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DE5" w:rsidRPr="00A7769E" w:rsidRDefault="00935DE5" w:rsidP="00935DE5">
      <w:pPr>
        <w:snapToGrid w:val="0"/>
        <w:spacing w:line="380" w:lineRule="exact"/>
        <w:jc w:val="center"/>
        <w:rPr>
          <w:rFonts w:ascii="標楷體" w:eastAsia="標楷體" w:hAnsi="標楷體"/>
          <w:b/>
          <w:bCs/>
          <w:color w:val="000000"/>
          <w:sz w:val="20"/>
          <w:szCs w:val="20"/>
        </w:rPr>
      </w:pPr>
      <w:r w:rsidRPr="00A7769E">
        <w:rPr>
          <w:rFonts w:ascii="標楷體" w:eastAsia="標楷體" w:hAnsi="標楷體" w:hint="eastAsia"/>
          <w:b/>
          <w:color w:val="000000"/>
          <w:sz w:val="32"/>
          <w:szCs w:val="32"/>
        </w:rPr>
        <w:t>10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5</w:t>
      </w:r>
      <w:r w:rsidRPr="00A7769E">
        <w:rPr>
          <w:rFonts w:ascii="標楷體" w:eastAsia="標楷體" w:hAnsi="標楷體" w:hint="eastAsia"/>
          <w:b/>
          <w:color w:val="000000"/>
          <w:sz w:val="32"/>
          <w:szCs w:val="32"/>
        </w:rPr>
        <w:t>年國民小學樂樂足球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「</w:t>
      </w:r>
      <w:r w:rsidRPr="00A7769E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簡易規則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」</w:t>
      </w:r>
    </w:p>
    <w:p w:rsidR="00935DE5" w:rsidRPr="00A57BC4" w:rsidRDefault="00935DE5" w:rsidP="00935DE5">
      <w:pPr>
        <w:tabs>
          <w:tab w:val="left" w:pos="8640"/>
        </w:tabs>
        <w:spacing w:line="38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※</w:t>
      </w:r>
      <w:r w:rsidRPr="00A57BC4">
        <w:rPr>
          <w:rFonts w:ascii="標楷體" w:eastAsia="標楷體" w:hAnsi="標楷體" w:hint="eastAsia"/>
          <w:color w:val="000000"/>
        </w:rPr>
        <w:t>規劃原則</w:t>
      </w:r>
      <w:r>
        <w:rPr>
          <w:rFonts w:ascii="標楷體" w:eastAsia="標楷體" w:hAnsi="標楷體" w:hint="eastAsia"/>
          <w:color w:val="000000"/>
        </w:rPr>
        <w:t>：</w:t>
      </w:r>
    </w:p>
    <w:p w:rsidR="00935DE5" w:rsidRDefault="00935DE5" w:rsidP="00935DE5">
      <w:pPr>
        <w:numPr>
          <w:ilvl w:val="0"/>
          <w:numId w:val="3"/>
        </w:numPr>
        <w:tabs>
          <w:tab w:val="left" w:pos="8640"/>
        </w:tabs>
        <w:spacing w:line="380" w:lineRule="exact"/>
        <w:jc w:val="both"/>
        <w:rPr>
          <w:rFonts w:ascii="標楷體" w:eastAsia="標楷體" w:hAnsi="標楷體"/>
          <w:color w:val="000000"/>
        </w:rPr>
      </w:pPr>
      <w:r w:rsidRPr="00A57BC4">
        <w:rPr>
          <w:rFonts w:ascii="標楷體" w:eastAsia="標楷體" w:hAnsi="標楷體" w:hint="eastAsia"/>
          <w:color w:val="000000"/>
        </w:rPr>
        <w:t>國民小學足球尚屬啟蒙階段，此年齡層應以遊戲為重競技為輔，考慮學童年齡而簡化、易學且兼顧安全性、趣味性，規則導引比賽活動中，控傳、踢球皆以地面球為主軸（規則圖例請至</w:t>
      </w:r>
      <w:hyperlink r:id="rId5" w:history="1">
        <w:r w:rsidRPr="00903055">
          <w:t>http://www.ctfa.com.tw</w:t>
        </w:r>
      </w:hyperlink>
      <w:r w:rsidRPr="00A57BC4">
        <w:rPr>
          <w:rFonts w:ascii="標楷體" w:eastAsia="標楷體" w:hAnsi="標楷體" w:hint="eastAsia"/>
          <w:color w:val="000000"/>
        </w:rPr>
        <w:t>樂樂足球專區查詢）</w:t>
      </w:r>
      <w:r>
        <w:rPr>
          <w:rFonts w:ascii="標楷體" w:eastAsia="標楷體" w:hAnsi="標楷體" w:hint="eastAsia"/>
          <w:color w:val="000000"/>
        </w:rPr>
        <w:t>。</w:t>
      </w:r>
    </w:p>
    <w:p w:rsidR="00935DE5" w:rsidRDefault="00935DE5" w:rsidP="00935DE5">
      <w:pPr>
        <w:numPr>
          <w:ilvl w:val="0"/>
          <w:numId w:val="3"/>
        </w:numPr>
        <w:tabs>
          <w:tab w:val="left" w:pos="8640"/>
        </w:tabs>
        <w:spacing w:line="380" w:lineRule="exact"/>
        <w:jc w:val="both"/>
        <w:rPr>
          <w:rFonts w:ascii="標楷體" w:eastAsia="標楷體" w:hAnsi="標楷體"/>
          <w:color w:val="000000"/>
        </w:rPr>
      </w:pPr>
      <w:r w:rsidRPr="00A57BC4">
        <w:rPr>
          <w:rFonts w:ascii="標楷體" w:eastAsia="標楷體" w:hAnsi="標楷體" w:hint="eastAsia"/>
          <w:color w:val="000000"/>
        </w:rPr>
        <w:t>規則之設計『器材簡單、學習容易、場地方便、活動安全』之精神，參考</w:t>
      </w:r>
      <w:r>
        <w:rPr>
          <w:rFonts w:ascii="標楷體" w:eastAsia="標楷體" w:hAnsi="標楷體" w:hint="eastAsia"/>
          <w:color w:val="000000"/>
        </w:rPr>
        <w:t>105</w:t>
      </w:r>
      <w:r w:rsidRPr="00A57BC4">
        <w:rPr>
          <w:rFonts w:ascii="標楷體" w:eastAsia="標楷體" w:hAnsi="標楷體" w:hint="eastAsia"/>
          <w:color w:val="000000"/>
        </w:rPr>
        <w:t>年度樂樂足球實施狀況及相關建議訂定實施內容。</w:t>
      </w:r>
    </w:p>
    <w:p w:rsidR="00935DE5" w:rsidRPr="00A57BC4" w:rsidRDefault="00935DE5" w:rsidP="00935DE5">
      <w:pPr>
        <w:numPr>
          <w:ilvl w:val="0"/>
          <w:numId w:val="3"/>
        </w:numPr>
        <w:tabs>
          <w:tab w:val="left" w:pos="8640"/>
        </w:tabs>
        <w:spacing w:line="380" w:lineRule="exact"/>
        <w:jc w:val="both"/>
        <w:rPr>
          <w:rFonts w:ascii="標楷體" w:eastAsia="標楷體" w:hAnsi="標楷體"/>
          <w:color w:val="000000"/>
        </w:rPr>
      </w:pPr>
      <w:r w:rsidRPr="00A57BC4">
        <w:rPr>
          <w:rFonts w:ascii="標楷體" w:eastAsia="標楷體" w:hAnsi="標楷體" w:hint="eastAsia"/>
          <w:color w:val="000000"/>
        </w:rPr>
        <w:t>兼顧學校辦理教學活動及班級競賽活動時之方便性，相關球場、球門、比賽用球、裝備及規則之運用皆可適時調整。</w:t>
      </w:r>
    </w:p>
    <w:p w:rsidR="00935DE5" w:rsidRPr="00A57BC4" w:rsidRDefault="00935DE5" w:rsidP="00935DE5">
      <w:pPr>
        <w:numPr>
          <w:ilvl w:val="0"/>
          <w:numId w:val="2"/>
        </w:numPr>
        <w:tabs>
          <w:tab w:val="left" w:pos="8640"/>
        </w:tabs>
        <w:spacing w:line="380" w:lineRule="exact"/>
        <w:jc w:val="both"/>
        <w:rPr>
          <w:rFonts w:ascii="標楷體" w:eastAsia="標楷體" w:hAnsi="標楷體"/>
          <w:color w:val="000000"/>
        </w:rPr>
      </w:pPr>
      <w:r w:rsidRPr="00A57BC4">
        <w:rPr>
          <w:rFonts w:ascii="標楷體" w:eastAsia="標楷體" w:hAnsi="標楷體" w:hint="eastAsia"/>
          <w:color w:val="000000"/>
        </w:rPr>
        <w:t>球場：</w:t>
      </w:r>
    </w:p>
    <w:p w:rsidR="00935DE5" w:rsidRDefault="00935DE5" w:rsidP="00935DE5">
      <w:pPr>
        <w:numPr>
          <w:ilvl w:val="0"/>
          <w:numId w:val="4"/>
        </w:numPr>
        <w:tabs>
          <w:tab w:val="left" w:pos="8640"/>
        </w:tabs>
        <w:spacing w:line="380" w:lineRule="exact"/>
        <w:jc w:val="both"/>
        <w:rPr>
          <w:rFonts w:ascii="標楷體" w:eastAsia="標楷體" w:hAnsi="標楷體"/>
          <w:color w:val="000000"/>
        </w:rPr>
      </w:pPr>
      <w:r w:rsidRPr="00A57BC4">
        <w:rPr>
          <w:rFonts w:ascii="標楷體" w:eastAsia="標楷體" w:hAnsi="標楷體" w:hint="eastAsia"/>
          <w:color w:val="000000"/>
        </w:rPr>
        <w:t>教學活動或校內競賽：長24</w:t>
      </w:r>
      <w:r>
        <w:rPr>
          <w:rFonts w:ascii="標楷體" w:eastAsia="標楷體" w:hAnsi="標楷體" w:hint="eastAsia"/>
          <w:color w:val="000000"/>
        </w:rPr>
        <w:t>~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"/>
          <w:attr w:name="UnitName" w:val="公尺"/>
        </w:smartTagPr>
        <w:r w:rsidRPr="00A57BC4">
          <w:rPr>
            <w:rFonts w:ascii="標楷體" w:eastAsia="標楷體" w:hAnsi="標楷體" w:hint="eastAsia"/>
            <w:color w:val="000000"/>
          </w:rPr>
          <w:t>30公尺</w:t>
        </w:r>
      </w:smartTag>
      <w:r w:rsidRPr="00A57BC4">
        <w:rPr>
          <w:rFonts w:ascii="標楷體" w:eastAsia="標楷體" w:hAnsi="標楷體" w:hint="eastAsia"/>
          <w:color w:val="000000"/>
        </w:rPr>
        <w:t>，寬14</w:t>
      </w:r>
      <w:r>
        <w:rPr>
          <w:rFonts w:ascii="標楷體" w:eastAsia="標楷體" w:hAnsi="標楷體" w:hint="eastAsia"/>
          <w:color w:val="000000"/>
        </w:rPr>
        <w:t>~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8"/>
          <w:attr w:name="UnitName" w:val="公尺"/>
        </w:smartTagPr>
        <w:r w:rsidRPr="00A57BC4">
          <w:rPr>
            <w:rFonts w:ascii="標楷體" w:eastAsia="標楷體" w:hAnsi="標楷體" w:hint="eastAsia"/>
            <w:color w:val="000000"/>
          </w:rPr>
          <w:t>18公尺</w:t>
        </w:r>
      </w:smartTag>
      <w:r w:rsidRPr="00A57BC4">
        <w:rPr>
          <w:rFonts w:ascii="標楷體" w:eastAsia="標楷體" w:hAnsi="標楷體" w:hint="eastAsia"/>
          <w:color w:val="000000"/>
        </w:rPr>
        <w:t>，以籃球比賽場地規格為原則，或躲避球場、相關空地、學校現有場地等（球場規格可自行調整，硬地、草地皆可）。</w:t>
      </w:r>
    </w:p>
    <w:p w:rsidR="00935DE5" w:rsidRPr="00A57BC4" w:rsidRDefault="00935DE5" w:rsidP="00935DE5">
      <w:pPr>
        <w:numPr>
          <w:ilvl w:val="0"/>
          <w:numId w:val="4"/>
        </w:numPr>
        <w:tabs>
          <w:tab w:val="left" w:pos="8640"/>
        </w:tabs>
        <w:spacing w:line="380" w:lineRule="exact"/>
        <w:jc w:val="both"/>
        <w:rPr>
          <w:rFonts w:ascii="標楷體" w:eastAsia="標楷體" w:hAnsi="標楷體"/>
          <w:color w:val="000000"/>
        </w:rPr>
      </w:pPr>
      <w:r w:rsidRPr="00A57BC4">
        <w:rPr>
          <w:rFonts w:ascii="標楷體" w:eastAsia="標楷體" w:hAnsi="標楷體" w:hint="eastAsia"/>
          <w:color w:val="000000"/>
        </w:rPr>
        <w:t>縣市複賽及全國決賽規格：</w:t>
      </w:r>
    </w:p>
    <w:p w:rsidR="00935DE5" w:rsidRDefault="00935DE5" w:rsidP="00935DE5">
      <w:pPr>
        <w:numPr>
          <w:ilvl w:val="2"/>
          <w:numId w:val="1"/>
        </w:numPr>
        <w:tabs>
          <w:tab w:val="left" w:pos="8640"/>
        </w:tabs>
        <w:spacing w:line="380" w:lineRule="exact"/>
        <w:jc w:val="both"/>
        <w:rPr>
          <w:rFonts w:ascii="標楷體" w:eastAsia="標楷體" w:hAnsi="標楷體"/>
          <w:color w:val="000000"/>
        </w:rPr>
      </w:pPr>
      <w:r w:rsidRPr="00A57BC4">
        <w:rPr>
          <w:rFonts w:ascii="標楷體" w:eastAsia="標楷體" w:hAnsi="標楷體" w:hint="eastAsia"/>
          <w:color w:val="000000"/>
        </w:rPr>
        <w:t>硬地（水泥、PU、木板等）：長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8"/>
          <w:attr w:name="UnitName" w:val="公尺"/>
        </w:smartTagPr>
        <w:r w:rsidRPr="00A57BC4">
          <w:rPr>
            <w:rFonts w:ascii="標楷體" w:eastAsia="標楷體" w:hAnsi="標楷體" w:hint="eastAsia"/>
            <w:color w:val="000000"/>
          </w:rPr>
          <w:t>28公尺</w:t>
        </w:r>
      </w:smartTag>
      <w:r w:rsidRPr="00A57BC4">
        <w:rPr>
          <w:rFonts w:ascii="標楷體" w:eastAsia="標楷體" w:hAnsi="標楷體" w:hint="eastAsia"/>
          <w:color w:val="000000"/>
        </w:rPr>
        <w:t>，寬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"/>
          <w:attr w:name="UnitName" w:val="公尺"/>
        </w:smartTagPr>
        <w:r w:rsidRPr="00A57BC4">
          <w:rPr>
            <w:rFonts w:ascii="標楷體" w:eastAsia="標楷體" w:hAnsi="標楷體" w:hint="eastAsia"/>
            <w:color w:val="000000"/>
          </w:rPr>
          <w:t>15公尺</w:t>
        </w:r>
      </w:smartTag>
      <w:r w:rsidRPr="00A57BC4">
        <w:rPr>
          <w:rFonts w:ascii="標楷體" w:eastAsia="標楷體" w:hAnsi="標楷體" w:hint="eastAsia"/>
          <w:color w:val="000000"/>
        </w:rPr>
        <w:t>（以籃球比賽場地規格為原則）。</w:t>
      </w:r>
    </w:p>
    <w:p w:rsidR="00935DE5" w:rsidRPr="00A57BC4" w:rsidRDefault="00935DE5" w:rsidP="00935DE5">
      <w:pPr>
        <w:numPr>
          <w:ilvl w:val="2"/>
          <w:numId w:val="1"/>
        </w:numPr>
        <w:tabs>
          <w:tab w:val="left" w:pos="8640"/>
        </w:tabs>
        <w:spacing w:line="380" w:lineRule="exact"/>
        <w:jc w:val="both"/>
        <w:rPr>
          <w:rFonts w:ascii="標楷體" w:eastAsia="標楷體" w:hAnsi="標楷體"/>
          <w:color w:val="000000"/>
        </w:rPr>
      </w:pPr>
      <w:r w:rsidRPr="00A57BC4">
        <w:rPr>
          <w:rFonts w:ascii="標楷體" w:eastAsia="標楷體" w:hAnsi="標楷體" w:hint="eastAsia"/>
          <w:color w:val="000000"/>
        </w:rPr>
        <w:t>草地（含泥土、紅土）：長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8"/>
          <w:attr w:name="UnitName" w:val="公尺"/>
        </w:smartTagPr>
        <w:r w:rsidRPr="00A57BC4">
          <w:rPr>
            <w:rFonts w:ascii="標楷體" w:eastAsia="標楷體" w:hAnsi="標楷體" w:hint="eastAsia"/>
            <w:color w:val="000000"/>
          </w:rPr>
          <w:t>28公尺</w:t>
        </w:r>
      </w:smartTag>
      <w:r w:rsidRPr="00A57BC4">
        <w:rPr>
          <w:rFonts w:ascii="標楷體" w:eastAsia="標楷體" w:hAnsi="標楷體" w:hint="eastAsia"/>
          <w:color w:val="000000"/>
        </w:rPr>
        <w:t>，寬15公尺。</w:t>
      </w:r>
    </w:p>
    <w:p w:rsidR="00935DE5" w:rsidRPr="00A57BC4" w:rsidRDefault="00935DE5" w:rsidP="00935DE5">
      <w:pPr>
        <w:numPr>
          <w:ilvl w:val="0"/>
          <w:numId w:val="2"/>
        </w:numPr>
        <w:tabs>
          <w:tab w:val="left" w:pos="8640"/>
        </w:tabs>
        <w:spacing w:line="380" w:lineRule="exact"/>
        <w:jc w:val="both"/>
        <w:rPr>
          <w:rFonts w:ascii="標楷體" w:eastAsia="標楷體" w:hAnsi="標楷體"/>
          <w:color w:val="000000"/>
        </w:rPr>
      </w:pPr>
      <w:r w:rsidRPr="00A57BC4">
        <w:rPr>
          <w:rFonts w:ascii="標楷體" w:eastAsia="標楷體" w:hAnsi="標楷體" w:hint="eastAsia"/>
          <w:color w:val="000000"/>
        </w:rPr>
        <w:t>球門：</w:t>
      </w:r>
    </w:p>
    <w:p w:rsidR="00935DE5" w:rsidRDefault="00935DE5" w:rsidP="00935DE5">
      <w:pPr>
        <w:numPr>
          <w:ilvl w:val="1"/>
          <w:numId w:val="3"/>
        </w:numPr>
        <w:tabs>
          <w:tab w:val="left" w:pos="8640"/>
        </w:tabs>
        <w:spacing w:line="380" w:lineRule="exact"/>
        <w:jc w:val="both"/>
        <w:rPr>
          <w:rFonts w:ascii="標楷體" w:eastAsia="標楷體" w:hAnsi="標楷體"/>
          <w:color w:val="000000"/>
        </w:rPr>
      </w:pPr>
      <w:r w:rsidRPr="00A57BC4">
        <w:rPr>
          <w:rFonts w:ascii="標楷體" w:eastAsia="標楷體" w:hAnsi="標楷體" w:hint="eastAsia"/>
          <w:color w:val="000000"/>
        </w:rPr>
        <w:t>教學活動或校內競賽：簡易球門（可自訂規格或以學校現有設備轉換）</w:t>
      </w:r>
      <w:r>
        <w:rPr>
          <w:rFonts w:ascii="標楷體" w:eastAsia="標楷體" w:hAnsi="標楷體" w:hint="eastAsia"/>
          <w:color w:val="000000"/>
        </w:rPr>
        <w:t>。</w:t>
      </w:r>
    </w:p>
    <w:p w:rsidR="00935DE5" w:rsidRPr="00A57BC4" w:rsidRDefault="00935DE5" w:rsidP="00935DE5">
      <w:pPr>
        <w:numPr>
          <w:ilvl w:val="1"/>
          <w:numId w:val="3"/>
        </w:numPr>
        <w:tabs>
          <w:tab w:val="left" w:pos="8640"/>
        </w:tabs>
        <w:spacing w:line="380" w:lineRule="exact"/>
        <w:jc w:val="both"/>
        <w:rPr>
          <w:rFonts w:ascii="標楷體" w:eastAsia="標楷體" w:hAnsi="標楷體"/>
          <w:color w:val="000000"/>
        </w:rPr>
      </w:pPr>
      <w:r w:rsidRPr="00A57BC4">
        <w:rPr>
          <w:rFonts w:ascii="標楷體" w:eastAsia="標楷體" w:hAnsi="標楷體" w:hint="eastAsia"/>
          <w:color w:val="000000"/>
        </w:rPr>
        <w:t>縣市複賽及全國決賽規格：標準球門長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公尺"/>
        </w:smartTagPr>
        <w:r w:rsidRPr="00A57BC4">
          <w:rPr>
            <w:rFonts w:ascii="標楷體" w:eastAsia="標楷體" w:hAnsi="標楷體" w:hint="eastAsia"/>
            <w:color w:val="000000"/>
          </w:rPr>
          <w:t>2公尺</w:t>
        </w:r>
      </w:smartTag>
      <w:r w:rsidRPr="00A57BC4">
        <w:rPr>
          <w:rFonts w:ascii="標楷體" w:eastAsia="標楷體" w:hAnsi="標楷體" w:hint="eastAsia"/>
          <w:color w:val="000000"/>
        </w:rPr>
        <w:t>，寬1公尺。</w:t>
      </w:r>
    </w:p>
    <w:p w:rsidR="00935DE5" w:rsidRPr="00A57BC4" w:rsidRDefault="00935DE5" w:rsidP="00935DE5">
      <w:pPr>
        <w:numPr>
          <w:ilvl w:val="0"/>
          <w:numId w:val="2"/>
        </w:numPr>
        <w:tabs>
          <w:tab w:val="left" w:pos="8640"/>
        </w:tabs>
        <w:spacing w:line="380" w:lineRule="exact"/>
        <w:jc w:val="both"/>
        <w:rPr>
          <w:rFonts w:ascii="標楷體" w:eastAsia="標楷體" w:hAnsi="標楷體"/>
          <w:color w:val="000000"/>
        </w:rPr>
      </w:pPr>
      <w:r w:rsidRPr="00A57BC4">
        <w:rPr>
          <w:rFonts w:ascii="標楷體" w:eastAsia="標楷體" w:hAnsi="標楷體" w:hint="eastAsia"/>
          <w:color w:val="000000"/>
        </w:rPr>
        <w:t>球：</w:t>
      </w:r>
    </w:p>
    <w:p w:rsidR="00935DE5" w:rsidRDefault="00935DE5" w:rsidP="00935DE5">
      <w:pPr>
        <w:numPr>
          <w:ilvl w:val="0"/>
          <w:numId w:val="5"/>
        </w:numPr>
        <w:tabs>
          <w:tab w:val="left" w:pos="8640"/>
        </w:tabs>
        <w:spacing w:line="380" w:lineRule="exact"/>
        <w:jc w:val="both"/>
        <w:rPr>
          <w:rFonts w:ascii="標楷體" w:eastAsia="標楷體" w:hAnsi="標楷體"/>
          <w:color w:val="000000"/>
        </w:rPr>
      </w:pPr>
      <w:r w:rsidRPr="00A57BC4">
        <w:rPr>
          <w:rFonts w:ascii="標楷體" w:eastAsia="標楷體" w:hAnsi="標楷體" w:hint="eastAsia"/>
          <w:color w:val="000000"/>
        </w:rPr>
        <w:t>教學活動或校內競賽：</w:t>
      </w:r>
      <w:r w:rsidRPr="00A57BC4">
        <w:rPr>
          <w:rFonts w:ascii="標楷體" w:eastAsia="標楷體" w:hAnsi="標楷體" w:cs="Arial"/>
          <w:color w:val="000000"/>
        </w:rPr>
        <w:t>軟式</w:t>
      </w:r>
      <w:r w:rsidRPr="00A57BC4">
        <w:rPr>
          <w:rFonts w:ascii="標楷體" w:eastAsia="標楷體" w:hAnsi="標楷體" w:cs="Arial" w:hint="eastAsia"/>
          <w:color w:val="000000"/>
        </w:rPr>
        <w:t>3號泡棉足球</w:t>
      </w:r>
      <w:r w:rsidRPr="00A57BC4">
        <w:rPr>
          <w:rFonts w:ascii="標楷體" w:eastAsia="標楷體" w:hAnsi="標楷體" w:hint="eastAsia"/>
          <w:color w:val="000000"/>
        </w:rPr>
        <w:t>或排球、躲避球、足球等，可自行決定。</w:t>
      </w:r>
    </w:p>
    <w:p w:rsidR="00935DE5" w:rsidRPr="00A57BC4" w:rsidRDefault="00935DE5" w:rsidP="00935DE5">
      <w:pPr>
        <w:numPr>
          <w:ilvl w:val="0"/>
          <w:numId w:val="5"/>
        </w:numPr>
        <w:tabs>
          <w:tab w:val="left" w:pos="8640"/>
        </w:tabs>
        <w:spacing w:line="380" w:lineRule="exact"/>
        <w:jc w:val="both"/>
        <w:rPr>
          <w:rFonts w:ascii="標楷體" w:eastAsia="標楷體" w:hAnsi="標楷體"/>
          <w:color w:val="000000"/>
        </w:rPr>
      </w:pPr>
      <w:r w:rsidRPr="00A57BC4">
        <w:rPr>
          <w:rFonts w:ascii="標楷體" w:eastAsia="標楷體" w:hAnsi="標楷體" w:hint="eastAsia"/>
          <w:color w:val="000000"/>
        </w:rPr>
        <w:t>縣市複賽及全國決賽：採用</w:t>
      </w:r>
      <w:r w:rsidRPr="00A57BC4">
        <w:rPr>
          <w:rFonts w:ascii="標楷體" w:eastAsia="標楷體" w:hAnsi="標楷體" w:cs="Arial"/>
          <w:color w:val="000000"/>
        </w:rPr>
        <w:t>軟式</w:t>
      </w:r>
      <w:r w:rsidRPr="00A57BC4">
        <w:rPr>
          <w:rFonts w:ascii="標楷體" w:eastAsia="標楷體" w:hAnsi="標楷體" w:cs="Arial" w:hint="eastAsia"/>
          <w:color w:val="000000"/>
        </w:rPr>
        <w:t>3號泡棉足球</w:t>
      </w:r>
      <w:r w:rsidRPr="00A57BC4">
        <w:rPr>
          <w:rFonts w:ascii="標楷體" w:eastAsia="標楷體" w:hAnsi="標楷體" w:hint="eastAsia"/>
          <w:color w:val="000000"/>
        </w:rPr>
        <w:t>。</w:t>
      </w:r>
    </w:p>
    <w:p w:rsidR="00935DE5" w:rsidRPr="00A57BC4" w:rsidRDefault="00935DE5" w:rsidP="00935DE5">
      <w:pPr>
        <w:numPr>
          <w:ilvl w:val="0"/>
          <w:numId w:val="2"/>
        </w:numPr>
        <w:tabs>
          <w:tab w:val="left" w:pos="8640"/>
        </w:tabs>
        <w:spacing w:line="380" w:lineRule="exact"/>
        <w:jc w:val="both"/>
        <w:rPr>
          <w:rFonts w:ascii="標楷體" w:eastAsia="標楷體" w:hAnsi="標楷體"/>
          <w:color w:val="000000"/>
        </w:rPr>
      </w:pPr>
      <w:r w:rsidRPr="00A57BC4">
        <w:rPr>
          <w:rFonts w:ascii="標楷體" w:eastAsia="標楷體" w:hAnsi="標楷體" w:hint="eastAsia"/>
          <w:color w:val="000000"/>
        </w:rPr>
        <w:t>球員人數：每隊登錄球員10人，女生不得少於4人；比賽時每隊上場普通球員5名（</w:t>
      </w:r>
      <w:r>
        <w:rPr>
          <w:rFonts w:ascii="標楷體" w:eastAsia="標楷體" w:hAnsi="標楷體" w:hint="eastAsia"/>
          <w:color w:val="000000"/>
        </w:rPr>
        <w:t>男女生差異不得超過2人</w:t>
      </w:r>
      <w:r w:rsidRPr="00A57BC4">
        <w:rPr>
          <w:rFonts w:ascii="標楷體" w:eastAsia="標楷體" w:hAnsi="標楷體" w:hint="eastAsia"/>
          <w:color w:val="000000"/>
        </w:rPr>
        <w:t>），無守門員。</w:t>
      </w:r>
    </w:p>
    <w:p w:rsidR="00935DE5" w:rsidRPr="00A57BC4" w:rsidRDefault="00935DE5" w:rsidP="00935DE5">
      <w:pPr>
        <w:numPr>
          <w:ilvl w:val="0"/>
          <w:numId w:val="2"/>
        </w:numPr>
        <w:tabs>
          <w:tab w:val="left" w:pos="8640"/>
        </w:tabs>
        <w:spacing w:line="380" w:lineRule="exact"/>
        <w:jc w:val="both"/>
        <w:rPr>
          <w:rFonts w:ascii="標楷體" w:eastAsia="標楷體" w:hAnsi="標楷體"/>
          <w:color w:val="000000"/>
        </w:rPr>
      </w:pPr>
      <w:r w:rsidRPr="00A57BC4">
        <w:rPr>
          <w:rFonts w:ascii="標楷體" w:eastAsia="標楷體" w:hAnsi="標楷體" w:hint="eastAsia"/>
          <w:color w:val="000000"/>
        </w:rPr>
        <w:t xml:space="preserve">球員裝備： </w:t>
      </w:r>
    </w:p>
    <w:p w:rsidR="00935DE5" w:rsidRDefault="00935DE5" w:rsidP="00935DE5">
      <w:pPr>
        <w:numPr>
          <w:ilvl w:val="0"/>
          <w:numId w:val="6"/>
        </w:numPr>
        <w:tabs>
          <w:tab w:val="left" w:pos="8640"/>
        </w:tabs>
        <w:spacing w:line="380" w:lineRule="exact"/>
        <w:jc w:val="both"/>
        <w:rPr>
          <w:rFonts w:ascii="標楷體" w:eastAsia="標楷體" w:hAnsi="標楷體"/>
          <w:color w:val="000000"/>
        </w:rPr>
      </w:pPr>
      <w:r w:rsidRPr="00A57BC4">
        <w:rPr>
          <w:rFonts w:ascii="標楷體" w:eastAsia="標楷體" w:hAnsi="標楷體" w:hint="eastAsia"/>
          <w:color w:val="000000"/>
        </w:rPr>
        <w:t>同一球隊之球衣要相同，並需有號碼區分1</w:t>
      </w:r>
      <w:r>
        <w:rPr>
          <w:rFonts w:ascii="標楷體" w:eastAsia="標楷體" w:hAnsi="標楷體" w:hint="eastAsia"/>
          <w:color w:val="000000"/>
        </w:rPr>
        <w:t>~</w:t>
      </w:r>
      <w:r w:rsidRPr="00A57BC4">
        <w:rPr>
          <w:rFonts w:ascii="標楷體" w:eastAsia="標楷體" w:hAnsi="標楷體" w:hint="eastAsia"/>
          <w:color w:val="000000"/>
        </w:rPr>
        <w:t>10號可以號碼衣替代。</w:t>
      </w:r>
    </w:p>
    <w:p w:rsidR="00935DE5" w:rsidRDefault="00935DE5" w:rsidP="00935DE5">
      <w:pPr>
        <w:numPr>
          <w:ilvl w:val="0"/>
          <w:numId w:val="6"/>
        </w:numPr>
        <w:tabs>
          <w:tab w:val="left" w:pos="8640"/>
        </w:tabs>
        <w:spacing w:line="380" w:lineRule="exact"/>
        <w:jc w:val="both"/>
        <w:rPr>
          <w:rFonts w:ascii="標楷體" w:eastAsia="標楷體" w:hAnsi="標楷體"/>
          <w:color w:val="000000"/>
        </w:rPr>
      </w:pPr>
      <w:r w:rsidRPr="00A57BC4">
        <w:rPr>
          <w:rFonts w:ascii="標楷體" w:eastAsia="標楷體" w:hAnsi="標楷體" w:hint="eastAsia"/>
          <w:color w:val="000000"/>
        </w:rPr>
        <w:t>需穿戴長襪、護脛，可自由使用頭套、護肘、護膝等防護裝備。</w:t>
      </w:r>
    </w:p>
    <w:p w:rsidR="00935DE5" w:rsidRPr="00A57BC4" w:rsidRDefault="00935DE5" w:rsidP="00935DE5">
      <w:pPr>
        <w:numPr>
          <w:ilvl w:val="0"/>
          <w:numId w:val="6"/>
        </w:numPr>
        <w:tabs>
          <w:tab w:val="left" w:pos="8640"/>
        </w:tabs>
        <w:spacing w:line="380" w:lineRule="exact"/>
        <w:jc w:val="both"/>
        <w:rPr>
          <w:rFonts w:ascii="標楷體" w:eastAsia="標楷體" w:hAnsi="標楷體"/>
          <w:color w:val="000000"/>
        </w:rPr>
      </w:pPr>
      <w:r w:rsidRPr="00A57BC4">
        <w:rPr>
          <w:rFonts w:ascii="標楷體" w:eastAsia="標楷體" w:hAnsi="標楷體" w:hint="eastAsia"/>
          <w:color w:val="000000"/>
        </w:rPr>
        <w:t>比賽球場只准許穿平底運動鞋出賽，禁止穿橡膠釘、鋁釘、金屬釘、活動釘球鞋。</w:t>
      </w:r>
    </w:p>
    <w:p w:rsidR="00935DE5" w:rsidRDefault="00935DE5" w:rsidP="00935DE5">
      <w:pPr>
        <w:numPr>
          <w:ilvl w:val="0"/>
          <w:numId w:val="2"/>
        </w:numPr>
        <w:tabs>
          <w:tab w:val="left" w:pos="8640"/>
        </w:tabs>
        <w:spacing w:line="380" w:lineRule="exact"/>
        <w:jc w:val="both"/>
        <w:rPr>
          <w:rFonts w:ascii="標楷體" w:eastAsia="標楷體" w:hAnsi="標楷體"/>
          <w:color w:val="000000"/>
        </w:rPr>
      </w:pPr>
      <w:r w:rsidRPr="00A57BC4">
        <w:rPr>
          <w:rFonts w:ascii="標楷體" w:eastAsia="標楷體" w:hAnsi="標楷體" w:hint="eastAsia"/>
          <w:color w:val="000000"/>
        </w:rPr>
        <w:t>比賽時間：每場比賽</w:t>
      </w:r>
      <w:r>
        <w:rPr>
          <w:rFonts w:ascii="標楷體" w:eastAsia="標楷體" w:hAnsi="標楷體" w:hint="eastAsia"/>
          <w:color w:val="000000"/>
        </w:rPr>
        <w:t>20</w:t>
      </w:r>
      <w:r w:rsidRPr="00A57BC4">
        <w:rPr>
          <w:rFonts w:ascii="標楷體" w:eastAsia="標楷體" w:hAnsi="標楷體" w:hint="eastAsia"/>
          <w:color w:val="000000"/>
        </w:rPr>
        <w:t>分鐘</w:t>
      </w:r>
      <w:r>
        <w:rPr>
          <w:rFonts w:ascii="標楷體" w:eastAsia="標楷體" w:hAnsi="標楷體" w:hint="eastAsia"/>
          <w:color w:val="000000"/>
        </w:rPr>
        <w:t>，</w:t>
      </w:r>
      <w:r w:rsidRPr="00A57BC4">
        <w:rPr>
          <w:rFonts w:ascii="標楷體" w:eastAsia="標楷體" w:hAnsi="標楷體" w:hint="eastAsia"/>
          <w:color w:val="000000"/>
        </w:rPr>
        <w:t>分為上、下兩個半場，比賽以裁判計時為準（比賽時場外需另備用比賽球2個以上，避免球隊為戰術需求拖延時間），中場休息5分鐘，上、下半場需互換場地及球員席。</w:t>
      </w:r>
    </w:p>
    <w:p w:rsidR="00935DE5" w:rsidRPr="00A57BC4" w:rsidRDefault="00935DE5" w:rsidP="00935DE5">
      <w:pPr>
        <w:numPr>
          <w:ilvl w:val="0"/>
          <w:numId w:val="2"/>
        </w:numPr>
        <w:tabs>
          <w:tab w:val="left" w:pos="8640"/>
        </w:tabs>
        <w:spacing w:line="380" w:lineRule="exact"/>
        <w:jc w:val="both"/>
        <w:rPr>
          <w:rFonts w:ascii="標楷體" w:eastAsia="標楷體" w:hAnsi="標楷體"/>
          <w:color w:val="000000"/>
        </w:rPr>
      </w:pPr>
      <w:r w:rsidRPr="00A57BC4">
        <w:rPr>
          <w:rFonts w:ascii="標楷體" w:eastAsia="標楷體" w:hAnsi="標楷體" w:hint="eastAsia"/>
          <w:color w:val="000000"/>
        </w:rPr>
        <w:t>裁判執法：</w:t>
      </w:r>
    </w:p>
    <w:p w:rsidR="00935DE5" w:rsidRDefault="00935DE5" w:rsidP="00935DE5">
      <w:pPr>
        <w:numPr>
          <w:ilvl w:val="0"/>
          <w:numId w:val="7"/>
        </w:numPr>
        <w:tabs>
          <w:tab w:val="left" w:pos="8640"/>
        </w:tabs>
        <w:spacing w:line="380" w:lineRule="exact"/>
        <w:jc w:val="both"/>
        <w:rPr>
          <w:rFonts w:ascii="標楷體" w:eastAsia="標楷體" w:hAnsi="標楷體"/>
          <w:color w:val="000000"/>
        </w:rPr>
      </w:pPr>
      <w:r w:rsidRPr="00A57BC4">
        <w:rPr>
          <w:rFonts w:ascii="標楷體" w:eastAsia="標楷體" w:hAnsi="標楷體" w:hint="eastAsia"/>
          <w:color w:val="000000"/>
        </w:rPr>
        <w:t>依據樂樂足球規則精神執行比賽（需於賽前召開裁判會議、技術會議或聯席會議，統一執法標準），並以球員安全維護為優先考量。</w:t>
      </w:r>
    </w:p>
    <w:p w:rsidR="00935DE5" w:rsidRDefault="00935DE5" w:rsidP="00935DE5">
      <w:pPr>
        <w:numPr>
          <w:ilvl w:val="0"/>
          <w:numId w:val="7"/>
        </w:numPr>
        <w:tabs>
          <w:tab w:val="left" w:pos="8640"/>
        </w:tabs>
        <w:spacing w:line="380" w:lineRule="exact"/>
        <w:jc w:val="both"/>
        <w:rPr>
          <w:rFonts w:ascii="標楷體" w:eastAsia="標楷體" w:hAnsi="標楷體"/>
          <w:color w:val="000000"/>
        </w:rPr>
      </w:pPr>
      <w:r w:rsidRPr="00A57BC4">
        <w:rPr>
          <w:rFonts w:ascii="標楷體" w:eastAsia="標楷體" w:hAnsi="標楷體" w:hint="eastAsia"/>
          <w:color w:val="000000"/>
        </w:rPr>
        <w:t>為求比賽順利並流暢進行，裁判有權降低相關規則處罰條例。</w:t>
      </w:r>
    </w:p>
    <w:p w:rsidR="00935DE5" w:rsidRPr="00A57BC4" w:rsidRDefault="00935DE5" w:rsidP="00935DE5">
      <w:pPr>
        <w:numPr>
          <w:ilvl w:val="0"/>
          <w:numId w:val="7"/>
        </w:numPr>
        <w:tabs>
          <w:tab w:val="left" w:pos="8640"/>
        </w:tabs>
        <w:spacing w:line="380" w:lineRule="exact"/>
        <w:jc w:val="both"/>
        <w:rPr>
          <w:rFonts w:ascii="標楷體" w:eastAsia="標楷體" w:hAnsi="標楷體"/>
          <w:color w:val="000000"/>
        </w:rPr>
      </w:pPr>
      <w:r w:rsidRPr="00A57BC4">
        <w:rPr>
          <w:rFonts w:ascii="標楷體" w:eastAsia="標楷體" w:hAnsi="標楷體" w:hint="eastAsia"/>
          <w:color w:val="000000"/>
        </w:rPr>
        <w:t>比賽不使用</w:t>
      </w:r>
      <w:r>
        <w:rPr>
          <w:rFonts w:ascii="標楷體" w:eastAsia="標楷體" w:hAnsi="標楷體" w:hint="eastAsia"/>
          <w:color w:val="000000"/>
        </w:rPr>
        <w:t>「</w:t>
      </w:r>
      <w:r w:rsidRPr="00A57BC4">
        <w:rPr>
          <w:rFonts w:ascii="標楷體" w:eastAsia="標楷體" w:hAnsi="標楷體" w:hint="eastAsia"/>
          <w:color w:val="000000"/>
        </w:rPr>
        <w:t>合法衝撞</w:t>
      </w:r>
      <w:r>
        <w:rPr>
          <w:rFonts w:ascii="標楷體" w:eastAsia="標楷體" w:hAnsi="標楷體" w:hint="eastAsia"/>
          <w:color w:val="000000"/>
        </w:rPr>
        <w:t>」</w:t>
      </w:r>
      <w:r w:rsidRPr="00A57BC4">
        <w:rPr>
          <w:rFonts w:ascii="標楷體" w:eastAsia="標楷體" w:hAnsi="標楷體" w:hint="eastAsia"/>
          <w:color w:val="000000"/>
        </w:rPr>
        <w:t>條款，絕對不允許衝撞、鏟球、危險性動作，裁判將對</w:t>
      </w:r>
      <w:r w:rsidRPr="00A57BC4">
        <w:rPr>
          <w:rFonts w:ascii="標楷體" w:eastAsia="標楷體" w:hAnsi="標楷體" w:hint="eastAsia"/>
          <w:color w:val="000000"/>
        </w:rPr>
        <w:lastRenderedPageBreak/>
        <w:t>相關犯規加重處罰（黃牌警告、紅牌離場）。</w:t>
      </w:r>
    </w:p>
    <w:p w:rsidR="00935DE5" w:rsidRDefault="00935DE5" w:rsidP="00935DE5">
      <w:pPr>
        <w:numPr>
          <w:ilvl w:val="0"/>
          <w:numId w:val="8"/>
        </w:numPr>
        <w:tabs>
          <w:tab w:val="left" w:pos="8640"/>
        </w:tabs>
        <w:spacing w:line="380" w:lineRule="exact"/>
        <w:jc w:val="both"/>
        <w:rPr>
          <w:rFonts w:ascii="標楷體" w:eastAsia="標楷體" w:hAnsi="標楷體"/>
          <w:color w:val="000000"/>
        </w:rPr>
      </w:pPr>
      <w:r w:rsidRPr="00A57BC4">
        <w:rPr>
          <w:rFonts w:ascii="標楷體" w:eastAsia="標楷體" w:hAnsi="標楷體" w:hint="eastAsia"/>
          <w:color w:val="000000"/>
        </w:rPr>
        <w:t>黃牌警告：球員於同一場比賽有2張黃牌，需立即離場並取消該場比賽資格。</w:t>
      </w:r>
    </w:p>
    <w:p w:rsidR="00935DE5" w:rsidRPr="00A57BC4" w:rsidRDefault="00935DE5" w:rsidP="00935DE5">
      <w:pPr>
        <w:numPr>
          <w:ilvl w:val="0"/>
          <w:numId w:val="8"/>
        </w:numPr>
        <w:tabs>
          <w:tab w:val="left" w:pos="8640"/>
        </w:tabs>
        <w:spacing w:line="380" w:lineRule="exact"/>
        <w:jc w:val="both"/>
        <w:rPr>
          <w:rFonts w:ascii="標楷體" w:eastAsia="標楷體" w:hAnsi="標楷體"/>
          <w:color w:val="000000"/>
        </w:rPr>
      </w:pPr>
      <w:r w:rsidRPr="00A57BC4">
        <w:rPr>
          <w:rFonts w:ascii="標楷體" w:eastAsia="標楷體" w:hAnsi="標楷體" w:hint="eastAsia"/>
          <w:color w:val="000000"/>
        </w:rPr>
        <w:t>紅牌離場：球員被判罰離場，於2分鐘（或對方得分）以後才可替補球員。</w:t>
      </w:r>
    </w:p>
    <w:p w:rsidR="00935DE5" w:rsidRDefault="00935DE5" w:rsidP="00935DE5">
      <w:pPr>
        <w:numPr>
          <w:ilvl w:val="0"/>
          <w:numId w:val="7"/>
        </w:numPr>
        <w:tabs>
          <w:tab w:val="left" w:pos="8640"/>
        </w:tabs>
        <w:spacing w:line="380" w:lineRule="exact"/>
        <w:jc w:val="both"/>
        <w:rPr>
          <w:rFonts w:ascii="標楷體" w:eastAsia="標楷體" w:hAnsi="標楷體"/>
          <w:color w:val="000000"/>
        </w:rPr>
      </w:pPr>
      <w:r w:rsidRPr="00A57BC4">
        <w:rPr>
          <w:rFonts w:ascii="標楷體" w:eastAsia="標楷體" w:hAnsi="標楷體" w:hint="eastAsia"/>
          <w:color w:val="000000"/>
        </w:rPr>
        <w:t>犯規（判罰自由球）：比賽進行中，不得故意用手觸球、衝撞、阻擋、危險動作、鏟球、推人、拉人、踢人、絆人、打人等，及其他不正當或傷害性之意圖暨行為。</w:t>
      </w:r>
    </w:p>
    <w:p w:rsidR="00935DE5" w:rsidRPr="00A57BC4" w:rsidRDefault="00935DE5" w:rsidP="00935DE5">
      <w:pPr>
        <w:numPr>
          <w:ilvl w:val="0"/>
          <w:numId w:val="7"/>
        </w:numPr>
        <w:tabs>
          <w:tab w:val="left" w:pos="8640"/>
        </w:tabs>
        <w:spacing w:line="380" w:lineRule="exact"/>
        <w:jc w:val="both"/>
        <w:rPr>
          <w:rFonts w:ascii="標楷體" w:eastAsia="標楷體" w:hAnsi="標楷體"/>
          <w:color w:val="000000"/>
        </w:rPr>
      </w:pPr>
      <w:r w:rsidRPr="00A57BC4">
        <w:rPr>
          <w:rFonts w:ascii="標楷體" w:eastAsia="標楷體" w:hAnsi="標楷體" w:hint="eastAsia"/>
          <w:color w:val="000000"/>
        </w:rPr>
        <w:t>得分：</w:t>
      </w:r>
    </w:p>
    <w:p w:rsidR="00935DE5" w:rsidRDefault="00935DE5" w:rsidP="00935DE5">
      <w:pPr>
        <w:numPr>
          <w:ilvl w:val="0"/>
          <w:numId w:val="9"/>
        </w:numPr>
        <w:tabs>
          <w:tab w:val="left" w:pos="8640"/>
        </w:tabs>
        <w:spacing w:line="380" w:lineRule="exact"/>
        <w:jc w:val="both"/>
        <w:rPr>
          <w:rFonts w:ascii="標楷體" w:eastAsia="標楷體" w:hAnsi="標楷體"/>
          <w:color w:val="000000"/>
        </w:rPr>
      </w:pPr>
      <w:r w:rsidRPr="00A57BC4">
        <w:rPr>
          <w:rFonts w:ascii="標楷體" w:eastAsia="標楷體" w:hAnsi="標楷體" w:hint="eastAsia"/>
          <w:color w:val="000000"/>
        </w:rPr>
        <w:t>球的位置需在罰球區內（射門有效區）以合法方式射入對方球門得1分。</w:t>
      </w:r>
    </w:p>
    <w:p w:rsidR="00935DE5" w:rsidRDefault="00935DE5" w:rsidP="00935DE5">
      <w:pPr>
        <w:numPr>
          <w:ilvl w:val="0"/>
          <w:numId w:val="9"/>
        </w:numPr>
        <w:tabs>
          <w:tab w:val="left" w:pos="8640"/>
        </w:tabs>
        <w:spacing w:line="380" w:lineRule="exact"/>
        <w:jc w:val="both"/>
        <w:rPr>
          <w:rFonts w:ascii="標楷體" w:eastAsia="標楷體" w:hAnsi="標楷體"/>
          <w:color w:val="000000"/>
        </w:rPr>
      </w:pPr>
      <w:r w:rsidRPr="00A57BC4">
        <w:rPr>
          <w:rFonts w:ascii="標楷體" w:eastAsia="標楷體" w:hAnsi="標楷體" w:hint="eastAsia"/>
          <w:color w:val="000000"/>
        </w:rPr>
        <w:t>比賽進行中球在罰球區域外射入球門不算得分，由對方發球門球。</w:t>
      </w:r>
    </w:p>
    <w:p w:rsidR="00935DE5" w:rsidRPr="00A57BC4" w:rsidRDefault="00935DE5" w:rsidP="00935DE5">
      <w:pPr>
        <w:numPr>
          <w:ilvl w:val="0"/>
          <w:numId w:val="9"/>
        </w:numPr>
        <w:tabs>
          <w:tab w:val="left" w:pos="8640"/>
        </w:tabs>
        <w:spacing w:line="380" w:lineRule="exact"/>
        <w:jc w:val="both"/>
        <w:rPr>
          <w:rFonts w:ascii="標楷體" w:eastAsia="標楷體" w:hAnsi="標楷體"/>
          <w:color w:val="000000"/>
        </w:rPr>
      </w:pPr>
      <w:r w:rsidRPr="00A57BC4">
        <w:rPr>
          <w:rFonts w:ascii="標楷體" w:eastAsia="標楷體" w:hAnsi="標楷體" w:hint="eastAsia"/>
          <w:color w:val="000000"/>
        </w:rPr>
        <w:t>中線發球、邊線球、球門球、角球、自由球等直接射入球門不算得分，由對方發球門球。</w:t>
      </w:r>
    </w:p>
    <w:p w:rsidR="00935DE5" w:rsidRPr="00A57BC4" w:rsidRDefault="00935DE5" w:rsidP="00935DE5">
      <w:pPr>
        <w:numPr>
          <w:ilvl w:val="0"/>
          <w:numId w:val="7"/>
        </w:numPr>
        <w:tabs>
          <w:tab w:val="left" w:pos="8640"/>
        </w:tabs>
        <w:spacing w:line="380" w:lineRule="exact"/>
        <w:jc w:val="both"/>
        <w:rPr>
          <w:rFonts w:ascii="標楷體" w:eastAsia="標楷體" w:hAnsi="標楷體"/>
          <w:color w:val="000000"/>
        </w:rPr>
      </w:pPr>
      <w:r w:rsidRPr="00A57BC4">
        <w:rPr>
          <w:rFonts w:ascii="標楷體" w:eastAsia="標楷體" w:hAnsi="標楷體" w:hint="eastAsia"/>
          <w:color w:val="000000"/>
        </w:rPr>
        <w:t>定位球：</w:t>
      </w:r>
    </w:p>
    <w:p w:rsidR="00935DE5" w:rsidRDefault="00935DE5" w:rsidP="00935DE5">
      <w:pPr>
        <w:numPr>
          <w:ilvl w:val="0"/>
          <w:numId w:val="10"/>
        </w:numPr>
        <w:tabs>
          <w:tab w:val="left" w:pos="8640"/>
        </w:tabs>
        <w:spacing w:line="380" w:lineRule="exact"/>
        <w:jc w:val="both"/>
        <w:rPr>
          <w:rFonts w:ascii="標楷體" w:eastAsia="標楷體" w:hAnsi="標楷體"/>
          <w:color w:val="000000"/>
        </w:rPr>
      </w:pPr>
      <w:r w:rsidRPr="00A57BC4">
        <w:rPr>
          <w:rFonts w:ascii="標楷體" w:eastAsia="標楷體" w:hAnsi="標楷體" w:hint="eastAsia"/>
          <w:color w:val="000000"/>
        </w:rPr>
        <w:t>邊線球、球門球、角球、自由球等，踢球瞬間踢球者一隻手必需扶持球固定之，對方球員須離球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公尺"/>
        </w:smartTagPr>
        <w:r w:rsidRPr="00A57BC4">
          <w:rPr>
            <w:rFonts w:ascii="標楷體" w:eastAsia="標楷體" w:hAnsi="標楷體" w:hint="eastAsia"/>
            <w:color w:val="000000"/>
          </w:rPr>
          <w:t>5公尺</w:t>
        </w:r>
      </w:smartTag>
      <w:r w:rsidRPr="00A57BC4">
        <w:rPr>
          <w:rFonts w:ascii="標楷體" w:eastAsia="標楷體" w:hAnsi="標楷體" w:hint="eastAsia"/>
          <w:color w:val="000000"/>
        </w:rPr>
        <w:t>（裁判主動告知對方球員），直接射門入網算球門球，故意延遲踢球4秒鐘轉換發球權；球門球故意延遲4秒由對方發角球。</w:t>
      </w:r>
    </w:p>
    <w:p w:rsidR="00935DE5" w:rsidRPr="00A57BC4" w:rsidRDefault="00935DE5" w:rsidP="00935DE5">
      <w:pPr>
        <w:numPr>
          <w:ilvl w:val="0"/>
          <w:numId w:val="10"/>
        </w:numPr>
        <w:tabs>
          <w:tab w:val="left" w:pos="8640"/>
        </w:tabs>
        <w:spacing w:line="380" w:lineRule="exact"/>
        <w:jc w:val="both"/>
        <w:rPr>
          <w:rFonts w:ascii="標楷體" w:eastAsia="標楷體" w:hAnsi="標楷體"/>
          <w:color w:val="000000"/>
        </w:rPr>
      </w:pPr>
      <w:r w:rsidRPr="00A57BC4">
        <w:rPr>
          <w:rFonts w:ascii="標楷體" w:eastAsia="標楷體" w:hAnsi="標楷體" w:hint="eastAsia"/>
          <w:color w:val="000000"/>
        </w:rPr>
        <w:t>中場開球、踢罰球點球免用手扶持球，故意延遲4秒轉換發球權。</w:t>
      </w:r>
    </w:p>
    <w:p w:rsidR="00935DE5" w:rsidRPr="00A57BC4" w:rsidRDefault="00935DE5" w:rsidP="00935DE5">
      <w:pPr>
        <w:numPr>
          <w:ilvl w:val="0"/>
          <w:numId w:val="2"/>
        </w:numPr>
        <w:tabs>
          <w:tab w:val="left" w:pos="8640"/>
        </w:tabs>
        <w:spacing w:line="380" w:lineRule="exact"/>
        <w:jc w:val="both"/>
        <w:rPr>
          <w:rFonts w:ascii="標楷體" w:eastAsia="標楷體" w:hAnsi="標楷體"/>
          <w:color w:val="000000"/>
        </w:rPr>
      </w:pPr>
      <w:r w:rsidRPr="00A57BC4">
        <w:rPr>
          <w:rFonts w:ascii="標楷體" w:eastAsia="標楷體" w:hAnsi="標楷體" w:hint="eastAsia"/>
          <w:color w:val="000000"/>
        </w:rPr>
        <w:t>球員替換：</w:t>
      </w:r>
    </w:p>
    <w:p w:rsidR="00935DE5" w:rsidRPr="00903055" w:rsidRDefault="00935DE5" w:rsidP="00935DE5">
      <w:pPr>
        <w:numPr>
          <w:ilvl w:val="0"/>
          <w:numId w:val="11"/>
        </w:numPr>
        <w:tabs>
          <w:tab w:val="left" w:pos="8640"/>
        </w:tabs>
        <w:spacing w:line="380" w:lineRule="exact"/>
        <w:jc w:val="both"/>
        <w:rPr>
          <w:rFonts w:ascii="標楷體" w:eastAsia="標楷體" w:hAnsi="標楷體"/>
          <w:color w:val="000000"/>
        </w:rPr>
      </w:pPr>
      <w:r w:rsidRPr="00903055">
        <w:rPr>
          <w:rFonts w:ascii="標楷體" w:eastAsia="標楷體" w:hAnsi="標楷體" w:hint="eastAsia"/>
        </w:rPr>
        <w:t>球員替換不限人次，可於比賽進行中自行更換球員（比賽球員需先退場，替補球員才可進場）。</w:t>
      </w:r>
    </w:p>
    <w:p w:rsidR="00935DE5" w:rsidRPr="00903055" w:rsidRDefault="00935DE5" w:rsidP="00935DE5">
      <w:pPr>
        <w:numPr>
          <w:ilvl w:val="0"/>
          <w:numId w:val="11"/>
        </w:numPr>
        <w:tabs>
          <w:tab w:val="left" w:pos="8640"/>
        </w:tabs>
        <w:spacing w:line="380" w:lineRule="exact"/>
        <w:jc w:val="both"/>
        <w:rPr>
          <w:rFonts w:ascii="標楷體" w:eastAsia="標楷體" w:hAnsi="標楷體"/>
        </w:rPr>
      </w:pPr>
      <w:r w:rsidRPr="00903055">
        <w:rPr>
          <w:rFonts w:ascii="標楷體" w:eastAsia="標楷體" w:hAnsi="標楷體" w:hint="eastAsia"/>
        </w:rPr>
        <w:t>比賽球員替換需男生換男生，女生換女生（場內保持至少2名女生）。</w:t>
      </w:r>
    </w:p>
    <w:p w:rsidR="00935DE5" w:rsidRPr="00903055" w:rsidRDefault="00935DE5" w:rsidP="00935DE5">
      <w:pPr>
        <w:numPr>
          <w:ilvl w:val="0"/>
          <w:numId w:val="11"/>
        </w:numPr>
        <w:tabs>
          <w:tab w:val="left" w:pos="8640"/>
        </w:tabs>
        <w:spacing w:line="380" w:lineRule="exact"/>
        <w:jc w:val="both"/>
        <w:rPr>
          <w:rFonts w:ascii="標楷體" w:eastAsia="標楷體" w:hAnsi="標楷體"/>
        </w:rPr>
      </w:pPr>
      <w:r w:rsidRPr="00903055">
        <w:rPr>
          <w:rFonts w:ascii="標楷體" w:eastAsia="標楷體" w:hAnsi="標楷體" w:hint="eastAsia"/>
        </w:rPr>
        <w:t>替換球員須於替補區進行（規格大小可視球員席位置適度調整）。</w:t>
      </w:r>
    </w:p>
    <w:p w:rsidR="00935DE5" w:rsidRPr="00A57BC4" w:rsidRDefault="00935DE5" w:rsidP="00935DE5">
      <w:pPr>
        <w:numPr>
          <w:ilvl w:val="0"/>
          <w:numId w:val="2"/>
        </w:numPr>
        <w:tabs>
          <w:tab w:val="left" w:pos="8640"/>
        </w:tabs>
        <w:spacing w:line="380" w:lineRule="exact"/>
        <w:jc w:val="both"/>
        <w:rPr>
          <w:rFonts w:ascii="標楷體" w:eastAsia="標楷體" w:hAnsi="標楷體"/>
          <w:color w:val="000000"/>
        </w:rPr>
      </w:pPr>
      <w:r w:rsidRPr="00A57BC4">
        <w:rPr>
          <w:rFonts w:ascii="標楷體" w:eastAsia="標楷體" w:hAnsi="標楷體" w:hint="eastAsia"/>
          <w:color w:val="000000"/>
        </w:rPr>
        <w:t>邊線球：球需在線上或線外用腳踢球入場。</w:t>
      </w:r>
    </w:p>
    <w:p w:rsidR="00935DE5" w:rsidRDefault="00935DE5" w:rsidP="00935DE5">
      <w:pPr>
        <w:numPr>
          <w:ilvl w:val="0"/>
          <w:numId w:val="2"/>
        </w:numPr>
        <w:tabs>
          <w:tab w:val="left" w:pos="8640"/>
        </w:tabs>
        <w:spacing w:line="380" w:lineRule="exact"/>
        <w:jc w:val="both"/>
        <w:rPr>
          <w:rFonts w:ascii="標楷體" w:eastAsia="標楷體" w:hAnsi="標楷體"/>
          <w:color w:val="000000"/>
        </w:rPr>
      </w:pPr>
      <w:r w:rsidRPr="00A57BC4">
        <w:rPr>
          <w:rFonts w:ascii="標楷體" w:eastAsia="標楷體" w:hAnsi="標楷體" w:hint="eastAsia"/>
          <w:color w:val="000000"/>
        </w:rPr>
        <w:t>球門球：球需在己方罰球區範圍內用腳踢出罰球區。</w:t>
      </w:r>
    </w:p>
    <w:p w:rsidR="00935DE5" w:rsidRDefault="00935DE5" w:rsidP="00935DE5">
      <w:pPr>
        <w:tabs>
          <w:tab w:val="left" w:pos="8640"/>
        </w:tabs>
        <w:spacing w:line="38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十一、</w:t>
      </w:r>
      <w:r w:rsidRPr="00A57BC4">
        <w:rPr>
          <w:rFonts w:ascii="標楷體" w:eastAsia="標楷體" w:hAnsi="標楷體" w:hint="eastAsia"/>
          <w:color w:val="000000"/>
        </w:rPr>
        <w:t>角球：需在角球區域（球門線與邊線交叉點）用腳踢球入場比賽。</w:t>
      </w:r>
    </w:p>
    <w:p w:rsidR="00935DE5" w:rsidRDefault="00935DE5" w:rsidP="00935DE5">
      <w:pPr>
        <w:tabs>
          <w:tab w:val="left" w:pos="8640"/>
        </w:tabs>
        <w:spacing w:line="38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十二、</w:t>
      </w:r>
      <w:r w:rsidRPr="00A57BC4">
        <w:rPr>
          <w:rFonts w:ascii="標楷體" w:eastAsia="標楷體" w:hAnsi="標楷體" w:hint="eastAsia"/>
          <w:color w:val="000000"/>
        </w:rPr>
        <w:t>自由球：直接射門入網不算得分，判球門球。</w:t>
      </w:r>
    </w:p>
    <w:p w:rsidR="00935DE5" w:rsidRPr="00A57BC4" w:rsidRDefault="00935DE5" w:rsidP="00935DE5">
      <w:pPr>
        <w:tabs>
          <w:tab w:val="left" w:pos="8640"/>
        </w:tabs>
        <w:spacing w:line="38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十三、</w:t>
      </w:r>
      <w:r w:rsidRPr="00A57BC4">
        <w:rPr>
          <w:rFonts w:ascii="標楷體" w:eastAsia="標楷體" w:hAnsi="標楷體" w:hint="eastAsia"/>
          <w:color w:val="000000"/>
        </w:rPr>
        <w:t xml:space="preserve">罰球點球： </w:t>
      </w:r>
    </w:p>
    <w:p w:rsidR="00935DE5" w:rsidRPr="00A57BC4" w:rsidRDefault="00935DE5" w:rsidP="00935DE5">
      <w:pPr>
        <w:numPr>
          <w:ilvl w:val="0"/>
          <w:numId w:val="12"/>
        </w:numPr>
        <w:spacing w:line="380" w:lineRule="exact"/>
        <w:rPr>
          <w:rFonts w:ascii="標楷體" w:eastAsia="標楷體" w:hAnsi="標楷體"/>
          <w:color w:val="000000"/>
        </w:rPr>
      </w:pPr>
      <w:r w:rsidRPr="00A57BC4">
        <w:rPr>
          <w:rFonts w:ascii="標楷體" w:eastAsia="標楷體" w:hAnsi="標楷體" w:hint="eastAsia"/>
          <w:color w:val="000000"/>
        </w:rPr>
        <w:t>守方球員於己方罰球區內犯規，由對方球隊派人（限場內球員）罰踢。</w:t>
      </w:r>
    </w:p>
    <w:p w:rsidR="00935DE5" w:rsidRPr="00A57BC4" w:rsidRDefault="00935DE5" w:rsidP="00935DE5">
      <w:pPr>
        <w:numPr>
          <w:ilvl w:val="0"/>
          <w:numId w:val="12"/>
        </w:numPr>
        <w:spacing w:line="380" w:lineRule="exact"/>
        <w:rPr>
          <w:rFonts w:ascii="標楷體" w:eastAsia="標楷體" w:hAnsi="標楷體"/>
          <w:color w:val="000000"/>
        </w:rPr>
      </w:pPr>
      <w:r w:rsidRPr="00A57BC4">
        <w:rPr>
          <w:rFonts w:ascii="標楷體" w:eastAsia="標楷體" w:hAnsi="標楷體" w:hint="eastAsia"/>
          <w:color w:val="000000"/>
        </w:rPr>
        <w:t>守方於罰球區內，以不正當方式阻擋球與球門之間前進路線（個人或人牆擋住球門）或於對方進攻時不防守攻方球員，而故意站在球門前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公尺"/>
        </w:smartTagPr>
        <w:r w:rsidRPr="00A57BC4">
          <w:rPr>
            <w:rFonts w:ascii="標楷體" w:eastAsia="標楷體" w:hAnsi="標楷體" w:hint="eastAsia"/>
            <w:color w:val="000000"/>
          </w:rPr>
          <w:t>2公尺</w:t>
        </w:r>
      </w:smartTag>
      <w:r w:rsidRPr="00A57BC4">
        <w:rPr>
          <w:rFonts w:ascii="標楷體" w:eastAsia="標楷體" w:hAnsi="標楷體" w:hint="eastAsia"/>
          <w:color w:val="000000"/>
        </w:rPr>
        <w:t>半徑（球門中心點為圓心）範圍，意圖阻擋射門，判罰球點球。</w:t>
      </w:r>
    </w:p>
    <w:p w:rsidR="00935DE5" w:rsidRPr="00A57BC4" w:rsidRDefault="00935DE5" w:rsidP="00935DE5">
      <w:pPr>
        <w:numPr>
          <w:ilvl w:val="0"/>
          <w:numId w:val="12"/>
        </w:numPr>
        <w:spacing w:line="380" w:lineRule="exact"/>
        <w:rPr>
          <w:rFonts w:ascii="標楷體" w:eastAsia="標楷體" w:hAnsi="標楷體"/>
          <w:color w:val="000000"/>
        </w:rPr>
      </w:pPr>
      <w:r w:rsidRPr="00A57BC4">
        <w:rPr>
          <w:rFonts w:ascii="標楷體" w:eastAsia="標楷體" w:hAnsi="標楷體" w:hint="eastAsia"/>
          <w:color w:val="000000"/>
        </w:rPr>
        <w:t>由對方球員於罰球點（中線發球點）罰踢（球需在靜止狀態），踢入球門得1分。</w:t>
      </w:r>
    </w:p>
    <w:p w:rsidR="00935DE5" w:rsidRDefault="00935DE5" w:rsidP="00935DE5">
      <w:pPr>
        <w:tabs>
          <w:tab w:val="left" w:pos="8640"/>
        </w:tabs>
        <w:spacing w:line="38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十四、</w:t>
      </w:r>
      <w:r w:rsidRPr="00A57BC4">
        <w:rPr>
          <w:rFonts w:ascii="標楷體" w:eastAsia="標楷體" w:hAnsi="標楷體" w:hint="eastAsia"/>
          <w:color w:val="000000"/>
        </w:rPr>
        <w:t>移動球門：射門時，守方故意移動，判罰球點球，攻方故意移動，判守方球門球。</w:t>
      </w:r>
    </w:p>
    <w:p w:rsidR="00935DE5" w:rsidRDefault="00935DE5" w:rsidP="00935DE5">
      <w:pPr>
        <w:tabs>
          <w:tab w:val="left" w:pos="8640"/>
        </w:tabs>
        <w:spacing w:line="38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十五、</w:t>
      </w:r>
      <w:r w:rsidRPr="00A57BC4">
        <w:rPr>
          <w:rFonts w:ascii="標楷體" w:eastAsia="標楷體" w:hAnsi="標楷體" w:hint="eastAsia"/>
          <w:color w:val="000000"/>
        </w:rPr>
        <w:t>附則：球在罰球區域外（中線發球、邊線球、球門球、角球、自由球及比賽進行中）</w:t>
      </w:r>
    </w:p>
    <w:p w:rsidR="00935DE5" w:rsidRPr="00F45668" w:rsidRDefault="00935DE5" w:rsidP="00935DE5">
      <w:pPr>
        <w:tabs>
          <w:tab w:val="left" w:pos="8640"/>
        </w:tabs>
        <w:spacing w:line="380" w:lineRule="exact"/>
        <w:jc w:val="both"/>
      </w:pPr>
      <w:r>
        <w:rPr>
          <w:rFonts w:ascii="標楷體" w:eastAsia="標楷體" w:hAnsi="標楷體" w:hint="eastAsia"/>
          <w:color w:val="000000"/>
        </w:rPr>
        <w:t xml:space="preserve">　　</w:t>
      </w:r>
      <w:r w:rsidRPr="00A57BC4">
        <w:rPr>
          <w:rFonts w:ascii="標楷體" w:eastAsia="標楷體" w:hAnsi="標楷體" w:hint="eastAsia"/>
          <w:color w:val="000000"/>
        </w:rPr>
        <w:t>射入球門不算得分，由對方發球門球。</w:t>
      </w:r>
    </w:p>
    <w:p w:rsidR="00805399" w:rsidRPr="00935DE5" w:rsidRDefault="00805399"/>
    <w:sectPr w:rsidR="00805399" w:rsidRPr="00935DE5" w:rsidSect="003A2CB1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D02" w:rsidRDefault="00935DE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935DE5">
      <w:rPr>
        <w:noProof/>
        <w:lang w:val="zh-TW"/>
      </w:rPr>
      <w:t>1</w:t>
    </w:r>
    <w:r>
      <w:fldChar w:fldCharType="end"/>
    </w:r>
  </w:p>
  <w:p w:rsidR="00240D02" w:rsidRDefault="00935DE5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2365"/>
    <w:multiLevelType w:val="hybridMultilevel"/>
    <w:tmpl w:val="44E2F3A0"/>
    <w:lvl w:ilvl="0" w:tplc="B3D2ED92">
      <w:start w:val="1"/>
      <w:numFmt w:val="taiwaneseCountingThousand"/>
      <w:lvlText w:val="（%1）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9F64D14"/>
    <w:multiLevelType w:val="hybridMultilevel"/>
    <w:tmpl w:val="3656ED7C"/>
    <w:lvl w:ilvl="0" w:tplc="572CCD1E">
      <w:start w:val="1"/>
      <w:numFmt w:val="taiwaneseCountingThousand"/>
      <w:lvlText w:val="（%1）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>
    <w:nsid w:val="1200446B"/>
    <w:multiLevelType w:val="hybridMultilevel"/>
    <w:tmpl w:val="F5EAA848"/>
    <w:lvl w:ilvl="0" w:tplc="4982863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3">
    <w:nsid w:val="22C46A38"/>
    <w:multiLevelType w:val="hybridMultilevel"/>
    <w:tmpl w:val="65DABDC2"/>
    <w:lvl w:ilvl="0" w:tplc="4982863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4">
    <w:nsid w:val="2347163B"/>
    <w:multiLevelType w:val="hybridMultilevel"/>
    <w:tmpl w:val="038C750E"/>
    <w:lvl w:ilvl="0" w:tplc="D1369E66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 w:tplc="705267B8">
      <w:start w:val="1"/>
      <w:numFmt w:val="taiwaneseCountingThousand"/>
      <w:lvlText w:val="（%2）"/>
      <w:lvlJc w:val="left"/>
      <w:pPr>
        <w:tabs>
          <w:tab w:val="num" w:pos="1321"/>
        </w:tabs>
        <w:ind w:left="1321" w:hanging="841"/>
      </w:pPr>
      <w:rPr>
        <w:rFonts w:hint="default"/>
        <w:lang w:val="en-US"/>
      </w:rPr>
    </w:lvl>
    <w:lvl w:ilvl="2" w:tplc="67442AF2">
      <w:start w:val="1"/>
      <w:numFmt w:val="decimal"/>
      <w:lvlText w:val="%3."/>
      <w:lvlJc w:val="left"/>
      <w:pPr>
        <w:tabs>
          <w:tab w:val="num" w:pos="1559"/>
        </w:tabs>
        <w:ind w:left="1559" w:hanging="35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C642D24"/>
    <w:multiLevelType w:val="hybridMultilevel"/>
    <w:tmpl w:val="0B3C700C"/>
    <w:lvl w:ilvl="0" w:tplc="8D08CD30">
      <w:start w:val="1"/>
      <w:numFmt w:val="taiwaneseCountingThousand"/>
      <w:lvlText w:val="（%1）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9F11ECA"/>
    <w:multiLevelType w:val="hybridMultilevel"/>
    <w:tmpl w:val="823E237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D78A4304">
      <w:start w:val="1"/>
      <w:numFmt w:val="decimal"/>
      <w:lvlText w:val="（%2）"/>
      <w:lvlJc w:val="left"/>
      <w:pPr>
        <w:tabs>
          <w:tab w:val="num" w:pos="1559"/>
        </w:tabs>
        <w:ind w:left="1559" w:hanging="357"/>
      </w:pPr>
      <w:rPr>
        <w:rFonts w:hint="default"/>
      </w:rPr>
    </w:lvl>
    <w:lvl w:ilvl="2" w:tplc="F588E508">
      <w:start w:val="1"/>
      <w:numFmt w:val="bullet"/>
      <w:lvlText w:val="○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E4E674D"/>
    <w:multiLevelType w:val="hybridMultilevel"/>
    <w:tmpl w:val="A0A45408"/>
    <w:lvl w:ilvl="0" w:tplc="3DBE0DE8">
      <w:start w:val="1"/>
      <w:numFmt w:val="taiwaneseCountingThousand"/>
      <w:lvlText w:val="（%1）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1BF52B5"/>
    <w:multiLevelType w:val="hybridMultilevel"/>
    <w:tmpl w:val="AE7A0E06"/>
    <w:lvl w:ilvl="0" w:tplc="CB04DB72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BDC235A">
      <w:start w:val="1"/>
      <w:numFmt w:val="taiwaneseCountingThousand"/>
      <w:lvlText w:val="（%2）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57A271D4">
      <w:start w:val="1"/>
      <w:numFmt w:val="decimal"/>
      <w:lvlText w:val="(%3)"/>
      <w:lvlJc w:val="left"/>
      <w:pPr>
        <w:tabs>
          <w:tab w:val="num" w:pos="1559"/>
        </w:tabs>
        <w:ind w:left="1701" w:hanging="499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9">
    <w:nsid w:val="594277AC"/>
    <w:multiLevelType w:val="hybridMultilevel"/>
    <w:tmpl w:val="1DFC8D52"/>
    <w:lvl w:ilvl="0" w:tplc="4982863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0">
    <w:nsid w:val="63F32B2C"/>
    <w:multiLevelType w:val="hybridMultilevel"/>
    <w:tmpl w:val="59E297FC"/>
    <w:lvl w:ilvl="0" w:tplc="F4284B50">
      <w:start w:val="1"/>
      <w:numFmt w:val="taiwaneseCountingThousand"/>
      <w:lvlText w:val="（%1）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79632644"/>
    <w:multiLevelType w:val="hybridMultilevel"/>
    <w:tmpl w:val="8D7C7A8C"/>
    <w:lvl w:ilvl="0" w:tplc="FAE02F04">
      <w:start w:val="1"/>
      <w:numFmt w:val="taiwaneseCountingThousand"/>
      <w:lvlText w:val="（%1）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7"/>
  </w:num>
  <w:num w:numId="5">
    <w:abstractNumId w:val="11"/>
  </w:num>
  <w:num w:numId="6">
    <w:abstractNumId w:val="0"/>
  </w:num>
  <w:num w:numId="7">
    <w:abstractNumId w:val="10"/>
  </w:num>
  <w:num w:numId="8">
    <w:abstractNumId w:val="9"/>
  </w:num>
  <w:num w:numId="9">
    <w:abstractNumId w:val="3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5DE5"/>
    <w:rsid w:val="00805399"/>
    <w:rsid w:val="00935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E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35D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935DE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file:///C:\AppData\Local\Microsoft\Windows\Temporary%20Internet%20Files\Content.IE5\QTDL0URK\ctfa.com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2016-05-05T01:26:00Z</dcterms:created>
  <dcterms:modified xsi:type="dcterms:W3CDTF">2016-05-05T01:27:00Z</dcterms:modified>
</cp:coreProperties>
</file>