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65" w:rsidRPr="00307825" w:rsidRDefault="006B5565">
      <w:pPr>
        <w:jc w:val="center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  <w:sz w:val="28"/>
          <w:szCs w:val="28"/>
        </w:rPr>
        <w:t>花蓮縣太昌國民小學學生編班辦法</w:t>
      </w:r>
      <w:r w:rsidR="004336EA" w:rsidRPr="00307825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</w:t>
      </w:r>
      <w:r w:rsidR="004336EA" w:rsidRPr="00B0530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 w:rsidR="004336EA" w:rsidRPr="00B0530C">
        <w:rPr>
          <w:rFonts w:ascii="標楷體" w:eastAsia="標楷體" w:hAnsi="標楷體" w:hint="eastAsia"/>
          <w:b/>
          <w:bCs/>
          <w:color w:val="FF0000"/>
        </w:rPr>
        <w:t>10</w:t>
      </w:r>
      <w:r w:rsidR="00480B65" w:rsidRPr="00B0530C">
        <w:rPr>
          <w:rFonts w:ascii="標楷體" w:eastAsia="標楷體" w:hAnsi="標楷體" w:hint="eastAsia"/>
          <w:b/>
          <w:bCs/>
          <w:color w:val="FF0000"/>
        </w:rPr>
        <w:t>6</w:t>
      </w:r>
      <w:r w:rsidR="004336EA" w:rsidRPr="00B0530C">
        <w:rPr>
          <w:rFonts w:ascii="標楷體" w:eastAsia="標楷體" w:hAnsi="標楷體" w:hint="eastAsia"/>
          <w:b/>
          <w:bCs/>
          <w:color w:val="FF0000"/>
        </w:rPr>
        <w:t>0628修訂</w:t>
      </w:r>
    </w:p>
    <w:p w:rsidR="006B5565" w:rsidRPr="00307825" w:rsidRDefault="006B5565">
      <w:pPr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一、宗旨：</w:t>
      </w:r>
    </w:p>
    <w:p w:rsidR="006B5565" w:rsidRPr="00307825" w:rsidRDefault="006B5565">
      <w:pPr>
        <w:ind w:leftChars="200" w:left="48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(一)力求常態編班，以實現有教無類，機會均等的教育方針。</w:t>
      </w:r>
    </w:p>
    <w:p w:rsidR="006B5565" w:rsidRPr="00307825" w:rsidRDefault="006B5565">
      <w:pPr>
        <w:ind w:leftChars="200" w:left="48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(二)在不同的年段，透過重新編班，培養學生適應新環境，結交新朋友的能力。</w:t>
      </w:r>
    </w:p>
    <w:p w:rsidR="006B5565" w:rsidRPr="00307825" w:rsidRDefault="006B5565">
      <w:pPr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二、編班原則：</w:t>
      </w:r>
    </w:p>
    <w:p w:rsidR="006B5565" w:rsidRPr="00307825" w:rsidRDefault="006B5565">
      <w:pPr>
        <w:ind w:leftChars="200" w:left="48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(一)公平、公正、公開。</w:t>
      </w:r>
    </w:p>
    <w:p w:rsidR="006B5565" w:rsidRPr="00307825" w:rsidRDefault="006B5565">
      <w:pPr>
        <w:ind w:leftChars="200" w:left="48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(二)常態分班。</w:t>
      </w:r>
    </w:p>
    <w:p w:rsidR="006B5565" w:rsidRPr="00307825" w:rsidRDefault="006B5565">
      <w:pPr>
        <w:ind w:leftChars="200" w:left="48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(三)男女合班。</w:t>
      </w:r>
    </w:p>
    <w:p w:rsidR="006B5565" w:rsidRPr="00307825" w:rsidRDefault="006B5565">
      <w:pPr>
        <w:ind w:leftChars="200" w:left="48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(四)各班學生數均衡(同學年班級間男女學生數亦應均衡)。</w:t>
      </w:r>
    </w:p>
    <w:p w:rsidR="006B5565" w:rsidRPr="00307825" w:rsidRDefault="006B5565">
      <w:pPr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三、對象：一年級入學新生，二、四年級全體學生，以及轉學生。</w:t>
      </w:r>
    </w:p>
    <w:p w:rsidR="006B5565" w:rsidRPr="00307825" w:rsidRDefault="006B5565">
      <w:pPr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四、時間：</w:t>
      </w:r>
    </w:p>
    <w:p w:rsidR="006B5565" w:rsidRPr="00307825" w:rsidRDefault="006B5565">
      <w:pPr>
        <w:ind w:leftChars="200" w:left="48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(一)二、四年級編班七月底公布，一年級新生編班每年八月底公布。</w:t>
      </w:r>
    </w:p>
    <w:p w:rsidR="006B5565" w:rsidRPr="00307825" w:rsidRDefault="006B5565">
      <w:pPr>
        <w:ind w:leftChars="200" w:left="48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(二)編班完成</w:t>
      </w:r>
      <w:r w:rsidRPr="00307825">
        <w:rPr>
          <w:rFonts w:ascii="標楷體" w:eastAsia="標楷體" w:hAnsi="標楷體" w:hint="eastAsia"/>
          <w:b/>
          <w:bCs/>
          <w:szCs w:val="20"/>
        </w:rPr>
        <w:t>俟新學年度宣佈級任後，於暑假中另行安排時間，公開請一、三、五年級級任抽籤決定學生班級</w:t>
      </w:r>
      <w:r w:rsidRPr="00307825">
        <w:rPr>
          <w:rFonts w:ascii="標楷體" w:eastAsia="標楷體" w:hAnsi="標楷體" w:hint="eastAsia"/>
          <w:b/>
          <w:bCs/>
        </w:rPr>
        <w:t>。</w:t>
      </w:r>
    </w:p>
    <w:p w:rsidR="006B5565" w:rsidRPr="00307825" w:rsidRDefault="006B5565">
      <w:pPr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五、</w:t>
      </w:r>
      <w:r w:rsidRPr="00307825">
        <w:rPr>
          <w:rFonts w:ascii="標楷體" w:eastAsia="標楷體" w:hAnsi="標楷體" w:hint="eastAsia"/>
          <w:b/>
          <w:bCs/>
          <w:szCs w:val="20"/>
        </w:rPr>
        <w:t>組織：本校成立編班委員會，成員由各處室主任、註冊組長、家長代表三人及編班之該學年教師所組成，由校長擔任召集人，教務處負責籌畫及執行有關編班事宜。</w:t>
      </w:r>
    </w:p>
    <w:p w:rsidR="006B5565" w:rsidRPr="00307825" w:rsidRDefault="006B5565">
      <w:pPr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六、實施方式：</w:t>
      </w:r>
    </w:p>
    <w:p w:rsidR="006B5565" w:rsidRPr="00307825" w:rsidRDefault="006B5565">
      <w:pPr>
        <w:ind w:leftChars="200" w:left="48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(一)一年級新生編班：</w:t>
      </w:r>
    </w:p>
    <w:p w:rsidR="006B5565" w:rsidRPr="00307825" w:rsidRDefault="006B5565">
      <w:pPr>
        <w:ind w:leftChars="400" w:left="96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1. 新生入學編班依照鄰里男、女生人數多寡平均編入各班。</w:t>
      </w:r>
    </w:p>
    <w:p w:rsidR="006B5565" w:rsidRPr="00307825" w:rsidRDefault="006B5565">
      <w:pPr>
        <w:ind w:leftChars="400" w:left="96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(1)根據入學報名單填寫之住址。</w:t>
      </w:r>
    </w:p>
    <w:p w:rsidR="006B5565" w:rsidRPr="00307825" w:rsidRDefault="006B5565">
      <w:pPr>
        <w:ind w:leftChars="400" w:left="96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(2)根據班級數採S型分組，若遇姓名同音，再酌情調換。</w:t>
      </w:r>
    </w:p>
    <w:p w:rsidR="006B5565" w:rsidRPr="00307825" w:rsidRDefault="006B5565">
      <w:pPr>
        <w:ind w:leftChars="400" w:left="96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(3)特殊身分學生</w:t>
      </w:r>
      <w:r w:rsidRPr="001256BC">
        <w:rPr>
          <w:rFonts w:ascii="標楷體" w:eastAsia="標楷體" w:hAnsi="標楷體" w:hint="eastAsia"/>
          <w:b/>
          <w:bCs/>
          <w:color w:val="FF0000"/>
        </w:rPr>
        <w:t>(低收入戶、原住民、殘障學生、殘障人士子女)</w:t>
      </w:r>
      <w:r w:rsidRPr="00307825">
        <w:rPr>
          <w:rFonts w:ascii="標楷體" w:eastAsia="標楷體" w:hAnsi="標楷體" w:hint="eastAsia"/>
          <w:b/>
          <w:bCs/>
        </w:rPr>
        <w:t>平均分配至各班。</w:t>
      </w:r>
    </w:p>
    <w:p w:rsidR="006B5565" w:rsidRPr="00307825" w:rsidRDefault="006B5565">
      <w:pPr>
        <w:ind w:leftChars="400" w:left="96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(4)</w:t>
      </w:r>
      <w:r w:rsidRPr="00307825">
        <w:rPr>
          <w:rFonts w:ascii="標楷體" w:eastAsia="標楷體" w:hAnsi="標楷體" w:hint="eastAsia"/>
          <w:b/>
          <w:bCs/>
          <w:szCs w:val="20"/>
        </w:rPr>
        <w:t>如一年級新生於編班後才完成報到手續者，依新轉入學生方式安排，由註冊組依轉入生之編班原則隨到隨編入各班。</w:t>
      </w:r>
    </w:p>
    <w:p w:rsidR="006B5565" w:rsidRPr="00307825" w:rsidRDefault="006B5565">
      <w:pPr>
        <w:ind w:leftChars="200" w:left="48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(二)二、四年級在學學生編班：</w:t>
      </w:r>
      <w:r w:rsidR="00763FE3" w:rsidRPr="00307825">
        <w:rPr>
          <w:rFonts w:ascii="標楷體" w:eastAsia="標楷體" w:hAnsi="標楷體" w:hint="eastAsia"/>
          <w:b/>
          <w:bCs/>
        </w:rPr>
        <w:t>.</w:t>
      </w:r>
    </w:p>
    <w:p w:rsidR="006B5565" w:rsidRPr="00307825" w:rsidRDefault="006B5565">
      <w:pPr>
        <w:ind w:leftChars="400" w:left="96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每年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2"/>
          <w:attr w:name="UnitName" w:val="升"/>
        </w:smartTagPr>
        <w:r w:rsidRPr="00307825">
          <w:rPr>
            <w:rFonts w:ascii="標楷體" w:eastAsia="標楷體" w:hAnsi="標楷體" w:hint="eastAsia"/>
            <w:b/>
            <w:bCs/>
          </w:rPr>
          <w:t>二升</w:t>
        </w:r>
      </w:smartTag>
      <w:r w:rsidRPr="00307825">
        <w:rPr>
          <w:rFonts w:ascii="標楷體" w:eastAsia="標楷體" w:hAnsi="標楷體" w:hint="eastAsia"/>
          <w:b/>
          <w:bCs/>
        </w:rPr>
        <w:t>三年級、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4"/>
          <w:attr w:name="UnitName" w:val="升"/>
        </w:smartTagPr>
        <w:r w:rsidRPr="00307825">
          <w:rPr>
            <w:rFonts w:ascii="標楷體" w:eastAsia="標楷體" w:hAnsi="標楷體" w:hint="eastAsia"/>
            <w:b/>
            <w:bCs/>
          </w:rPr>
          <w:t>四升</w:t>
        </w:r>
      </w:smartTag>
      <w:r w:rsidRPr="00307825">
        <w:rPr>
          <w:rFonts w:ascii="標楷體" w:eastAsia="標楷體" w:hAnsi="標楷體" w:hint="eastAsia"/>
          <w:b/>
          <w:bCs/>
        </w:rPr>
        <w:t>五年級皆重新編班。</w:t>
      </w:r>
    </w:p>
    <w:p w:rsidR="00751396" w:rsidRPr="00307825" w:rsidRDefault="006B5565" w:rsidP="002670F2">
      <w:pPr>
        <w:numPr>
          <w:ilvl w:val="0"/>
          <w:numId w:val="4"/>
        </w:numPr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依智育成績高低編班，</w:t>
      </w:r>
      <w:r w:rsidR="002670F2" w:rsidRPr="00307825">
        <w:rPr>
          <w:rFonts w:ascii="標楷體" w:eastAsia="標楷體" w:hAnsi="標楷體" w:hint="eastAsia"/>
          <w:b/>
          <w:bCs/>
        </w:rPr>
        <w:t>二升三成績取樣國語領域依學生基本能力測驗成績及數學領域依</w:t>
      </w:r>
      <w:r w:rsidRPr="00307825">
        <w:rPr>
          <w:rFonts w:ascii="標楷體" w:eastAsia="標楷體" w:hAnsi="標楷體" w:hint="eastAsia"/>
          <w:b/>
          <w:bCs/>
        </w:rPr>
        <w:t>上</w:t>
      </w:r>
      <w:r w:rsidR="002670F2" w:rsidRPr="00307825">
        <w:rPr>
          <w:rFonts w:ascii="標楷體" w:eastAsia="標楷體" w:hAnsi="標楷體" w:hint="eastAsia"/>
          <w:b/>
          <w:bCs/>
        </w:rPr>
        <w:t>下</w:t>
      </w:r>
      <w:r w:rsidRPr="00307825">
        <w:rPr>
          <w:rFonts w:ascii="標楷體" w:eastAsia="標楷體" w:hAnsi="標楷體" w:hint="eastAsia"/>
          <w:b/>
          <w:bCs/>
        </w:rPr>
        <w:t>學期期中、期末評量成績</w:t>
      </w:r>
      <w:r w:rsidR="002670F2" w:rsidRPr="00307825">
        <w:rPr>
          <w:rFonts w:ascii="標楷體" w:eastAsia="標楷體" w:hAnsi="標楷體" w:hint="eastAsia"/>
          <w:b/>
          <w:bCs/>
        </w:rPr>
        <w:t>平均採計</w:t>
      </w:r>
      <w:r w:rsidRPr="00307825">
        <w:rPr>
          <w:rFonts w:ascii="標楷體" w:eastAsia="標楷體" w:hAnsi="標楷體" w:hint="eastAsia"/>
          <w:b/>
          <w:bCs/>
        </w:rPr>
        <w:t>。</w:t>
      </w:r>
      <w:r w:rsidR="002670F2" w:rsidRPr="00307825">
        <w:rPr>
          <w:rFonts w:ascii="標楷體" w:eastAsia="標楷體" w:hAnsi="標楷體" w:hint="eastAsia"/>
          <w:b/>
          <w:bCs/>
        </w:rPr>
        <w:t>兩者總分依序編排。</w:t>
      </w:r>
    </w:p>
    <w:p w:rsidR="00751396" w:rsidRPr="00307825" w:rsidRDefault="002670F2" w:rsidP="002670F2">
      <w:pPr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 xml:space="preserve">          四升五</w:t>
      </w:r>
      <w:r w:rsidR="00751396" w:rsidRPr="00307825">
        <w:rPr>
          <w:rFonts w:ascii="標楷體" w:eastAsia="標楷體" w:hAnsi="標楷體" w:hint="eastAsia"/>
          <w:b/>
          <w:bCs/>
        </w:rPr>
        <w:t>依學</w:t>
      </w:r>
      <w:r w:rsidR="005F4A3F" w:rsidRPr="00307825">
        <w:rPr>
          <w:rFonts w:ascii="標楷體" w:eastAsia="標楷體" w:hAnsi="標楷體" w:hint="eastAsia"/>
          <w:b/>
          <w:bCs/>
        </w:rPr>
        <w:t>生基本能力</w:t>
      </w:r>
      <w:r w:rsidR="00751396" w:rsidRPr="00307825">
        <w:rPr>
          <w:rFonts w:ascii="標楷體" w:eastAsia="標楷體" w:hAnsi="標楷體" w:hint="eastAsia"/>
          <w:b/>
          <w:bCs/>
        </w:rPr>
        <w:t>測</w:t>
      </w:r>
      <w:r w:rsidR="005F4A3F" w:rsidRPr="00307825">
        <w:rPr>
          <w:rFonts w:ascii="標楷體" w:eastAsia="標楷體" w:hAnsi="標楷體" w:hint="eastAsia"/>
          <w:b/>
          <w:bCs/>
        </w:rPr>
        <w:t>驗</w:t>
      </w:r>
      <w:r w:rsidR="00751396" w:rsidRPr="00307825">
        <w:rPr>
          <w:rFonts w:ascii="標楷體" w:eastAsia="標楷體" w:hAnsi="標楷體" w:hint="eastAsia"/>
          <w:b/>
          <w:bCs/>
        </w:rPr>
        <w:t>成績高低編班，成績取樣採計</w:t>
      </w:r>
      <w:r w:rsidR="00763FE3" w:rsidRPr="00307825">
        <w:rPr>
          <w:rFonts w:ascii="標楷體" w:eastAsia="標楷體" w:hAnsi="標楷體" w:hint="eastAsia"/>
          <w:b/>
          <w:bCs/>
        </w:rPr>
        <w:t>當年度國語、數學成績總和.</w:t>
      </w:r>
    </w:p>
    <w:p w:rsidR="006B5565" w:rsidRPr="00307825" w:rsidRDefault="006B5565">
      <w:pPr>
        <w:ind w:leftChars="400" w:left="96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特殊</w:t>
      </w:r>
      <w:r w:rsidR="00307825" w:rsidRPr="00480B65">
        <w:rPr>
          <w:rFonts w:ascii="標楷體" w:eastAsia="標楷體" w:hAnsi="標楷體" w:hint="eastAsia"/>
          <w:b/>
          <w:bCs/>
          <w:color w:val="00B0F0"/>
        </w:rPr>
        <w:t>身</w:t>
      </w:r>
      <w:r w:rsidR="00C7309B" w:rsidRPr="00480B65">
        <w:rPr>
          <w:rFonts w:ascii="標楷體" w:eastAsia="標楷體" w:hAnsi="標楷體" w:hint="eastAsia"/>
          <w:b/>
          <w:bCs/>
          <w:color w:val="00B0F0"/>
        </w:rPr>
        <w:t>分</w:t>
      </w:r>
      <w:r w:rsidR="00480B65">
        <w:rPr>
          <w:rFonts w:ascii="標楷體" w:eastAsia="標楷體" w:hAnsi="標楷體" w:hint="eastAsia"/>
          <w:b/>
          <w:bCs/>
          <w:color w:val="00B0F0"/>
        </w:rPr>
        <w:t>(增加)</w:t>
      </w:r>
      <w:r w:rsidRPr="00307825">
        <w:rPr>
          <w:rFonts w:ascii="標楷體" w:eastAsia="標楷體" w:hAnsi="標楷體" w:hint="eastAsia"/>
          <w:b/>
          <w:bCs/>
        </w:rPr>
        <w:t>學生</w:t>
      </w:r>
      <w:r w:rsidRPr="00800160">
        <w:rPr>
          <w:rFonts w:ascii="標楷體" w:eastAsia="標楷體" w:hAnsi="標楷體" w:hint="eastAsia"/>
          <w:b/>
          <w:bCs/>
          <w:color w:val="FF0000"/>
        </w:rPr>
        <w:t>如原住民及低收入戶身分者</w:t>
      </w:r>
      <w:r w:rsidR="00800160" w:rsidRPr="00800160">
        <w:rPr>
          <w:rFonts w:ascii="標楷體" w:eastAsia="標楷體" w:hAnsi="標楷體" w:hint="eastAsia"/>
          <w:b/>
          <w:bCs/>
          <w:color w:val="FF0000"/>
        </w:rPr>
        <w:t>(</w:t>
      </w:r>
      <w:r w:rsidR="00800160">
        <w:rPr>
          <w:rFonts w:ascii="標楷體" w:eastAsia="標楷體" w:hAnsi="標楷體" w:hint="eastAsia"/>
          <w:b/>
          <w:bCs/>
          <w:color w:val="FF0000"/>
        </w:rPr>
        <w:t>刪掉</w:t>
      </w:r>
      <w:r w:rsidR="00800160" w:rsidRPr="00800160">
        <w:rPr>
          <w:rFonts w:ascii="標楷體" w:eastAsia="標楷體" w:hAnsi="標楷體" w:hint="eastAsia"/>
          <w:b/>
          <w:bCs/>
          <w:color w:val="FF0000"/>
        </w:rPr>
        <w:t>)</w:t>
      </w:r>
      <w:r w:rsidRPr="00307825">
        <w:rPr>
          <w:rFonts w:ascii="標楷體" w:eastAsia="標楷體" w:hAnsi="標楷體" w:hint="eastAsia"/>
          <w:b/>
          <w:bCs/>
        </w:rPr>
        <w:t>，另行抽出，平均編排到各班，使各班具特殊身分學生之員額數相同。</w:t>
      </w:r>
    </w:p>
    <w:p w:rsidR="006B5565" w:rsidRPr="00307825" w:rsidRDefault="006B5565">
      <w:pPr>
        <w:ind w:leftChars="400" w:left="96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(2)教師可註明該班行為有特殊表現的學生姓名，供編班人員參考。</w:t>
      </w:r>
    </w:p>
    <w:p w:rsidR="006B5565" w:rsidRPr="00307825" w:rsidRDefault="006B5565">
      <w:pPr>
        <w:ind w:leftChars="400" w:left="96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 xml:space="preserve">(3)編班依 </w:t>
      </w:r>
      <w:r w:rsidRPr="00307825">
        <w:rPr>
          <w:rFonts w:ascii="標楷體" w:eastAsia="標楷體" w:hAnsi="標楷體"/>
          <w:b/>
          <w:bCs/>
        </w:rPr>
        <w:t>”</w:t>
      </w:r>
      <w:r w:rsidRPr="00307825">
        <w:rPr>
          <w:rFonts w:ascii="標楷體" w:eastAsia="標楷體" w:hAnsi="標楷體" w:hint="eastAsia"/>
          <w:b/>
          <w:bCs/>
        </w:rPr>
        <w:t>S</w:t>
      </w:r>
      <w:r w:rsidRPr="00307825">
        <w:rPr>
          <w:rFonts w:ascii="標楷體" w:eastAsia="標楷體" w:hAnsi="標楷體"/>
          <w:b/>
          <w:bCs/>
        </w:rPr>
        <w:t>”</w:t>
      </w:r>
      <w:r w:rsidRPr="00307825">
        <w:rPr>
          <w:rFonts w:ascii="標楷體" w:eastAsia="標楷體" w:hAnsi="標楷體" w:hint="eastAsia"/>
          <w:b/>
          <w:bCs/>
        </w:rPr>
        <w:t xml:space="preserve"> 型排列，做常態編班。例如：四年級升五年級要編為五班，各班名次依下列方式分編至各班</w:t>
      </w:r>
      <w:r w:rsidRPr="00307825">
        <w:rPr>
          <w:rFonts w:ascii="標楷體" w:eastAsia="標楷體" w:hAnsi="標楷體"/>
          <w:b/>
          <w:bCs/>
        </w:rPr>
        <w:t>……</w:t>
      </w:r>
      <w:r w:rsidRPr="00307825">
        <w:rPr>
          <w:rFonts w:ascii="標楷體" w:eastAsia="標楷體" w:hAnsi="標楷體" w:hint="eastAsia"/>
          <w:b/>
          <w:bCs/>
        </w:rPr>
        <w:t xml:space="preserve">..五年忠班  1  10  11 </w:t>
      </w:r>
      <w:r w:rsidRPr="00307825">
        <w:rPr>
          <w:rFonts w:ascii="標楷體" w:eastAsia="標楷體" w:hAnsi="標楷體"/>
          <w:b/>
          <w:bCs/>
        </w:rPr>
        <w:t>……</w:t>
      </w:r>
      <w:r w:rsidRPr="00307825">
        <w:rPr>
          <w:rFonts w:ascii="標楷體" w:eastAsia="標楷體" w:hAnsi="標楷體" w:hint="eastAsia"/>
          <w:b/>
          <w:bCs/>
        </w:rPr>
        <w:t>..</w:t>
      </w:r>
    </w:p>
    <w:p w:rsidR="006B5565" w:rsidRPr="00307825" w:rsidRDefault="006B5565">
      <w:pPr>
        <w:ind w:leftChars="400" w:left="96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 xml:space="preserve">五年孝班  2  9  12 </w:t>
      </w:r>
      <w:r w:rsidRPr="00307825">
        <w:rPr>
          <w:rFonts w:ascii="標楷體" w:eastAsia="標楷體" w:hAnsi="標楷體"/>
          <w:b/>
          <w:bCs/>
        </w:rPr>
        <w:t>……</w:t>
      </w:r>
      <w:r w:rsidRPr="00307825">
        <w:rPr>
          <w:rFonts w:ascii="標楷體" w:eastAsia="標楷體" w:hAnsi="標楷體" w:hint="eastAsia"/>
          <w:b/>
          <w:bCs/>
        </w:rPr>
        <w:t>..</w:t>
      </w:r>
    </w:p>
    <w:p w:rsidR="006B5565" w:rsidRPr="00307825" w:rsidRDefault="006B5565">
      <w:pPr>
        <w:ind w:leftChars="400" w:left="96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 xml:space="preserve">五年仁班  3  8  13 </w:t>
      </w:r>
      <w:r w:rsidRPr="00307825">
        <w:rPr>
          <w:rFonts w:ascii="標楷體" w:eastAsia="標楷體" w:hAnsi="標楷體"/>
          <w:b/>
          <w:bCs/>
        </w:rPr>
        <w:t>……</w:t>
      </w:r>
      <w:r w:rsidRPr="00307825">
        <w:rPr>
          <w:rFonts w:ascii="標楷體" w:eastAsia="標楷體" w:hAnsi="標楷體" w:hint="eastAsia"/>
          <w:b/>
          <w:bCs/>
        </w:rPr>
        <w:t>..</w:t>
      </w:r>
    </w:p>
    <w:p w:rsidR="006B5565" w:rsidRPr="00307825" w:rsidRDefault="006B5565">
      <w:pPr>
        <w:ind w:leftChars="400" w:left="96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 xml:space="preserve">五年愛班  4  7  14 </w:t>
      </w:r>
      <w:r w:rsidRPr="00307825">
        <w:rPr>
          <w:rFonts w:ascii="標楷體" w:eastAsia="標楷體" w:hAnsi="標楷體"/>
          <w:b/>
          <w:bCs/>
        </w:rPr>
        <w:t>……</w:t>
      </w:r>
      <w:r w:rsidRPr="00307825">
        <w:rPr>
          <w:rFonts w:ascii="標楷體" w:eastAsia="標楷體" w:hAnsi="標楷體" w:hint="eastAsia"/>
          <w:b/>
          <w:bCs/>
        </w:rPr>
        <w:t>..</w:t>
      </w:r>
    </w:p>
    <w:p w:rsidR="006B5565" w:rsidRPr="00307825" w:rsidRDefault="006B5565">
      <w:pPr>
        <w:ind w:leftChars="400" w:left="96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 xml:space="preserve">五年信班  5  6  15 </w:t>
      </w:r>
      <w:r w:rsidRPr="00307825">
        <w:rPr>
          <w:rFonts w:ascii="標楷體" w:eastAsia="標楷體" w:hAnsi="標楷體"/>
          <w:b/>
          <w:bCs/>
        </w:rPr>
        <w:t>……</w:t>
      </w:r>
      <w:r w:rsidRPr="00307825">
        <w:rPr>
          <w:rFonts w:ascii="標楷體" w:eastAsia="標楷體" w:hAnsi="標楷體" w:hint="eastAsia"/>
          <w:b/>
          <w:bCs/>
        </w:rPr>
        <w:t>..</w:t>
      </w:r>
    </w:p>
    <w:p w:rsidR="006B5565" w:rsidRPr="00307825" w:rsidRDefault="006B5565">
      <w:pPr>
        <w:ind w:leftChars="400" w:left="96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同理，女生第一名則由第五班依序編起。</w:t>
      </w:r>
    </w:p>
    <w:p w:rsidR="006B5565" w:rsidRPr="00307825" w:rsidRDefault="006B5565">
      <w:pPr>
        <w:spacing w:line="360" w:lineRule="exact"/>
        <w:ind w:leftChars="200" w:left="480" w:rightChars="213" w:right="511"/>
        <w:rPr>
          <w:rFonts w:ascii="標楷體" w:eastAsia="標楷體" w:hAnsi="標楷體" w:hint="eastAsia"/>
          <w:b/>
          <w:bCs/>
          <w:szCs w:val="20"/>
        </w:rPr>
      </w:pPr>
      <w:r w:rsidRPr="00307825">
        <w:rPr>
          <w:rFonts w:ascii="標楷體" w:eastAsia="標楷體" w:hAnsi="標楷體" w:hint="eastAsia"/>
          <w:b/>
          <w:bCs/>
        </w:rPr>
        <w:t>(三)</w:t>
      </w:r>
      <w:r w:rsidRPr="00307825">
        <w:rPr>
          <w:rFonts w:ascii="標楷體" w:eastAsia="標楷體" w:hAnsi="標楷體" w:hint="eastAsia"/>
          <w:b/>
          <w:bCs/>
          <w:szCs w:val="20"/>
        </w:rPr>
        <w:t>各班若有身心障礙、性格異常、行為偏差、過動兒或其他特殊學生需教育輔導，得由級任老師於編班作業前，提交委員會討論，決議先行編入班級。</w:t>
      </w:r>
    </w:p>
    <w:p w:rsidR="006B5565" w:rsidRPr="00307825" w:rsidRDefault="006B5565">
      <w:pPr>
        <w:ind w:leftChars="200" w:left="48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(四)編班完成後，造名冊於開學日發給級任老師分派學生到新編班級。</w:t>
      </w:r>
    </w:p>
    <w:p w:rsidR="006B5565" w:rsidRPr="00307825" w:rsidRDefault="006B5565">
      <w:pPr>
        <w:ind w:leftChars="200" w:left="48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lastRenderedPageBreak/>
        <w:t>(五)</w:t>
      </w:r>
      <w:r w:rsidRPr="00307825">
        <w:rPr>
          <w:rFonts w:ascii="標楷體" w:eastAsia="標楷體" w:hAnsi="標楷體" w:hint="eastAsia"/>
          <w:b/>
          <w:bCs/>
          <w:szCs w:val="20"/>
        </w:rPr>
        <w:t>學生經編班確定，不得調整班級，如因教育輔導需要或其他特殊原因，需調整就讀班級者，應經編班委員會決定後辦理。</w:t>
      </w:r>
    </w:p>
    <w:p w:rsidR="006B5565" w:rsidRPr="00307825" w:rsidRDefault="006B5565">
      <w:pPr>
        <w:spacing w:line="360" w:lineRule="exact"/>
        <w:ind w:leftChars="200" w:left="960" w:hangingChars="200" w:hanging="48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(六)轉進學生編班：</w:t>
      </w:r>
      <w:r w:rsidRPr="00307825">
        <w:rPr>
          <w:rFonts w:ascii="標楷體" w:eastAsia="標楷體" w:hAnsi="標楷體" w:hint="eastAsia"/>
          <w:b/>
          <w:bCs/>
          <w:szCs w:val="20"/>
        </w:rPr>
        <w:t>轉入學生之編班：編班完成後，因學生轉出或其他原因而至各班學生數不一時，若有學生轉入，首先考慮依人數之多寡，將其編入學生數較少之班級，再考慮依性別之不同編入同性別人數較少之班級，以求各班學生數達於均衡。</w:t>
      </w:r>
    </w:p>
    <w:p w:rsidR="006B5565" w:rsidRPr="00307825" w:rsidRDefault="006B5565">
      <w:pPr>
        <w:spacing w:line="360" w:lineRule="exact"/>
        <w:ind w:leftChars="200" w:left="960" w:hangingChars="200" w:hanging="480"/>
        <w:rPr>
          <w:rFonts w:ascii="標楷體" w:eastAsia="標楷體" w:hAnsi="標楷體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(七)</w:t>
      </w:r>
      <w:r w:rsidRPr="00307825">
        <w:rPr>
          <w:rFonts w:ascii="標楷體" w:eastAsia="標楷體" w:hAnsi="標楷體" w:hint="eastAsia"/>
          <w:b/>
          <w:bCs/>
          <w:szCs w:val="20"/>
        </w:rPr>
        <w:t>各學年學生數若超出或低於縣府規定班級學生數，須重新增減班時，依下列方式處理：</w:t>
      </w:r>
      <w:r w:rsidRPr="00307825">
        <w:rPr>
          <w:rFonts w:ascii="標楷體" w:eastAsia="標楷體" w:hAnsi="標楷體"/>
          <w:b/>
          <w:bCs/>
          <w:szCs w:val="20"/>
        </w:rPr>
        <w:t xml:space="preserve"> </w:t>
      </w:r>
    </w:p>
    <w:p w:rsidR="006B5565" w:rsidRPr="00307825" w:rsidRDefault="006B5565">
      <w:pPr>
        <w:spacing w:line="360" w:lineRule="exact"/>
        <w:ind w:leftChars="200" w:left="480" w:rightChars="600" w:right="1440"/>
        <w:rPr>
          <w:rFonts w:ascii="標楷體" w:eastAsia="標楷體" w:hAnsi="標楷體"/>
          <w:b/>
          <w:bCs/>
        </w:rPr>
      </w:pPr>
      <w:r w:rsidRPr="00307825">
        <w:rPr>
          <w:rFonts w:ascii="標楷體" w:eastAsia="標楷體" w:hAnsi="標楷體" w:hint="eastAsia"/>
          <w:b/>
          <w:bCs/>
          <w:szCs w:val="20"/>
        </w:rPr>
        <w:t>(1)學生數增加，而未達增班標準，則依報到先後順序，依序編入未達上限之班級。</w:t>
      </w:r>
      <w:r w:rsidRPr="00307825">
        <w:rPr>
          <w:rFonts w:ascii="標楷體" w:eastAsia="標楷體" w:hAnsi="標楷體"/>
          <w:b/>
          <w:bCs/>
          <w:szCs w:val="20"/>
        </w:rPr>
        <w:t xml:space="preserve"> </w:t>
      </w:r>
    </w:p>
    <w:p w:rsidR="006B5565" w:rsidRPr="00307825" w:rsidRDefault="006B5565">
      <w:pPr>
        <w:spacing w:line="360" w:lineRule="exact"/>
        <w:ind w:leftChars="200" w:left="480" w:rightChars="600" w:right="144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(2)如因學生增加，而導致需增班時，由各班抽出少數學生組成新班。</w:t>
      </w:r>
    </w:p>
    <w:p w:rsidR="006B5565" w:rsidRPr="00307825" w:rsidRDefault="006B5565">
      <w:pPr>
        <w:spacing w:line="360" w:lineRule="exact"/>
        <w:ind w:leftChars="200" w:left="480" w:rightChars="600" w:right="144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  <w:szCs w:val="20"/>
        </w:rPr>
        <w:t>(3)如因學生減少，必須減班時，則</w:t>
      </w:r>
      <w:r w:rsidRPr="00307825">
        <w:rPr>
          <w:rFonts w:ascii="標楷體" w:eastAsia="標楷體" w:hAnsi="標楷體" w:hint="eastAsia"/>
          <w:b/>
          <w:bCs/>
        </w:rPr>
        <w:t>由原年級抽出一班，平均分配於其他各班。</w:t>
      </w:r>
    </w:p>
    <w:p w:rsidR="006B5565" w:rsidRPr="00307825" w:rsidRDefault="006B5565">
      <w:pPr>
        <w:rPr>
          <w:rFonts w:ascii="標楷體" w:eastAsia="標楷體" w:hAnsi="標楷體" w:hint="eastAsia"/>
          <w:b/>
          <w:bCs/>
        </w:rPr>
      </w:pPr>
    </w:p>
    <w:p w:rsidR="006B5565" w:rsidRPr="00307825" w:rsidRDefault="006B5565" w:rsidP="0087125D">
      <w:pPr>
        <w:ind w:left="480" w:hangingChars="200" w:hanging="480"/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七、本校教職員工子女，就讀本校者，</w:t>
      </w:r>
      <w:r w:rsidR="002670F2" w:rsidRPr="00307825">
        <w:rPr>
          <w:rFonts w:ascii="標楷體" w:eastAsia="標楷體" w:hAnsi="標楷體" w:hint="eastAsia"/>
          <w:b/>
          <w:bCs/>
        </w:rPr>
        <w:t>請</w:t>
      </w:r>
      <w:r w:rsidR="002670F2" w:rsidRPr="00307825">
        <w:rPr>
          <w:rStyle w:val="style311"/>
          <w:rFonts w:ascii="標楷體" w:eastAsia="標楷體" w:hAnsi="標楷體" w:cs="Arial"/>
          <w:b/>
          <w:sz w:val="24"/>
          <w:szCs w:val="24"/>
        </w:rPr>
        <w:t>教師</w:t>
      </w:r>
      <w:r w:rsidR="002670F2" w:rsidRPr="00307825">
        <w:rPr>
          <w:rStyle w:val="style311"/>
          <w:rFonts w:ascii="標楷體" w:eastAsia="標楷體" w:hAnsi="標楷體" w:cs="Arial" w:hint="eastAsia"/>
          <w:b/>
          <w:sz w:val="24"/>
          <w:szCs w:val="24"/>
        </w:rPr>
        <w:t>遵守</w:t>
      </w:r>
      <w:r w:rsidR="002670F2" w:rsidRPr="00307825">
        <w:rPr>
          <w:rStyle w:val="style311"/>
          <w:rFonts w:ascii="標楷體" w:eastAsia="標楷體" w:hAnsi="標楷體" w:cs="Arial"/>
          <w:b/>
          <w:sz w:val="24"/>
          <w:szCs w:val="24"/>
        </w:rPr>
        <w:t>迴避原則—</w:t>
      </w:r>
      <w:r w:rsidR="002670F2" w:rsidRPr="00307825">
        <w:rPr>
          <w:rStyle w:val="style311"/>
          <w:rFonts w:ascii="標楷體" w:eastAsia="標楷體" w:hAnsi="標楷體" w:cs="Arial" w:hint="eastAsia"/>
          <w:b/>
          <w:sz w:val="24"/>
          <w:szCs w:val="24"/>
        </w:rPr>
        <w:t>勿讓</w:t>
      </w:r>
      <w:r w:rsidR="002670F2" w:rsidRPr="00307825">
        <w:rPr>
          <w:rStyle w:val="style311"/>
          <w:rFonts w:ascii="標楷體" w:eastAsia="標楷體" w:hAnsi="標楷體" w:cs="Arial"/>
          <w:b/>
          <w:sz w:val="24"/>
          <w:szCs w:val="24"/>
        </w:rPr>
        <w:t>子女</w:t>
      </w:r>
      <w:r w:rsidR="002670F2" w:rsidRPr="00307825">
        <w:rPr>
          <w:rStyle w:val="style311"/>
          <w:rFonts w:ascii="標楷體" w:eastAsia="標楷體" w:hAnsi="標楷體" w:cs="Arial" w:hint="eastAsia"/>
          <w:b/>
          <w:sz w:val="24"/>
          <w:szCs w:val="24"/>
        </w:rPr>
        <w:t>在自己擔任導師班級</w:t>
      </w:r>
      <w:r w:rsidRPr="00307825">
        <w:rPr>
          <w:rFonts w:ascii="標楷體" w:eastAsia="標楷體" w:hAnsi="標楷體" w:hint="eastAsia"/>
          <w:b/>
          <w:bCs/>
        </w:rPr>
        <w:t>。</w:t>
      </w:r>
    </w:p>
    <w:p w:rsidR="006B5565" w:rsidRPr="00307825" w:rsidRDefault="004336EA">
      <w:pPr>
        <w:rPr>
          <w:rFonts w:ascii="標楷體" w:eastAsia="標楷體" w:hAnsi="標楷體" w:hint="eastAsia"/>
          <w:b/>
          <w:bCs/>
        </w:rPr>
      </w:pPr>
      <w:r w:rsidRPr="00307825">
        <w:rPr>
          <w:rFonts w:ascii="標楷體" w:eastAsia="標楷體" w:hAnsi="標楷體" w:hint="eastAsia"/>
          <w:b/>
          <w:bCs/>
        </w:rPr>
        <w:t>八、</w:t>
      </w:r>
      <w:r w:rsidR="006B5565" w:rsidRPr="00307825">
        <w:rPr>
          <w:rFonts w:ascii="標楷體" w:eastAsia="標楷體" w:hAnsi="標楷體" w:hint="eastAsia"/>
          <w:b/>
          <w:bCs/>
          <w:szCs w:val="20"/>
        </w:rPr>
        <w:t>本辦法提校務會議討論通過，經校長核可後實施，修正時亦同。</w:t>
      </w:r>
    </w:p>
    <w:p w:rsidR="006B5565" w:rsidRPr="00307825" w:rsidRDefault="006B5565">
      <w:pPr>
        <w:rPr>
          <w:rFonts w:ascii="標楷體" w:eastAsia="標楷體" w:hAnsi="標楷體" w:hint="eastAsia"/>
          <w:b/>
          <w:bCs/>
        </w:rPr>
      </w:pPr>
    </w:p>
    <w:p w:rsidR="006B5565" w:rsidRPr="00307825" w:rsidRDefault="006B5565">
      <w:pPr>
        <w:rPr>
          <w:rFonts w:ascii="標楷體" w:eastAsia="標楷體" w:hAnsi="標楷體" w:hint="eastAsia"/>
          <w:b/>
          <w:bCs/>
        </w:rPr>
      </w:pPr>
    </w:p>
    <w:p w:rsidR="006B5565" w:rsidRPr="00307825" w:rsidRDefault="006B5565">
      <w:pPr>
        <w:rPr>
          <w:rFonts w:ascii="標楷體" w:eastAsia="標楷體" w:hAnsi="標楷體" w:hint="eastAsia"/>
          <w:b/>
          <w:bCs/>
        </w:rPr>
      </w:pPr>
    </w:p>
    <w:sectPr w:rsidR="006B5565" w:rsidRPr="00307825">
      <w:pgSz w:w="11906" w:h="16838"/>
      <w:pgMar w:top="567" w:right="567" w:bottom="79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CAF" w:rsidRDefault="00AB4CAF">
      <w:r>
        <w:separator/>
      </w:r>
    </w:p>
  </w:endnote>
  <w:endnote w:type="continuationSeparator" w:id="0">
    <w:p w:rsidR="00AB4CAF" w:rsidRDefault="00AB4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CAF" w:rsidRDefault="00AB4CAF">
      <w:r>
        <w:separator/>
      </w:r>
    </w:p>
  </w:footnote>
  <w:footnote w:type="continuationSeparator" w:id="0">
    <w:p w:rsidR="00AB4CAF" w:rsidRDefault="00AB4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86013"/>
    <w:multiLevelType w:val="hybridMultilevel"/>
    <w:tmpl w:val="A1ACADC2"/>
    <w:lvl w:ilvl="0" w:tplc="D276A30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52166E"/>
    <w:multiLevelType w:val="hybridMultilevel"/>
    <w:tmpl w:val="EE5844AC"/>
    <w:lvl w:ilvl="0" w:tplc="8AF66388">
      <w:start w:val="1"/>
      <w:numFmt w:val="decimal"/>
      <w:lvlText w:val="(%1)"/>
      <w:lvlJc w:val="left"/>
      <w:pPr>
        <w:ind w:left="136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41384BD9"/>
    <w:multiLevelType w:val="hybridMultilevel"/>
    <w:tmpl w:val="F4B09FC2"/>
    <w:lvl w:ilvl="0" w:tplc="3976BCD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DDD28B0"/>
    <w:multiLevelType w:val="hybridMultilevel"/>
    <w:tmpl w:val="51F469F4"/>
    <w:lvl w:ilvl="0" w:tplc="2C180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5E39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670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72D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C3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706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9A0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ED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022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25D"/>
    <w:rsid w:val="001256BC"/>
    <w:rsid w:val="001E76AF"/>
    <w:rsid w:val="002670F2"/>
    <w:rsid w:val="00307825"/>
    <w:rsid w:val="00336E84"/>
    <w:rsid w:val="00412F4F"/>
    <w:rsid w:val="004336EA"/>
    <w:rsid w:val="00480B65"/>
    <w:rsid w:val="005346A4"/>
    <w:rsid w:val="005F4A3F"/>
    <w:rsid w:val="0065189B"/>
    <w:rsid w:val="006B5565"/>
    <w:rsid w:val="007029FD"/>
    <w:rsid w:val="00751396"/>
    <w:rsid w:val="00763FE3"/>
    <w:rsid w:val="00800160"/>
    <w:rsid w:val="00867076"/>
    <w:rsid w:val="0087125D"/>
    <w:rsid w:val="008876DD"/>
    <w:rsid w:val="00A677B6"/>
    <w:rsid w:val="00AB4CAF"/>
    <w:rsid w:val="00B0530C"/>
    <w:rsid w:val="00C7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 字元 字元1"/>
    <w:basedOn w:val="a0"/>
    <w:rPr>
      <w:kern w:val="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 字元 字元"/>
    <w:basedOn w:val="a0"/>
    <w:rPr>
      <w:kern w:val="2"/>
    </w:rPr>
  </w:style>
  <w:style w:type="character" w:customStyle="1" w:styleId="style311">
    <w:name w:val="style311"/>
    <w:basedOn w:val="a0"/>
    <w:rsid w:val="004336EA"/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Company>ANK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花蓮縣太昌國民小學學生編班辦法</dc:title>
  <dc:creator>ANK</dc:creator>
  <cp:lastModifiedBy>user</cp:lastModifiedBy>
  <cp:revision>2</cp:revision>
  <dcterms:created xsi:type="dcterms:W3CDTF">2017-06-27T02:03:00Z</dcterms:created>
  <dcterms:modified xsi:type="dcterms:W3CDTF">2017-06-27T02:03:00Z</dcterms:modified>
</cp:coreProperties>
</file>