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2698D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AF37FF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324CE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475C3A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324CE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能明瞭食品包裝上的營養標示內容。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能選擇符合個人營養需求的食物。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能明瞭食品正確的保存方式。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能選購保存方式正確的食物。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能說出食物正確保存方式的重要性。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能舉例說明食物的保存方式。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能了解健康檢查的意義，以維護個人健康。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能了解糖尿病形成的原因。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能遵從醫師的建議，維護個人的健康行為。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知道全民健保的目的，懂得善用及珍惜醫療資源。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生病時，能表現出正確的診療行為。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了解健保醫療實施分級制度的意義。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能建立正確的診療觀念與態度，善用及珍惜醫療資源。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培養判斷與辨識的能力，在消費時表現出合宜的消費行為。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知道如何選購安全合格的藥品。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能認識成藥、指示藥、處方藥的藥物分級。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能正確使用成藥、指示藥及處方藥。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lastRenderedPageBreak/>
        <w:t>能了解吸菸與吸二手菸對人體的危害。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能熟練拒絕菸害的技巧及爭取無菸生活空間的方法。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能認識常見成癮物質的種類。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能了解使用毒品對個人、家庭及社會的影響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能了解預防接觸毒品的方法。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能具備拒絕毒品的概念，並影響周遭的人。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能知道青春期的到來，並認識兩性第二性徵的發育。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能面對並處理經痛時的處理方式。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能妥善處理青春期的感情問題，維持良好的人際關係。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能掌握與人相處的原則，彼此尊重、態度合宜。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能思考人們身體外觀的改造，對個人身體意象與健康的影響。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能悅納並欣賞自己的外表，肯定自我，成為充滿自信的人。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能培養良好性格特質，發揮專長。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能多方面學習，以肯定自己的價值。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增進學童對家庭休閒活動的認識。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分享適合家人共同參與的休閒活動。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介紹、推銷並票選最受歡迎的家庭休閒活動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藉由參與家庭休閒活動來拓展家庭成員的生活經驗。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透過肢體雕塑活動，呈現抽象情緒想像。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藉由「群體雕塑」展現「家庭溝通」的認知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以對白和省思，培養思考及解決問題的能力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知道在家庭產生變異時，自己會歷經四個情緒階段。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知道轉念接受家庭變異事實並體諒父母，能較早恢復正常活動和人際關係。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知道健全人格發展需要的家庭重要條件。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能說出自己對家庭的期望與自己能為家庭幸福所做的事。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能學習並做出換手接棒動作。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lastRenderedPageBreak/>
        <w:t>能學會起跑時機設定與接力區內的傳接棒規則。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能學會大隊接力賽的傳接棒規則與完成比賽。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能找出起跳慣用腳。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能測量出跳遠助跑距離與步伐。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學習正確的跳遠落地與空中動作。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能學習正確的急行跳遠動作與比賽規則。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能了解扯鈴的發展、由來與構造、種類。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能了解扯鈴並運用扯鈴器材進行，簡單的遊戲。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能了解花式扯鈴的動作要領及運鈴方法。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能加速扯鈴運轉速度並發出聲響。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能了解武術中的上肢、下肢、軀幹動作。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說出正確的武術動作名稱。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能完成正確的武術連續動作。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熟練武術動作並能加以應用。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能在活動中表現認真參與的態度。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知道巧固球的由來。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知道巧固球的傳接球的動作要領。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能藉由活動練習培養固球傳接球的技巧。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能藉由活動培養巧固球射網的技巧。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能努力的嘗試並和同儕積極的配合練習。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能學會及練習在跳箱上推撐的動作。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能學會及練習箱上的動作。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能利用助跑及踏板做出分腿騰越動作。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能透過簡單的遊戲熟練竹竿舞的節奏。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能以適當的速度敲擊出竹竿舞的節奏。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透過遊戲學習跳竹竿舞的基本動作。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lastRenderedPageBreak/>
        <w:t>能配合節奏，手腳協調練習竹竿舞的基本跳法。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能和同學一起愉快共跳竹竿舞。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能明瞭並說出單槓的動作要領和安全的練習方法。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能學會單槓動作。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能對單槓運動發生興趣，並認真練習。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能明瞭並說出單槓的動作要領。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能了解向後迴環的動作要領。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能學會向後迴環的動作技能。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知道排球高手托球的動作要領。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能藉由活動練習培養排球高手托球的技巧。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能藉由活動培養移位接擊的基本步伐。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能利用排球高手托球的動作完成傳接活動。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能藉由活動練習，培養排球高手托球的傳接技巧。</w:t>
      </w:r>
    </w:p>
    <w:p w:rsidR="0082698D" w:rsidRPr="0082698D" w:rsidRDefault="0082698D" w:rsidP="0082698D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036" w:hanging="322"/>
        <w:rPr>
          <w:rFonts w:ascii="標楷體" w:eastAsia="標楷體" w:hAnsi="標楷體"/>
          <w:color w:val="000000"/>
          <w:sz w:val="20"/>
          <w:szCs w:val="20"/>
        </w:rPr>
      </w:pPr>
      <w:r w:rsidRPr="0082698D">
        <w:rPr>
          <w:rFonts w:ascii="標楷體" w:eastAsia="標楷體" w:hAnsi="標楷體"/>
          <w:color w:val="000000"/>
          <w:sz w:val="20"/>
          <w:szCs w:val="20"/>
        </w:rPr>
        <w:t>能藉由活動培養高手接擊的技巧。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82698D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408" style="position:absolute;left:0;text-align:left;margin-left:89.6pt;margin-top:.55pt;width:488.45pt;height:531.95pt;z-index:251658240" coordorigin="1221,3860" coordsize="9769,10639"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409" type="#_x0000_t87" style="position:absolute;left:2069;top:6975;width:567;height:5406"/>
            <v:rect id="_x0000_s1410" style="position:absolute;left:1221;top:8255;width:720;height:3312">
              <v:textbox style="layout-flow:vertical-ideographic;mso-next-textbox:#_x0000_s1410">
                <w:txbxContent>
                  <w:p w:rsidR="0082698D" w:rsidRDefault="0082698D" w:rsidP="0082698D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健康與體育五年級下學期</w:t>
                    </w:r>
                  </w:p>
                </w:txbxContent>
              </v:textbox>
            </v:rect>
            <v:rect id="_x0000_s1411" style="position:absolute;left:2554;top:6714;width:2098;height:907" stroked="f">
              <v:textbox style="mso-next-textbox:#_x0000_s1411">
                <w:txbxContent>
                  <w:p w:rsidR="0082698D" w:rsidRPr="001D6DE0" w:rsidRDefault="0082698D" w:rsidP="0082698D">
                    <w:pPr>
                      <w:pStyle w:val="Web"/>
                      <w:rPr>
                        <w:rFonts w:ascii="新細明體" w:eastAsia="標楷體"/>
                        <w:sz w:val="25"/>
                        <w:szCs w:val="25"/>
                      </w:rPr>
                    </w:pPr>
                    <w:r w:rsidRPr="001D6DE0">
                      <w:rPr>
                        <w:rFonts w:ascii="新細明體" w:eastAsia="標楷體" w:hint="eastAsia"/>
                        <w:sz w:val="25"/>
                        <w:szCs w:val="25"/>
                      </w:rPr>
                      <w:t>壹、健康防護站</w:t>
                    </w:r>
                  </w:p>
                </w:txbxContent>
              </v:textbox>
            </v:rect>
            <v:rect id="_x0000_s1412" style="position:absolute;left:5229;top:4315;width:2098;height:664" stroked="f">
              <v:textbox style="mso-next-textbox:#_x0000_s1412">
                <w:txbxContent>
                  <w:p w:rsidR="0082698D" w:rsidRPr="001D6DE0" w:rsidRDefault="0082698D" w:rsidP="0082698D">
                    <w:pPr>
                      <w:rPr>
                        <w:rFonts w:ascii="新細明體" w:eastAsia="標楷體"/>
                        <w:szCs w:val="25"/>
                      </w:rPr>
                    </w:pPr>
                    <w:r>
                      <w:rPr>
                        <w:rFonts w:ascii="新細明體" w:eastAsia="標楷體" w:hint="eastAsia"/>
                        <w:szCs w:val="25"/>
                      </w:rPr>
                      <w:t>一、</w:t>
                    </w:r>
                    <w:r w:rsidRPr="001D6DE0">
                      <w:rPr>
                        <w:rFonts w:ascii="新細明體" w:eastAsia="標楷體" w:hint="eastAsia"/>
                        <w:szCs w:val="25"/>
                      </w:rPr>
                      <w:t>消費停看聽</w:t>
                    </w:r>
                  </w:p>
                </w:txbxContent>
              </v:textbox>
            </v:rect>
            <v:rect id="_x0000_s1413" style="position:absolute;left:5229;top:6564;width:2098;height:907" stroked="f">
              <v:textbox style="mso-next-textbox:#_x0000_s1413">
                <w:txbxContent>
                  <w:p w:rsidR="0082698D" w:rsidRDefault="0082698D" w:rsidP="0082698D">
                    <w:pPr>
                      <w:rPr>
                        <w:rFonts w:ascii="新細明體" w:eastAsia="標楷體" w:hint="eastAsia"/>
                        <w:szCs w:val="25"/>
                      </w:rPr>
                    </w:pPr>
                    <w:r>
                      <w:rPr>
                        <w:rFonts w:ascii="新細明體" w:eastAsia="標楷體" w:hint="eastAsia"/>
                        <w:szCs w:val="25"/>
                      </w:rPr>
                      <w:t>二、</w:t>
                    </w:r>
                    <w:r w:rsidRPr="001D6DE0">
                      <w:rPr>
                        <w:rFonts w:ascii="新細明體" w:eastAsia="標楷體" w:hint="eastAsia"/>
                        <w:szCs w:val="25"/>
                      </w:rPr>
                      <w:t>寶貝奶奶的</w:t>
                    </w:r>
                  </w:p>
                  <w:p w:rsidR="0082698D" w:rsidRPr="001D6DE0" w:rsidRDefault="0082698D" w:rsidP="0082698D">
                    <w:pPr>
                      <w:ind w:firstLineChars="200" w:firstLine="480"/>
                      <w:rPr>
                        <w:rFonts w:ascii="新細明體" w:eastAsia="標楷體"/>
                        <w:szCs w:val="25"/>
                      </w:rPr>
                    </w:pPr>
                    <w:r w:rsidRPr="001D6DE0">
                      <w:rPr>
                        <w:rFonts w:ascii="新細明體" w:eastAsia="標楷體" w:hint="eastAsia"/>
                        <w:szCs w:val="25"/>
                      </w:rPr>
                      <w:t>健康</w:t>
                    </w:r>
                  </w:p>
                </w:txbxContent>
              </v:textbox>
            </v:rect>
            <v:rect id="_x0000_s1414" style="position:absolute;left:5255;top:8862;width:2098;height:664" stroked="f">
              <v:textbox style="mso-next-textbox:#_x0000_s1414">
                <w:txbxContent>
                  <w:p w:rsidR="0082698D" w:rsidRPr="001D6DE0" w:rsidRDefault="0082698D" w:rsidP="0082698D">
                    <w:pPr>
                      <w:rPr>
                        <w:rFonts w:ascii="新細明體" w:eastAsia="標楷體"/>
                        <w:szCs w:val="25"/>
                      </w:rPr>
                    </w:pPr>
                    <w:r>
                      <w:rPr>
                        <w:rFonts w:ascii="新細明體" w:eastAsia="標楷體" w:hint="eastAsia"/>
                        <w:szCs w:val="25"/>
                      </w:rPr>
                      <w:t>三、</w:t>
                    </w:r>
                    <w:r w:rsidRPr="001D6DE0">
                      <w:rPr>
                        <w:rFonts w:ascii="新細明體" w:eastAsia="標楷體" w:hint="eastAsia"/>
                        <w:szCs w:val="25"/>
                      </w:rPr>
                      <w:t>無毒家園</w:t>
                    </w:r>
                  </w:p>
                </w:txbxContent>
              </v:textbox>
            </v:rect>
            <v:shape id="_x0000_s1415" type="#_x0000_t87" style="position:absolute;left:4654;top:4364;width:567;height:5220"/>
            <v:rect id="_x0000_s1416" style="position:absolute;left:2671;top:12078;width:2098;height:907" stroked="f">
              <v:textbox style="mso-next-textbox:#_x0000_s1416">
                <w:txbxContent>
                  <w:p w:rsidR="0082698D" w:rsidRPr="001D6DE0" w:rsidRDefault="0082698D" w:rsidP="0082698D">
                    <w:pPr>
                      <w:pStyle w:val="Web"/>
                      <w:rPr>
                        <w:rFonts w:ascii="新細明體" w:eastAsia="標楷體"/>
                        <w:sz w:val="25"/>
                        <w:szCs w:val="25"/>
                      </w:rPr>
                    </w:pPr>
                    <w:r>
                      <w:rPr>
                        <w:rFonts w:ascii="新細明體" w:eastAsia="標楷體" w:hint="eastAsia"/>
                        <w:sz w:val="25"/>
                        <w:szCs w:val="25"/>
                      </w:rPr>
                      <w:t>貳</w:t>
                    </w:r>
                    <w:r w:rsidRPr="001D6DE0">
                      <w:rPr>
                        <w:rFonts w:ascii="新細明體" w:eastAsia="標楷體" w:hint="eastAsia"/>
                        <w:sz w:val="25"/>
                        <w:szCs w:val="25"/>
                      </w:rPr>
                      <w:t>、青春組曲</w:t>
                    </w:r>
                  </w:p>
                </w:txbxContent>
              </v:textbox>
            </v:rect>
            <v:rect id="_x0000_s1417" style="position:absolute;left:5247;top:13411;width:2098;height:644" stroked="f">
              <v:textbox style="mso-next-textbox:#_x0000_s1417">
                <w:txbxContent>
                  <w:p w:rsidR="0082698D" w:rsidRPr="00C90273" w:rsidRDefault="0082698D" w:rsidP="0082698D">
                    <w:pPr>
                      <w:rPr>
                        <w:rFonts w:ascii="新細明體" w:eastAsia="標楷體" w:hint="eastAsia"/>
                      </w:rPr>
                    </w:pPr>
                    <w:r>
                      <w:rPr>
                        <w:rFonts w:ascii="新細明體" w:eastAsia="標楷體" w:hint="eastAsia"/>
                      </w:rPr>
                      <w:t>五、</w:t>
                    </w:r>
                    <w:r w:rsidRPr="00A477E3">
                      <w:rPr>
                        <w:rFonts w:ascii="新細明體" w:eastAsia="標楷體" w:hint="eastAsia"/>
                      </w:rPr>
                      <w:t>家和萬事興</w:t>
                    </w:r>
                  </w:p>
                </w:txbxContent>
              </v:textbox>
            </v:rect>
            <v:rect id="_x0000_s1418" style="position:absolute;left:5229;top:11152;width:2098;height:644" stroked="f">
              <v:textbox style="mso-next-textbox:#_x0000_s1418">
                <w:txbxContent>
                  <w:p w:rsidR="0082698D" w:rsidRPr="00C90273" w:rsidRDefault="0082698D" w:rsidP="0082698D">
                    <w:pPr>
                      <w:rPr>
                        <w:rFonts w:ascii="新細明體" w:eastAsia="標楷體"/>
                      </w:rPr>
                    </w:pPr>
                    <w:r>
                      <w:rPr>
                        <w:rFonts w:ascii="新細明體" w:eastAsia="標楷體" w:hint="eastAsia"/>
                      </w:rPr>
                      <w:t>四、</w:t>
                    </w:r>
                    <w:r w:rsidRPr="00A477E3">
                      <w:rPr>
                        <w:rFonts w:ascii="新細明體" w:eastAsia="標楷體" w:hint="eastAsia"/>
                      </w:rPr>
                      <w:t>飛躍的青春</w:t>
                    </w:r>
                  </w:p>
                </w:txbxContent>
              </v:textbox>
            </v:rect>
            <v:shape id="_x0000_s1419" type="#_x0000_t87" style="position:absolute;left:4654;top:11032;width:567;height:2633"/>
            <v:rect id="_x0000_s1420" style="position:absolute;left:8062;top:3926;width:2507;height:1328" stroked="f">
              <v:textbox style="mso-next-textbox:#_x0000_s1420">
                <w:txbxContent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1.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營養標示知多少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2</w:t>
                    </w: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食</w:t>
                    </w:r>
                    <w:r>
                      <w:rPr>
                        <w:rFonts w:ascii="標楷體" w:eastAsia="標楷體" w:hAnsi="標楷體" w:hint="eastAsia"/>
                        <w:szCs w:val="25"/>
                      </w:rPr>
                      <w:t>品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保鮮有妙方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3.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加工食品審慎選</w:t>
                    </w:r>
                  </w:p>
                </w:txbxContent>
              </v:textbox>
            </v:rect>
            <v:shape id="_x0000_s1421" type="#_x0000_t87" style="position:absolute;left:7737;top:3860;width:310;height:1449" adj=",10544"/>
            <v:rect id="_x0000_s1422" style="position:absolute;left:7982;top:8328;width:2269;height:1556" stroked="f">
              <v:textbox style="mso-next-textbox:#_x0000_s1422">
                <w:txbxContent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1.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用對藥才有效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2.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遠離菸害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3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.</w:t>
                    </w:r>
                    <w:r>
                      <w:rPr>
                        <w:rFonts w:ascii="標楷體" w:eastAsia="標楷體" w:hAnsi="標楷體" w:hint="eastAsia"/>
                        <w:szCs w:val="25"/>
                      </w:rPr>
                      <w:t>毒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害要人命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4.為愛拒毒</w:t>
                    </w:r>
                  </w:p>
                </w:txbxContent>
              </v:textbox>
            </v:rect>
            <v:shape id="_x0000_s1423" type="#_x0000_t87" style="position:absolute;left:7737;top:8255;width:180;height:1756" adj=",10544"/>
            <v:rect id="_x0000_s1424" style="position:absolute;left:7967;top:5976;width:2602;height:1585" stroked="f">
              <v:textbox style="mso-next-textbox:#_x0000_s1424">
                <w:txbxContent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1.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奶奶的健康檢查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2.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正確就醫保健康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3.善用醫療分級制度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4.理性消費健康用藥</w:t>
                    </w:r>
                  </w:p>
                </w:txbxContent>
              </v:textbox>
            </v:rect>
            <v:shape id="_x0000_s1425" type="#_x0000_t87" style="position:absolute;left:7737;top:5959;width:180;height:1756" adj=",10544"/>
            <v:rect id="_x0000_s1426" style="position:absolute;left:7992;top:10572;width:2998;height:1718" stroked="f">
              <v:textbox style="mso-next-textbox:#_x0000_s1426">
                <w:txbxContent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1.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解開青春的奧祕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2</w:t>
                    </w: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青春路上我和你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3.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展現自信做自己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4.肯定自我、發揮專長</w:t>
                    </w:r>
                  </w:p>
                </w:txbxContent>
              </v:textbox>
            </v:rect>
            <v:shape id="_x0000_s1427" type="#_x0000_t87" style="position:absolute;left:7737;top:10534;width:180;height:1756" adj=",10544"/>
            <v:rect id="_x0000_s1428" style="position:absolute;left:8002;top:13095;width:2249;height:1354" stroked="f">
              <v:textbox style="mso-next-textbox:#_x0000_s1428">
                <w:txbxContent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1.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家人有約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2.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溝通停看聽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3.珍愛家庭</w:t>
                    </w:r>
                  </w:p>
                </w:txbxContent>
              </v:textbox>
            </v:rect>
            <v:shape id="_x0000_s1429" type="#_x0000_t87" style="position:absolute;left:7737;top:12963;width:180;height:1536" adj=",9200"/>
          </v:group>
        </w:pict>
      </w:r>
      <w:r w:rsidR="00CE3C63" w:rsidRPr="00CF45D3">
        <w:rPr>
          <w:rFonts w:ascii="標楷體" w:eastAsia="標楷體" w:hAnsi="標楷體" w:hint="eastAsia"/>
          <w:sz w:val="28"/>
          <w:szCs w:val="28"/>
        </w:rPr>
        <w:t>本</w:t>
      </w:r>
      <w:r w:rsidR="00CE3C63" w:rsidRPr="00CF45D3">
        <w:rPr>
          <w:rFonts w:ascii="標楷體" w:eastAsia="標楷體" w:hAnsi="標楷體"/>
          <w:sz w:val="28"/>
          <w:szCs w:val="28"/>
        </w:rPr>
        <w:t>學期課程</w:t>
      </w:r>
      <w:r w:rsidR="00CE3C63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CE3C63" w:rsidRPr="00CF45D3">
        <w:rPr>
          <w:rFonts w:ascii="標楷體" w:eastAsia="標楷體" w:hAnsi="標楷體"/>
          <w:sz w:val="28"/>
          <w:szCs w:val="28"/>
        </w:rPr>
        <w:t>：</w:t>
      </w:r>
      <w:r w:rsidR="00CE3C63"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82698D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30" style="position:absolute;left:0;text-align:left;margin-left:94pt;margin-top:-107.2pt;width:466.95pt;height:571.2pt;z-index:251659264" coordorigin="1221,2205" coordsize="9339,11424">
            <v:shape id="_x0000_s1431" type="#_x0000_t87" style="position:absolute;left:2069;top:5353;width:567;height:4984"/>
            <v:rect id="_x0000_s1432" style="position:absolute;left:1221;top:6181;width:720;height:3312">
              <v:textbox style="layout-flow:vertical-ideographic;mso-next-textbox:#_x0000_s1432">
                <w:txbxContent>
                  <w:p w:rsidR="0082698D" w:rsidRDefault="0082698D" w:rsidP="0082698D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健康與體育五年級下學期</w:t>
                    </w:r>
                  </w:p>
                </w:txbxContent>
              </v:textbox>
            </v:rect>
            <v:rect id="_x0000_s1433" style="position:absolute;left:5175;top:9819;width:2098;height:907" stroked="f">
              <v:textbox style="mso-next-textbox:#_x0000_s1433">
                <w:txbxContent>
                  <w:p w:rsidR="0082698D" w:rsidRPr="001D6DE0" w:rsidRDefault="0082698D" w:rsidP="0082698D">
                    <w:pPr>
                      <w:ind w:left="480" w:hangingChars="200" w:hanging="480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九、</w:t>
                    </w:r>
                    <w:r w:rsidRPr="001D6DE0">
                      <w:rPr>
                        <w:rFonts w:ascii="標楷體" w:eastAsia="標楷體" w:hAnsi="標楷體" w:hint="eastAsia"/>
                      </w:rPr>
                      <w:t>武術高手</w:t>
                    </w:r>
                  </w:p>
                </w:txbxContent>
              </v:textbox>
            </v:rect>
            <v:rect id="_x0000_s1434" style="position:absolute;left:2430;top:7532;width:2098;height:838" stroked="f">
              <v:textbox style="mso-next-textbox:#_x0000_s1434">
                <w:txbxContent>
                  <w:p w:rsidR="0082698D" w:rsidRPr="001D6DE0" w:rsidRDefault="0082698D" w:rsidP="0082698D">
                    <w:pPr>
                      <w:pStyle w:val="Web"/>
                      <w:rPr>
                        <w:rFonts w:ascii="新細明體" w:eastAsia="標楷體"/>
                        <w:sz w:val="25"/>
                        <w:szCs w:val="25"/>
                      </w:rPr>
                    </w:pPr>
                    <w:r>
                      <w:rPr>
                        <w:rFonts w:ascii="新細明體" w:eastAsia="標楷體" w:hint="eastAsia"/>
                        <w:sz w:val="25"/>
                        <w:szCs w:val="25"/>
                      </w:rPr>
                      <w:t>參</w:t>
                    </w:r>
                    <w:r w:rsidRPr="001D6DE0">
                      <w:rPr>
                        <w:rFonts w:ascii="新細明體" w:eastAsia="標楷體" w:hint="eastAsia"/>
                        <w:sz w:val="25"/>
                        <w:szCs w:val="25"/>
                      </w:rPr>
                      <w:t>、樂活跑跳碰</w:t>
                    </w:r>
                  </w:p>
                </w:txbxContent>
              </v:textbox>
            </v:rect>
            <v:shape id="_x0000_s1435" type="#_x0000_t87" style="position:absolute;left:4545;top:2962;width:567;height:9495"/>
            <v:rect id="_x0000_s1436" style="position:absolute;left:5175;top:2517;width:2098;height:907" stroked="f">
              <v:textbox style="mso-next-textbox:#_x0000_s1436">
                <w:txbxContent>
                  <w:p w:rsidR="0082698D" w:rsidRDefault="0082698D" w:rsidP="0082698D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六、</w:t>
                    </w:r>
                    <w:r w:rsidRPr="001D6DE0">
                      <w:rPr>
                        <w:rFonts w:ascii="標楷體" w:eastAsia="標楷體" w:hAnsi="標楷體" w:hint="eastAsia"/>
                      </w:rPr>
                      <w:t>班際大隊接</w:t>
                    </w:r>
                  </w:p>
                  <w:p w:rsidR="0082698D" w:rsidRPr="001D6DE0" w:rsidRDefault="0082698D" w:rsidP="0082698D">
                    <w:pPr>
                      <w:ind w:firstLineChars="200" w:firstLine="480"/>
                      <w:rPr>
                        <w:rFonts w:ascii="標楷體" w:eastAsia="標楷體" w:hAnsi="標楷體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</w:rPr>
                      <w:t>力賽</w:t>
                    </w:r>
                  </w:p>
                </w:txbxContent>
              </v:textbox>
            </v:rect>
            <v:rect id="_x0000_s1437" style="position:absolute;left:5175;top:5059;width:2098;height:907" stroked="f">
              <v:textbox style="mso-next-textbox:#_x0000_s1437">
                <w:txbxContent>
                  <w:p w:rsidR="0082698D" w:rsidRPr="001D6DE0" w:rsidRDefault="0082698D" w:rsidP="0082698D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七、</w:t>
                    </w:r>
                    <w:r w:rsidRPr="001D6DE0">
                      <w:rPr>
                        <w:rFonts w:ascii="標楷體" w:eastAsia="標楷體" w:hAnsi="標楷體" w:hint="eastAsia"/>
                      </w:rPr>
                      <w:t>急行跳遠</w:t>
                    </w:r>
                  </w:p>
                </w:txbxContent>
              </v:textbox>
            </v:rect>
            <v:rect id="_x0000_s1438" style="position:absolute;left:5175;top:7526;width:2098;height:907" stroked="f">
              <v:textbox style="mso-next-textbox:#_x0000_s1438">
                <w:txbxContent>
                  <w:p w:rsidR="0082698D" w:rsidRPr="001D6DE0" w:rsidRDefault="0082698D" w:rsidP="0082698D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八、</w:t>
                    </w:r>
                    <w:r w:rsidRPr="001D6DE0">
                      <w:rPr>
                        <w:rFonts w:ascii="標楷體" w:eastAsia="標楷體" w:hAnsi="標楷體" w:hint="eastAsia"/>
                      </w:rPr>
                      <w:t>旋轉之美</w:t>
                    </w:r>
                  </w:p>
                </w:txbxContent>
              </v:textbox>
            </v:rect>
            <v:rect id="_x0000_s1439" style="position:absolute;left:5175;top:12016;width:2098;height:907" stroked="f">
              <v:textbox style="mso-next-textbox:#_x0000_s1439">
                <w:txbxContent>
                  <w:p w:rsidR="0082698D" w:rsidRDefault="0082698D" w:rsidP="0082698D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十、</w:t>
                    </w:r>
                    <w:r w:rsidRPr="001D6DE0">
                      <w:rPr>
                        <w:rFonts w:ascii="標楷體" w:eastAsia="標楷體" w:hAnsi="標楷體" w:hint="eastAsia"/>
                      </w:rPr>
                      <w:t>一起來玩巧</w:t>
                    </w:r>
                  </w:p>
                  <w:p w:rsidR="0082698D" w:rsidRPr="001D6DE0" w:rsidRDefault="0082698D" w:rsidP="0082698D">
                    <w:pPr>
                      <w:ind w:firstLineChars="200" w:firstLine="480"/>
                      <w:rPr>
                        <w:rFonts w:ascii="標楷體" w:eastAsia="標楷體" w:hAnsi="標楷體" w:hint="eastAsia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</w:rPr>
                      <w:t>固球</w:t>
                    </w:r>
                  </w:p>
                </w:txbxContent>
              </v:textbox>
            </v:rect>
            <v:rect id="_x0000_s1440" style="position:absolute;left:7987;top:2237;width:2453;height:1466" stroked="f">
              <v:textbox style="mso-next-textbox:#_x0000_s1440">
                <w:txbxContent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1.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傳接棒練習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2</w:t>
                    </w: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起跑與接力區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3.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班際接力賽</w:t>
                    </w:r>
                  </w:p>
                </w:txbxContent>
              </v:textbox>
            </v:rect>
            <v:shape id="_x0000_s1441" type="#_x0000_t87" style="position:absolute;left:7732;top:2205;width:180;height:1389" adj=",9200"/>
            <v:rect id="_x0000_s1442" style="position:absolute;left:8007;top:4344;width:2553;height:1970" stroked="f">
              <v:textbox style="mso-next-textbox:#_x0000_s1442">
                <w:txbxContent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1.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找出起跳慣用腳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2.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助跑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3.落地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4.空中飛人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5.跳遠大賽</w:t>
                    </w:r>
                  </w:p>
                </w:txbxContent>
              </v:textbox>
            </v:rect>
            <v:shape id="_x0000_s1443" type="#_x0000_t87" style="position:absolute;left:7732;top:4182;width:180;height:2325" adj=",10963"/>
            <v:shape id="_x0000_s1444" type="#_x0000_t87" style="position:absolute;left:7732;top:11592;width:180;height:1878" adj=",9224"/>
            <v:rect id="_x0000_s1445" style="position:absolute;left:7997;top:11508;width:2563;height:2121" stroked="f">
              <v:textbox style="mso-next-textbox:#_x0000_s1445">
                <w:txbxContent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1.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巧固球的來源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2.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基本傳球與接球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3.射網練習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4.接球與防守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5.單網巧固球比賽</w:t>
                    </w:r>
                  </w:p>
                </w:txbxContent>
              </v:textbox>
            </v:rect>
            <v:rect id="_x0000_s1446" style="position:absolute;left:7992;top:9539;width:2058;height:1247" stroked="f">
              <v:textbox style="mso-next-textbox:#_x0000_s1446">
                <w:txbxContent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1.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簡易拳術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2.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武術遊戲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3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.兵來將擋</w:t>
                    </w:r>
                  </w:p>
                </w:txbxContent>
              </v:textbox>
            </v:rect>
            <v:shape id="_x0000_s1447" type="#_x0000_t87" style="position:absolute;left:7732;top:9533;width:180;height:1291" adj=",9200"/>
            <v:shape id="_x0000_s1448" type="#_x0000_t87" style="position:absolute;left:7732;top:6790;width:180;height:2190" adj=",8635"/>
            <v:rect id="_x0000_s1449" style="position:absolute;left:8002;top:7019;width:2258;height:1984" stroked="f">
              <v:textbox style="mso-next-textbox:#_x0000_s1449">
                <w:txbxContent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1.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認識扯鈴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2.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與扯鈴做朋友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3.起鈴與運鈴</w:t>
                    </w:r>
                  </w:p>
                  <w:p w:rsidR="0082698D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4.扯鈴高手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>
                      <w:rPr>
                        <w:rFonts w:ascii="標楷體" w:eastAsia="標楷體" w:hAnsi="標楷體" w:hint="eastAsia"/>
                        <w:szCs w:val="25"/>
                      </w:rPr>
                      <w:t>5.躍動的精靈</w:t>
                    </w:r>
                  </w:p>
                </w:txbxContent>
              </v:textbox>
            </v:rect>
          </v:group>
        </w:pict>
      </w:r>
    </w:p>
    <w:p w:rsidR="00E40EC4" w:rsidRDefault="00E40EC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82698D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50" style="position:absolute;left:0;text-align:left;margin-left:98.55pt;margin-top:2.1pt;width:459.7pt;height:363.25pt;z-index:251660288" coordorigin="1241,2369" coordsize="9194,7265">
            <v:shape id="_x0000_s1451" type="#_x0000_t87" style="position:absolute;left:2089;top:3183;width:567;height:5276"/>
            <v:rect id="_x0000_s1452" style="position:absolute;left:1241;top:4171;width:720;height:3312">
              <v:textbox style="layout-flow:vertical-ideographic;mso-next-textbox:#_x0000_s1452">
                <w:txbxContent>
                  <w:p w:rsidR="0082698D" w:rsidRDefault="0082698D" w:rsidP="0082698D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健康與體育五年級下學期</w:t>
                    </w:r>
                  </w:p>
                </w:txbxContent>
              </v:textbox>
            </v:rect>
            <v:rect id="_x0000_s1453" style="position:absolute;left:2395;top:5494;width:2098;height:838" stroked="f">
              <v:textbox style="mso-next-textbox:#_x0000_s1453">
                <w:txbxContent>
                  <w:p w:rsidR="0082698D" w:rsidRPr="001D6DE0" w:rsidRDefault="0082698D" w:rsidP="0082698D">
                    <w:pPr>
                      <w:pStyle w:val="Web"/>
                      <w:rPr>
                        <w:rFonts w:ascii="新細明體" w:eastAsia="標楷體"/>
                        <w:sz w:val="25"/>
                        <w:szCs w:val="25"/>
                      </w:rPr>
                    </w:pPr>
                    <w:r>
                      <w:rPr>
                        <w:rFonts w:ascii="新細明體" w:eastAsia="標楷體" w:hint="eastAsia"/>
                        <w:sz w:val="25"/>
                        <w:szCs w:val="25"/>
                      </w:rPr>
                      <w:t>肆</w:t>
                    </w:r>
                    <w:r w:rsidRPr="001D6DE0">
                      <w:rPr>
                        <w:rFonts w:ascii="新細明體" w:eastAsia="標楷體" w:hint="eastAsia"/>
                        <w:sz w:val="25"/>
                        <w:szCs w:val="25"/>
                      </w:rPr>
                      <w:t>、運動你我他</w:t>
                    </w:r>
                  </w:p>
                </w:txbxContent>
              </v:textbox>
            </v:rect>
            <v:shape id="_x0000_s1454" type="#_x0000_t87" style="position:absolute;left:4555;top:2538;width:567;height:6396"/>
            <v:rect id="_x0000_s1455" style="position:absolute;left:5160;top:2594;width:2098;height:628" stroked="f">
              <v:textbox style="mso-next-textbox:#_x0000_s1455">
                <w:txbxContent>
                  <w:p w:rsidR="0082698D" w:rsidRPr="00845EE5" w:rsidRDefault="0082698D" w:rsidP="0082698D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十一、</w:t>
                    </w:r>
                    <w:r w:rsidRPr="00845EE5">
                      <w:rPr>
                        <w:rFonts w:ascii="標楷體" w:eastAsia="標楷體" w:hAnsi="標楷體" w:hint="eastAsia"/>
                      </w:rPr>
                      <w:t>跳箱高手</w:t>
                    </w:r>
                  </w:p>
                </w:txbxContent>
              </v:textbox>
            </v:rect>
            <v:rect id="_x0000_s1456" style="position:absolute;left:5160;top:6282;width:2098;height:907" stroked="f">
              <v:textbox style="mso-next-textbox:#_x0000_s1456">
                <w:txbxContent>
                  <w:p w:rsidR="0082698D" w:rsidRDefault="0082698D" w:rsidP="0082698D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十三、</w:t>
                    </w:r>
                    <w:r w:rsidRPr="00845EE5">
                      <w:rPr>
                        <w:rFonts w:ascii="標楷體" w:eastAsia="標楷體" w:hAnsi="標楷體" w:hint="eastAsia"/>
                      </w:rPr>
                      <w:t>單槓運動</w:t>
                    </w:r>
                  </w:p>
                  <w:p w:rsidR="0082698D" w:rsidRPr="00845EE5" w:rsidRDefault="0082698D" w:rsidP="0082698D">
                    <w:pPr>
                      <w:ind w:firstLineChars="300" w:firstLine="720"/>
                      <w:rPr>
                        <w:rFonts w:ascii="標楷體" w:eastAsia="標楷體" w:hAnsi="標楷體" w:hint="eastAsia"/>
                      </w:rPr>
                    </w:pPr>
                    <w:r w:rsidRPr="00845EE5">
                      <w:rPr>
                        <w:rFonts w:ascii="標楷體" w:eastAsia="標楷體" w:hAnsi="標楷體" w:hint="eastAsia"/>
                      </w:rPr>
                      <w:t>我最行</w:t>
                    </w:r>
                  </w:p>
                </w:txbxContent>
              </v:textbox>
            </v:rect>
            <v:rect id="_x0000_s1457" style="position:absolute;left:5160;top:8459;width:2098;height:628" stroked="f">
              <v:textbox style="mso-next-textbox:#_x0000_s1457">
                <w:txbxContent>
                  <w:p w:rsidR="0082698D" w:rsidRPr="00845EE5" w:rsidRDefault="0082698D" w:rsidP="0082698D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十四、</w:t>
                    </w:r>
                    <w:r w:rsidRPr="00845EE5">
                      <w:rPr>
                        <w:rFonts w:ascii="標楷體" w:eastAsia="標楷體" w:hAnsi="標楷體" w:hint="eastAsia"/>
                      </w:rPr>
                      <w:t>排球高手</w:t>
                    </w:r>
                  </w:p>
                </w:txbxContent>
              </v:textbox>
            </v:rect>
            <v:rect id="_x0000_s1458" style="position:absolute;left:5160;top:4349;width:2098;height:907" stroked="f">
              <v:textbox style="mso-next-textbox:#_x0000_s1458">
                <w:txbxContent>
                  <w:p w:rsidR="0082698D" w:rsidRDefault="0082698D" w:rsidP="0082698D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十二、</w:t>
                    </w:r>
                    <w:r w:rsidRPr="00845EE5">
                      <w:rPr>
                        <w:rFonts w:ascii="標楷體" w:eastAsia="標楷體" w:hAnsi="標楷體" w:hint="eastAsia"/>
                      </w:rPr>
                      <w:t>大家來跳</w:t>
                    </w:r>
                  </w:p>
                  <w:p w:rsidR="0082698D" w:rsidRPr="00845EE5" w:rsidRDefault="0082698D" w:rsidP="0082698D">
                    <w:pPr>
                      <w:ind w:firstLineChars="300" w:firstLine="720"/>
                      <w:rPr>
                        <w:rFonts w:ascii="標楷體" w:eastAsia="標楷體" w:hAnsi="標楷體" w:hint="eastAsia"/>
                      </w:rPr>
                    </w:pPr>
                    <w:r w:rsidRPr="00845EE5">
                      <w:rPr>
                        <w:rFonts w:ascii="標楷體" w:eastAsia="標楷體" w:hAnsi="標楷體" w:hint="eastAsia"/>
                      </w:rPr>
                      <w:t>竹竿舞</w:t>
                    </w:r>
                  </w:p>
                </w:txbxContent>
              </v:textbox>
            </v:rect>
            <v:shape id="_x0000_s1459" type="#_x0000_t87" style="position:absolute;left:7663;top:2369;width:180;height:1177" adj=",8635"/>
            <v:rect id="_x0000_s1460" style="position:absolute;left:7923;top:2438;width:2107;height:1003" stroked="f">
              <v:textbox style="mso-next-textbox:#_x0000_s1460">
                <w:txbxContent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1.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推撐練習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2.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跳箱練習</w:t>
                    </w:r>
                  </w:p>
                </w:txbxContent>
              </v:textbox>
            </v:rect>
            <v:shape id="_x0000_s1461" type="#_x0000_t87" style="position:absolute;left:7663;top:6027;width:180;height:1237" adj=",10739"/>
            <v:rect id="_x0000_s1462" style="position:absolute;left:7928;top:6027;width:2507;height:1450;flip:y" stroked="f">
              <v:textbox style="mso-next-textbox:#_x0000_s1462">
                <w:txbxContent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1.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撐上單槓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2.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鉤住單槓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3.支撐鉤腰後迴環</w:t>
                    </w:r>
                  </w:p>
                </w:txbxContent>
              </v:textbox>
            </v:rect>
            <v:shape id="_x0000_s1463" type="#_x0000_t87" style="position:absolute;left:7663;top:8030;width:180;height:1510" adj=",9713"/>
            <v:rect id="_x0000_s1464" style="position:absolute;left:7933;top:8034;width:2097;height:1600;flip:y" stroked="f">
              <v:textbox style="mso-next-textbox:#_x0000_s1464">
                <w:txbxContent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1.</w:t>
                    </w:r>
                    <w:r w:rsidRPr="001D6DE0">
                      <w:rPr>
                        <w:rFonts w:ascii="標楷體" w:hAnsi="標楷體" w:hint="eastAsia"/>
                        <w:szCs w:val="25"/>
                      </w:rPr>
                      <w:t xml:space="preserve"> 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動作練習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2.</w:t>
                    </w:r>
                    <w:r w:rsidRPr="001D6DE0">
                      <w:rPr>
                        <w:rFonts w:ascii="標楷體" w:hAnsi="標楷體" w:hint="eastAsia"/>
                        <w:szCs w:val="25"/>
                      </w:rPr>
                      <w:t xml:space="preserve"> 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移位練習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3.</w:t>
                    </w:r>
                    <w:r w:rsidRPr="001D6DE0">
                      <w:rPr>
                        <w:rFonts w:ascii="標楷體" w:hAnsi="標楷體" w:hint="eastAsia"/>
                        <w:szCs w:val="25"/>
                      </w:rPr>
                      <w:t xml:space="preserve"> 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托接活動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4.</w:t>
                    </w:r>
                    <w:r w:rsidRPr="001D6DE0">
                      <w:rPr>
                        <w:rFonts w:ascii="標楷體" w:hAnsi="標楷體" w:hint="eastAsia"/>
                        <w:szCs w:val="25"/>
                      </w:rPr>
                      <w:t xml:space="preserve"> 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互不相讓</w:t>
                    </w:r>
                  </w:p>
                </w:txbxContent>
              </v:textbox>
            </v:rect>
            <v:rect id="_x0000_s1465" style="position:absolute;left:7913;top:4236;width:2392;height:1003" stroked="f">
              <v:textbox style="mso-next-textbox:#_x0000_s1465">
                <w:txbxContent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1.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竹竿舞的節奏</w:t>
                    </w:r>
                  </w:p>
                  <w:p w:rsidR="0082698D" w:rsidRPr="001D6DE0" w:rsidRDefault="0082698D" w:rsidP="0082698D">
                    <w:pPr>
                      <w:jc w:val="both"/>
                      <w:rPr>
                        <w:rFonts w:ascii="標楷體" w:eastAsia="標楷體" w:hAnsi="標楷體" w:hint="eastAsia"/>
                        <w:szCs w:val="25"/>
                      </w:rPr>
                    </w:pPr>
                    <w:r w:rsidRPr="001D6DE0">
                      <w:rPr>
                        <w:rFonts w:ascii="標楷體" w:eastAsia="標楷體" w:hAnsi="標楷體"/>
                        <w:szCs w:val="25"/>
                      </w:rPr>
                      <w:t>2.</w:t>
                    </w:r>
                    <w:r w:rsidRPr="001D6DE0">
                      <w:rPr>
                        <w:rFonts w:ascii="標楷體" w:eastAsia="標楷體" w:hAnsi="標楷體" w:hint="eastAsia"/>
                        <w:szCs w:val="25"/>
                      </w:rPr>
                      <w:t>你敲我跳</w:t>
                    </w:r>
                  </w:p>
                </w:txbxContent>
              </v:textbox>
            </v:rect>
            <v:shape id="_x0000_s1466" type="#_x0000_t87" style="position:absolute;left:7663;top:4154;width:180;height:1177" adj=",8635"/>
          </v:group>
        </w:pict>
      </w:r>
    </w:p>
    <w:p w:rsidR="00EB7264" w:rsidRDefault="00EB726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Pr="00EB7264" w:rsidRDefault="00EB7264" w:rsidP="00324C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324CE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D46CBC" w:rsidTr="00D52468">
        <w:trPr>
          <w:tblHeader/>
        </w:trPr>
        <w:tc>
          <w:tcPr>
            <w:tcW w:w="851" w:type="dxa"/>
            <w:vAlign w:val="center"/>
          </w:tcPr>
          <w:p w:rsidR="004C17E0" w:rsidRPr="00D46CBC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D46CBC">
              <w:rPr>
                <w:rFonts w:ascii="標楷體" w:eastAsia="標楷體" w:hAnsi="標楷體"/>
                <w:b/>
              </w:rPr>
              <w:t>週</w:t>
            </w:r>
            <w:r w:rsidRPr="00D46CBC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D46CBC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D46CBC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D46CBC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46CBC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D46CBC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46CBC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D46CBC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D46CBC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D46CBC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46CBC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D46CBC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46CBC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D46CBC">
              <w:rPr>
                <w:rFonts w:ascii="標楷體" w:eastAsia="標楷體" w:hAnsi="標楷體"/>
                <w:b/>
              </w:rPr>
              <w:br/>
            </w:r>
            <w:r w:rsidR="00D8466E" w:rsidRPr="00D46CBC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D46CBC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D46CBC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D46CBC">
              <w:rPr>
                <w:rFonts w:ascii="標楷體" w:eastAsia="標楷體" w:hAnsi="標楷體"/>
                <w:b/>
              </w:rPr>
              <w:br/>
            </w:r>
            <w:r w:rsidR="00D8466E" w:rsidRPr="00D46CBC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D46CBC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46CBC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D46CBC">
              <w:rPr>
                <w:rFonts w:ascii="標楷體" w:eastAsia="標楷體" w:hAnsi="標楷體"/>
                <w:b/>
              </w:rPr>
              <w:br/>
            </w:r>
            <w:r w:rsidR="00D8466E" w:rsidRPr="00D46CBC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D46CBC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D46CBC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壹、健康防護站</w:t>
            </w:r>
          </w:p>
          <w:p w:rsidR="0082698D" w:rsidRPr="00D46CBC" w:rsidRDefault="0082698D" w:rsidP="0082698D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消費停看聽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1.能明瞭食品包裝上的營養標示內容。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2.能選擇符合個人營養需求的食物。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3.能明瞭食品正確的保存方式。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4.能選購保存方式正確的食物。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2-2-4運用食品及營養標示的訊息，選擇符合營養、安全、經濟的食物。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2-2-5明瞭食物的保存及處理方式會影響食物的營養價值、安全性、外觀及口味。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◎家政教育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1-3-4瞭解食物在烹調、貯存及加工等情況下的變化。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1-3-5選擇符合營養且安全衛生的食物。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壹、健康防護站</w:t>
            </w:r>
          </w:p>
          <w:p w:rsidR="0082698D" w:rsidRPr="00D46CBC" w:rsidRDefault="0082698D" w:rsidP="0082698D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消費停看聽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1.能認識並說出食物的加工方式。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2.能說明食物加工方式的重要性。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3.能選購正確保存方式的食品。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2-2-5明瞭食物的保存及處理方式會影響食物的營養價值、安全性、外觀及口味。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◎家政教育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1-3-4瞭解食物在烹調、貯存及加工等情況下的變化。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1-3-5選擇符合營養且安全衛生的食物。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壹、健康防護站</w:t>
            </w:r>
          </w:p>
          <w:p w:rsidR="0082698D" w:rsidRPr="00D46CBC" w:rsidRDefault="0082698D" w:rsidP="0082698D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寶貝奶奶的健康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1.能了解健康檢查的意義，以維護個人健康。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2.能了解糖尿病形成的原因。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3.能遵從醫師的建議，維護個人的健康行為。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4.知道全民健保的目的，懂得善用及珍惜醫療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資源。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5.生病時，能表現出正確的診療行為。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6.了解健保醫療實施分級制度的意義。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7.能建立正確的診療觀念與態度，善用及珍惜醫療資源。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8.培養判斷與辨識的能力，在消費時表現出合宜</w:t>
            </w: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的消費行為。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9.知道如何選購安全合格的藥品。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7-2-1表現預防疾病的正向行為與活動，以增進身體的安適。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7-2-2討論社會文化因素對健康與運動的服務及產品選擇之影響。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7-2-3認識消費者在健康相關事物上的權利與義務。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◎家政教育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4-2-2認識自己與家人在家庭中的角色。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4-2-3適當地向家人表達自己的需求與情感。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壹、健康防護站</w:t>
            </w:r>
          </w:p>
          <w:p w:rsidR="0082698D" w:rsidRPr="00D46CBC" w:rsidRDefault="0082698D" w:rsidP="00D46CBC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無毒家園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1.能認識成藥、指示藥、處方藥的藥物分級。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2.能正確使用成藥、指示藥及處方藥。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3.能了解吸菸與吸二手菸對人體的危害。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4.能熟練拒絕菸害的技巧及爭取無菸生活空間的方法。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5-2-4認識菸、酒、檳榔、藥物與成癮藥物對個人及他人的影響，並能拒絕其危害。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2-3-1瞭解人身自由權並具有自我保護的知能。</w:t>
            </w: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壹、健康防護站</w:t>
            </w:r>
          </w:p>
          <w:p w:rsidR="0082698D" w:rsidRPr="00D46CBC" w:rsidRDefault="0082698D" w:rsidP="00D46CBC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無毒家園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1.能認識常見成癮物質的種類。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2.能了解使用毒品對個人、家庭及社會的影響。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3.能了解預防接觸毒品的方法。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4.能具備拒絕毒品的概念，並影響周遭的人。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5-2-4認識菸、酒、檳榔、藥物與成癮藥物對個人及他人的影響，並能拒絕其危害。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2-3-1瞭解人身自由權並具有自我保護的知能。</w:t>
            </w: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六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lastRenderedPageBreak/>
              <w:t>3/24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貳、青春組曲</w:t>
            </w:r>
          </w:p>
          <w:p w:rsidR="0082698D" w:rsidRPr="00D46CBC" w:rsidRDefault="0082698D" w:rsidP="00D46CBC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四、</w:t>
            </w: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飛躍的青春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1.能知道青春期的到來，並認識兩性第二性徵</w:t>
            </w: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的發育。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2.能面對並處理經痛時的處理方式。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3.能妥善處理青春期的感情問題，維持良好的人際關係。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4.能掌握與人相處的原則，彼此尊重、態度合宜。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5.能思考人們身體外觀的改造，對個人身體意象與健康的影響。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6.能悅納並欣賞自己的外表，肯定自我，成為充滿自信的人。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7.能培養良好性格特質，發揮專長。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8.能多方面學習，以肯定自己的價值。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</w:t>
            </w: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1-2-4探討各年齡層的生理變化，並有能力處理個體成長過程中的</w:t>
            </w: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重要轉變。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1-2-5檢視兩性固有的印象及其對兩性發展的影響。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◎性別平等教育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1-3-1</w:t>
            </w: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認知青春期</w:t>
            </w: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不同性別者身體的發展與保健。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2-3-2學習在性別互動中，展現自我的特色。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◎家政教育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2-3-2瞭解穿著與人際溝通的關係。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2-3-3表現合宜的穿著。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1-3-1表達個人的基本權利，並瞭解人權與社會責任的關係。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1-2-1</w:t>
            </w: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培養自己的興趣、能力。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貳、青春組曲</w:t>
            </w:r>
          </w:p>
          <w:p w:rsidR="0082698D" w:rsidRPr="00D46CBC" w:rsidRDefault="0082698D" w:rsidP="00D46CBC">
            <w:pPr>
              <w:tabs>
                <w:tab w:val="left" w:pos="1025"/>
              </w:tabs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五、</w:t>
            </w: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家和萬事興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1.增進學童對家庭休閒活動的認識。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2.分享適合家人共同參</w:t>
            </w: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與的休閒活動。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3.介紹、推銷並票選最受歡迎的家庭休閒活動。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4.藉由參與家庭休閒活動來拓展家庭成員的生活經驗。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5.透過肢體雕塑活動，呈現抽象情緒想像。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6.藉由「群體雕塑」展現「家庭溝通」的認知。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7.以對白和省思，培養思考及解決問題的能力。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8.利用溝通停看聽，思考在溝通時的語句與語氣。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9.知道在家庭產生變異時，自己會歷經四個情緒階段。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10.知道轉念接受家庭變異事實並體諒父母，能較早恢復正常活動和人際關係。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11.知道健全人格發展需</w:t>
            </w: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要的家庭重要條件。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12.能說出自己對家庭的期望與自己能為家庭幸福所做的事。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pStyle w:val="af3"/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6-2-2了解家庭在增進個人發展與人際關係上的重要性。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  <w:t>2-3-1瞭解家庭與學校中的分工，不</w:t>
            </w:r>
            <w:r w:rsidRPr="00D46CBC"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  <w:lastRenderedPageBreak/>
              <w:t>應受性別的限制。</w:t>
            </w:r>
          </w:p>
          <w:p w:rsidR="0082698D" w:rsidRPr="00D46CBC" w:rsidRDefault="0082698D" w:rsidP="007C0AAE">
            <w:pPr>
              <w:pStyle w:val="af3"/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◎家政教育</w:t>
            </w:r>
          </w:p>
          <w:p w:rsidR="0082698D" w:rsidRPr="00D46CBC" w:rsidRDefault="0082698D" w:rsidP="007C0AAE">
            <w:pPr>
              <w:pStyle w:val="af3"/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4-3-3探索家庭生活問題及其對個人的影響。</w:t>
            </w:r>
          </w:p>
          <w:p w:rsidR="0082698D" w:rsidRPr="00D46CBC" w:rsidRDefault="0082698D" w:rsidP="007C0AAE">
            <w:pPr>
              <w:pStyle w:val="af3"/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4-3-4參與家庭活動、家庭共學，增進家人感情。</w:t>
            </w:r>
          </w:p>
          <w:p w:rsidR="0082698D" w:rsidRPr="00D46CBC" w:rsidRDefault="0082698D" w:rsidP="007C0AAE">
            <w:pPr>
              <w:pStyle w:val="af3"/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82698D" w:rsidRPr="00D46CBC" w:rsidRDefault="0082698D" w:rsidP="007C0AAE">
            <w:pPr>
              <w:pStyle w:val="af3"/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1-2-1</w:t>
            </w:r>
            <w:r w:rsidRPr="00D46CB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培養自己的興趣、能力。</w:t>
            </w: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參、樂活跑碰跳</w:t>
            </w:r>
          </w:p>
          <w:p w:rsidR="0082698D" w:rsidRPr="00D46CBC" w:rsidRDefault="0082698D" w:rsidP="00D46CBC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六、</w:t>
            </w: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班際大隊接力賽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1.能學習並做出換手接棒動作。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2.能學會起跑時機設定與接力區內的傳接棒規則。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3.能學會大隊接力賽的傳接棒規則與完成比賽。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參、樂活跑碰跳</w:t>
            </w:r>
          </w:p>
          <w:p w:rsidR="0082698D" w:rsidRPr="00D46CBC" w:rsidRDefault="0082698D" w:rsidP="00D46CBC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七、</w:t>
            </w: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急行跳遠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1.能找出起跳慣用腳。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2.能測量出跳遠助跑距離與步伐。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3.學習正確的跳遠落地與空中動作。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4.能學習正確的急行跳遠動作與比賽規則。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3-2-4在遊戲或簡單比賽中，表現各類運動的基本運動或技術。</w:t>
            </w:r>
          </w:p>
          <w:p w:rsidR="0082698D" w:rsidRPr="00D46CBC" w:rsidRDefault="0082698D" w:rsidP="007C0AAE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十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lastRenderedPageBreak/>
              <w:t>4/21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評量週</w:t>
            </w:r>
          </w:p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參、樂活跑碰跳</w:t>
            </w:r>
          </w:p>
          <w:p w:rsidR="0082698D" w:rsidRPr="00D46CBC" w:rsidRDefault="0082698D" w:rsidP="00D46CBC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八、</w:t>
            </w: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旋轉之美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1.能了解扯鈴的發展、由來與構造、種類。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2.能了解扯鈴並運用扯鈴器材進行，簡單的遊戲。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</w:t>
            </w: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3-2-2在活動中表現身體的協調性。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4-2-5透過運動了解本土與世界文化。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參、樂活跑碰跳</w:t>
            </w:r>
          </w:p>
          <w:p w:rsidR="0082698D" w:rsidRPr="00D46CBC" w:rsidRDefault="0082698D" w:rsidP="00D46CBC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八、</w:t>
            </w: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旋轉之美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1.能了解花式扯鈴的動作要領及運鈴方法。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2.能加速扯鈴運轉速度並發出聲響。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參、樂活跑碰跳</w:t>
            </w:r>
          </w:p>
          <w:p w:rsidR="0082698D" w:rsidRPr="00D46CBC" w:rsidRDefault="0082698D" w:rsidP="00D46CBC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九、</w:t>
            </w: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武術高手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1.能了解武術中的上肢、下肢、軀幹動作。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2.說出正確的武術動作名稱。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3.能完成正確的武術連續動作。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4.熟練武術動作並能加以應用。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5.能在活動中表現認真參與的態度。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pStyle w:val="af3"/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82698D" w:rsidRPr="00D46CBC" w:rsidRDefault="0082698D" w:rsidP="007C0AAE">
            <w:pPr>
              <w:pStyle w:val="af3"/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82698D" w:rsidRPr="00D46CBC" w:rsidRDefault="0082698D" w:rsidP="007C0AAE">
            <w:pPr>
              <w:pStyle w:val="af3"/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pStyle w:val="af3"/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參、樂活跑碰跳</w:t>
            </w:r>
          </w:p>
          <w:p w:rsidR="0082698D" w:rsidRPr="00D46CBC" w:rsidRDefault="0082698D" w:rsidP="00D46CBC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十、</w:t>
            </w: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一起來玩巧固球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1.知道巧固球的由來。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2.知道巧固球的傳接球的動作要領。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3.能藉由活動練習培養</w:t>
            </w: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固球傳接球的技巧。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4.能藉由活動培養巧固球射網的技巧。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5.能努力的嘗試並和同儕積極的配合練習。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3-2-1表現全身性身體活動的控制能力。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參、樂活跑碰跳</w:t>
            </w:r>
          </w:p>
          <w:p w:rsidR="0082698D" w:rsidRPr="00D46CBC" w:rsidRDefault="0082698D" w:rsidP="00D46CBC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十、</w:t>
            </w: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一起來玩巧固球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1.能藉由活動培養巧固球射網的技巧。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2.能努力的嘗試並和同儕積極的配合練習。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82698D" w:rsidRPr="00D46CBC" w:rsidRDefault="0082698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肆、運動你我他</w:t>
            </w:r>
          </w:p>
          <w:p w:rsidR="0082698D" w:rsidRPr="00D46CBC" w:rsidRDefault="0082698D" w:rsidP="00D46CBC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十一、跳箱高手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1.能學會及練習在跳箱上推撐的動作。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2.能學會及練習箱上的動作。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3-2-2在活動中表現體的身協調性。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肆、運動你我他</w:t>
            </w:r>
          </w:p>
          <w:p w:rsidR="0082698D" w:rsidRPr="00D46CBC" w:rsidRDefault="0082698D" w:rsidP="00D46CBC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十一、跳箱高手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1.能學會及練習在跳箱上推撐的動作。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2.能學會及練習箱上的動作。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3.能利用助跑及踏板做出分腿騰越動作。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3-2-2在活動中表現體的身協調性。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肆、運動你我他</w:t>
            </w:r>
          </w:p>
          <w:p w:rsidR="0082698D" w:rsidRPr="00D46CBC" w:rsidRDefault="0082698D" w:rsidP="00D46CBC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十二、大家來跳竹竿舞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1.能透過簡單的遊戲熟練竹竿舞的節奏。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2.能以適當的速度敲擊出竹竿舞的節奏。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3.透過遊戲學習跳竹竿舞的基本動作。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4.能配合節奏，手腳協調練習竹竿舞的基本跳法。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5.能和同學一起愉快共跳竹竿舞。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肆、運動你我他</w:t>
            </w:r>
          </w:p>
          <w:p w:rsidR="0082698D" w:rsidRPr="00D46CBC" w:rsidRDefault="0082698D" w:rsidP="00D46CBC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十三、單槓運動我最行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1.能明瞭並說出單槓的動作要領和安全的練習方法。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2.能學會單槓動作。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3.能對單槓運動發生興趣，並認真練習。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4.能明瞭並說出單槓的動作要領。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5.能了解向後迴環的動作要領。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6.能學會向後迴環的動作技能。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3-2-2在活動中表現體的身協調性。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46CBC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肆、運動你我他</w:t>
            </w:r>
          </w:p>
          <w:p w:rsidR="0082698D" w:rsidRPr="00D46CBC" w:rsidRDefault="0082698D" w:rsidP="00D46CBC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十四、排球高手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1.知道排球高手托球的動作要領。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2.能藉由活動練習培養排球高手托球的技巧。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3.能藉由活動培養移位接擊的基本步伐。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698D" w:rsidRPr="00D46CBC" w:rsidTr="0082698D">
        <w:tc>
          <w:tcPr>
            <w:tcW w:w="851" w:type="dxa"/>
            <w:vAlign w:val="center"/>
          </w:tcPr>
          <w:p w:rsidR="0082698D" w:rsidRPr="00D46CBC" w:rsidRDefault="0082698D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D46CBC">
              <w:rPr>
                <w:rFonts w:ascii="標楷體" w:eastAsia="標楷體" w:hAnsi="標楷體" w:hint="eastAsia"/>
                <w:bCs/>
                <w:sz w:val="20"/>
              </w:rPr>
              <w:t>二十</w:t>
            </w:r>
          </w:p>
          <w:p w:rsidR="0082698D" w:rsidRPr="00D46CBC" w:rsidRDefault="0082698D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D46CBC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82698D" w:rsidRPr="00D46CBC" w:rsidRDefault="0082698D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D46CBC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82698D" w:rsidRPr="00D46CBC" w:rsidRDefault="0082698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46CBC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82698D" w:rsidRPr="00D46CBC" w:rsidRDefault="0082698D" w:rsidP="0082698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肆、運動你我他</w:t>
            </w:r>
          </w:p>
          <w:p w:rsidR="0082698D" w:rsidRPr="00D46CBC" w:rsidRDefault="0082698D" w:rsidP="00D46CBC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十四、排球高手</w:t>
            </w:r>
          </w:p>
        </w:tc>
        <w:tc>
          <w:tcPr>
            <w:tcW w:w="2410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1.能利用排球高手托球的動作完成傳接活動。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2.能藉由活動練習，培養排球高手托球的傳接技巧。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3.能藉由活動培養高手接擊的技巧。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4.能努力的嘗試並和同儕積極的配合練習。</w:t>
            </w:r>
          </w:p>
        </w:tc>
        <w:tc>
          <w:tcPr>
            <w:tcW w:w="851" w:type="dxa"/>
          </w:tcPr>
          <w:p w:rsidR="0082698D" w:rsidRPr="00D46CBC" w:rsidRDefault="0082698D">
            <w:pPr>
              <w:rPr>
                <w:rFonts w:ascii="標楷體" w:eastAsia="標楷體" w:hAnsi="標楷體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2698D" w:rsidRPr="00D46CBC" w:rsidRDefault="008269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46CB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南一版本教科書健康與體育第十冊</w:t>
            </w:r>
          </w:p>
        </w:tc>
        <w:tc>
          <w:tcPr>
            <w:tcW w:w="1843" w:type="dxa"/>
          </w:tcPr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82698D" w:rsidRPr="00D46CBC" w:rsidRDefault="0082698D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46CBC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46CBC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82698D" w:rsidRPr="00D46CBC" w:rsidRDefault="0082698D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98D" w:rsidRPr="00D46CBC" w:rsidRDefault="008269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B9C" w:rsidRDefault="001C6B9C">
      <w:r>
        <w:separator/>
      </w:r>
    </w:p>
  </w:endnote>
  <w:endnote w:type="continuationSeparator" w:id="0">
    <w:p w:rsidR="001C6B9C" w:rsidRDefault="001C6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3A766A">
    <w:pPr>
      <w:pStyle w:val="a7"/>
      <w:jc w:val="center"/>
    </w:pPr>
    <w:fldSimple w:instr=" PAGE   \* MERGEFORMAT ">
      <w:r w:rsidR="00D46CBC" w:rsidRPr="00D46CBC">
        <w:rPr>
          <w:noProof/>
          <w:lang w:val="zh-TW"/>
        </w:rPr>
        <w:t>8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3A766A">
    <w:pPr>
      <w:pStyle w:val="a7"/>
      <w:jc w:val="center"/>
    </w:pPr>
    <w:fldSimple w:instr=" PAGE   \* MERGEFORMAT ">
      <w:r w:rsidR="0082698D" w:rsidRPr="0082698D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B9C" w:rsidRDefault="001C6B9C">
      <w:r>
        <w:separator/>
      </w:r>
    </w:p>
  </w:footnote>
  <w:footnote w:type="continuationSeparator" w:id="0">
    <w:p w:rsidR="001C6B9C" w:rsidRDefault="001C6B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096316"/>
    <w:multiLevelType w:val="hybridMultilevel"/>
    <w:tmpl w:val="FAF893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27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0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2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6"/>
  </w:num>
  <w:num w:numId="3">
    <w:abstractNumId w:val="34"/>
  </w:num>
  <w:num w:numId="4">
    <w:abstractNumId w:val="23"/>
  </w:num>
  <w:num w:numId="5">
    <w:abstractNumId w:val="15"/>
  </w:num>
  <w:num w:numId="6">
    <w:abstractNumId w:val="31"/>
  </w:num>
  <w:num w:numId="7">
    <w:abstractNumId w:val="29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7"/>
  </w:num>
  <w:num w:numId="15">
    <w:abstractNumId w:val="25"/>
  </w:num>
  <w:num w:numId="16">
    <w:abstractNumId w:val="24"/>
  </w:num>
  <w:num w:numId="17">
    <w:abstractNumId w:val="28"/>
  </w:num>
  <w:num w:numId="18">
    <w:abstractNumId w:val="1"/>
  </w:num>
  <w:num w:numId="19">
    <w:abstractNumId w:val="30"/>
  </w:num>
  <w:num w:numId="20">
    <w:abstractNumId w:val="10"/>
  </w:num>
  <w:num w:numId="21">
    <w:abstractNumId w:val="21"/>
  </w:num>
  <w:num w:numId="22">
    <w:abstractNumId w:val="27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19"/>
  </w:num>
  <w:num w:numId="29">
    <w:abstractNumId w:val="32"/>
  </w:num>
  <w:num w:numId="30">
    <w:abstractNumId w:val="22"/>
  </w:num>
  <w:num w:numId="31">
    <w:abstractNumId w:val="14"/>
  </w:num>
  <w:num w:numId="32">
    <w:abstractNumId w:val="20"/>
  </w:num>
  <w:num w:numId="33">
    <w:abstractNumId w:val="33"/>
  </w:num>
  <w:num w:numId="34">
    <w:abstractNumId w:val="26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5CC"/>
    <w:rsid w:val="000A5E79"/>
    <w:rsid w:val="000A6D01"/>
    <w:rsid w:val="000B0621"/>
    <w:rsid w:val="000B4066"/>
    <w:rsid w:val="000B4075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1D0B"/>
    <w:rsid w:val="0013202C"/>
    <w:rsid w:val="00135054"/>
    <w:rsid w:val="00142660"/>
    <w:rsid w:val="00142F14"/>
    <w:rsid w:val="001441E0"/>
    <w:rsid w:val="001449D2"/>
    <w:rsid w:val="00144C0F"/>
    <w:rsid w:val="00152BC8"/>
    <w:rsid w:val="00153140"/>
    <w:rsid w:val="00153174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C6B9C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1147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110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4CE8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0B92"/>
    <w:rsid w:val="00372F6A"/>
    <w:rsid w:val="00382DF9"/>
    <w:rsid w:val="003909FE"/>
    <w:rsid w:val="00391A73"/>
    <w:rsid w:val="00392908"/>
    <w:rsid w:val="00393C2B"/>
    <w:rsid w:val="003A08C2"/>
    <w:rsid w:val="003A585E"/>
    <w:rsid w:val="003A766A"/>
    <w:rsid w:val="003B16DF"/>
    <w:rsid w:val="003B6DCD"/>
    <w:rsid w:val="003C055D"/>
    <w:rsid w:val="003C1852"/>
    <w:rsid w:val="003C5556"/>
    <w:rsid w:val="003C6C02"/>
    <w:rsid w:val="003D5B05"/>
    <w:rsid w:val="003D7B46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5C3A"/>
    <w:rsid w:val="00476364"/>
    <w:rsid w:val="00481259"/>
    <w:rsid w:val="0048341E"/>
    <w:rsid w:val="0048749F"/>
    <w:rsid w:val="004875C4"/>
    <w:rsid w:val="00493582"/>
    <w:rsid w:val="004A2342"/>
    <w:rsid w:val="004A40D4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2698D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76C33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7FF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264"/>
    <w:rsid w:val="00BE49B5"/>
    <w:rsid w:val="00BF03D2"/>
    <w:rsid w:val="00C04E19"/>
    <w:rsid w:val="00C04F83"/>
    <w:rsid w:val="00C1052F"/>
    <w:rsid w:val="00C1253B"/>
    <w:rsid w:val="00C15284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50A6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46CBC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262B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3A1E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B7264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9">
    <w:name w:val="9"/>
    <w:basedOn w:val="a"/>
    <w:rsid w:val="00A76C33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customStyle="1" w:styleId="a10">
    <w:name w:val="a1"/>
    <w:basedOn w:val="a"/>
    <w:rsid w:val="00475C3A"/>
    <w:pPr>
      <w:widowControl/>
      <w:spacing w:before="100" w:beforeAutospacing="1" w:after="100" w:afterAutospacing="1"/>
    </w:pPr>
    <w:rPr>
      <w:rFonts w:ascii="新細明體"/>
      <w:color w:val="000000"/>
      <w:kern w:val="0"/>
    </w:rPr>
  </w:style>
  <w:style w:type="paragraph" w:customStyle="1" w:styleId="af8">
    <w:name w:val="教學資源"/>
    <w:basedOn w:val="a"/>
    <w:rsid w:val="00475C3A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9">
    <w:name w:val="相關領域─◎"/>
    <w:basedOn w:val="a"/>
    <w:rsid w:val="00475C3A"/>
    <w:pPr>
      <w:snapToGrid w:val="0"/>
      <w:spacing w:line="280" w:lineRule="exact"/>
      <w:ind w:left="567" w:hanging="567"/>
    </w:pPr>
    <w:rPr>
      <w:rFonts w:ascii="華康標宋體" w:eastAsia="華康標宋體" w:hAnsi="新細明體"/>
      <w:b/>
      <w:bCs/>
      <w:sz w:val="20"/>
    </w:rPr>
  </w:style>
  <w:style w:type="paragraph" w:customStyle="1" w:styleId="afa">
    <w:name w:val="一、"/>
    <w:basedOn w:val="a"/>
    <w:rsid w:val="00EB7264"/>
    <w:pPr>
      <w:spacing w:line="480" w:lineRule="auto"/>
    </w:pPr>
    <w:rPr>
      <w:rFonts w:ascii="華康標宋體" w:eastAsia="華康中圓體" w:hint="eastAsia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D0EF5B-4FE5-4E26-A74D-9D3911501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1038</Words>
  <Characters>5918</Characters>
  <Application>Microsoft Office Word</Application>
  <DocSecurity>0</DocSecurity>
  <Lines>49</Lines>
  <Paragraphs>13</Paragraphs>
  <ScaleCrop>false</ScaleCrop>
  <Company/>
  <LinksUpToDate>false</LinksUpToDate>
  <CharactersWithSpaces>6943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2017-05-24T06:45:00Z</dcterms:created>
  <dcterms:modified xsi:type="dcterms:W3CDTF">2017-05-24T06:56:00Z</dcterms:modified>
</cp:coreProperties>
</file>