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931DD0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EB7264">
        <w:rPr>
          <w:rFonts w:ascii="標楷體" w:eastAsia="標楷體" w:hAnsi="標楷體" w:hint="eastAsia"/>
          <w:color w:val="000000"/>
          <w:sz w:val="28"/>
          <w:u w:val="single"/>
        </w:rPr>
        <w:t>四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AF37FF">
        <w:rPr>
          <w:rFonts w:ascii="標楷體" w:eastAsia="標楷體" w:hAnsi="標楷體" w:hint="eastAsia"/>
          <w:color w:val="000000"/>
          <w:sz w:val="28"/>
          <w:u w:val="single"/>
        </w:rPr>
        <w:t>健康與體育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C1052F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475C3A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C1052F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能由身體狀況的改變，體認人體成長的事實。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能了解每個人成長的速度不同。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能了解人在不同時期的成長速度不同。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能知道如果發現生長有遲緩的現象，要盡快診斷及治療。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能知道影響生長發育的因素。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能了解不良的生活習慣會妨礙生長發育並影響學習。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能了解維持健康的方法，並願意在生活中實行。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能從事自己喜愛的運動。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能分辨不同國家傳統早餐的差異性。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能尊重、欣賞並接納不同的飲食文化。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能說出運動前中後的正確飲食行為。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能建立正確的運動飲食行為。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能認識CAS、GMP、純鮮乳、健康食品……等政府認可的優良食品標章。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能了解優良食品標章所代表的意義。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能選購印有優良產品標章的產品。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了解食品標示的重要性。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lastRenderedPageBreak/>
        <w:t>認識食品標示的內容。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能認識不同地區或不同生活環境的人們，使用健康服務與選購健康產品的差異。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面對選擇健康服務與選購健康產品時，能做出適切的決定。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能認識中醫醫療的診療方式。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能慎選合格的中醫診所進行診療活動。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能建立正確的醫療觀念與態度。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知道合格中醫診所應具備的條件，審慎選擇，保障自己的健康與安全。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知道消費者應盡的權利與義務，做一個聰明消費。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知道消費時如何保障自己的健康與安全。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能了解地震造成的災害及減災整備方法。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能判斷地震發生對居家環境可能造成的危險性，而能進行改善。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能培養覺察生活環境中潛在的危機，並尋求協助解決的能力。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能了解地震發生時可能造成的危險情境及逃生方法。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能熟悉地震發生時的避難逃生路線。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能了解颱風是可預測的，並運用科技通訊蒐集颱風動態。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能了解颱風的危害及參與防颱準備工作。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能了解颱風的危害狀況及防範方法。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能分析颱風災情的相關因素及探討解決的方法。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能分析班上每個人的特質，知道自己和他人的差異，並建立價值感。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能體會榮譽感對個人認同或自我價值的影響。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能藉由扮演小天使的角色，適度的表達對小主人關心。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能從扮演小主人的角色中體會被他人關心的感受。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重視個人與群體關係，在活動中表現運動精神，並能凝聚共識。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分析班規所要表現的意義。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訂定並遵守班級生活公約。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能學會適應水性的水中行走等游泳基礎技能。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lastRenderedPageBreak/>
        <w:t>能學會水中閉氣、漂浮等游泳基礎技能。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能學會水中打水的游泳基礎技能。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了解社區休閒運動活動，選擇並積極參與。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能正確的做出每個基本動作。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能配合音樂，順暢完成舞曲。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能抱著愉快的心情積極參與活動。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透過活動能學會「水舞」舞步。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讓學童學會「水舞」隊形變化。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能說出正確的武術動作名稱。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能完成正確的武術連續動作。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能做出用不同跳躍動作。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能體會跳躍的樂趣。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能配合跨步、助跑做出向上及向前跳躍動作。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能認識沙坑、體驗跑過、跳入沙坑的感覺。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能在遊戲中表現出跳遠動作。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學童能運用自製紙棒，做出伸展、平衡等操作身體能力的動作。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學童能了解如何維持紙棒平衡。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學童能認真參與活動。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能明瞭並說出紙棒拋接的動作要領。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能與同學一起完成遊戲動作。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能對紙棒遊戲發生興趣，並認真練習。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能學習正面接棒動作。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能學會正確的反手傳接棒。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能學會及練習彈跳動作。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能學會及練習撐住身體的動作。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能利用踏板做出分腿騰越動作。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lastRenderedPageBreak/>
        <w:t>能利用跳躍動作，騰越跳箱。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利用單腳跳或雙腳跳，跳坐於跳箱上。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能完成分腿騰越跳箱。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能完成教師示範動作。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能藉由活動，練習培養籃球運球的基礎能力。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能藉由活動，練習培養基礎籃球傳接球的能力。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能完成羽球拋接的動作。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能藉由活動練習培養對羽球的基礎球感。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能知道羽球正手握拍的動作要領，並完成羽球正拍握拍動作。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能用正確的用正手握拍動作進行活動。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能順暢的將球連續向上拍擊。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能順暢的完成正手發高球動作。</w:t>
      </w:r>
    </w:p>
    <w:p w:rsidR="00EB7264" w:rsidRPr="00EB7264" w:rsidRDefault="00EB7264" w:rsidP="00EB7264">
      <w:pPr>
        <w:pStyle w:val="af0"/>
        <w:numPr>
          <w:ilvl w:val="4"/>
          <w:numId w:val="23"/>
        </w:numPr>
        <w:tabs>
          <w:tab w:val="clear" w:pos="2551"/>
        </w:tabs>
        <w:ind w:leftChars="0" w:left="1134" w:hanging="434"/>
        <w:rPr>
          <w:rFonts w:ascii="標楷體" w:eastAsia="標楷體" w:hAnsi="標楷體" w:hint="eastAsia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能運用正手發高遠球動作發球過網。</w:t>
      </w:r>
    </w:p>
    <w:p w:rsidR="00835D9D" w:rsidRDefault="00835D9D">
      <w:pPr>
        <w:widowControl/>
        <w:rPr>
          <w:rFonts w:ascii="新細明體" w:hAnsi="新細明體"/>
          <w:color w:val="000000"/>
          <w:sz w:val="20"/>
          <w:szCs w:val="20"/>
        </w:rPr>
      </w:pPr>
      <w:r>
        <w:rPr>
          <w:rFonts w:ascii="新細明體" w:hAnsi="新細明體"/>
          <w:color w:val="000000"/>
          <w:sz w:val="20"/>
          <w:szCs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Default="00835D9D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 w:rsidP="00C1052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EB7264" w:rsidP="00C1052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353" style="position:absolute;left:0;text-align:left;margin-left:94.7pt;margin-top:-22.95pt;width:474.45pt;height:392.15pt;z-index:251658240" coordorigin="1558,3748" coordsize="9489,7843">
            <v:rect id="_x0000_s1354" style="position:absolute;left:1558;top:6073;width:720;height:3312">
              <v:textbox style="layout-flow:vertical-ideographic;mso-next-textbox:#_x0000_s1354">
                <w:txbxContent>
                  <w:p w:rsidR="00EB7264" w:rsidRDefault="00EB7264" w:rsidP="00EB7264">
                    <w:pPr>
                      <w:jc w:val="center"/>
                    </w:pPr>
                    <w:r>
                      <w:rPr>
                        <w:rFonts w:ascii="標楷體" w:eastAsia="標楷體" w:hint="eastAsia"/>
                      </w:rPr>
                      <w:t>健康與體育四年級下學期</w:t>
                    </w:r>
                  </w:p>
                </w:txbxContent>
              </v:textbox>
            </v:rect>
            <v:shapetype id="_x0000_t87" coordsize="21600,21600" o:spt="87" adj="1800,10800" path="m21600,qx10800@0l10800@2qy0@11,10800@3l10800@1qy21600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21600,0;0,10800;21600,21600" textboxrect="13963,@4,21600,@5"/>
              <v:handles>
                <v:h position="center,#0" yrange="0,@8"/>
                <v:h position="topLeft,#1" yrange="@9,@10"/>
              </v:handles>
            </v:shapetype>
            <v:shape id="_x0000_s1355" type="#_x0000_t87" style="position:absolute;left:2525;top:5430;width:309;height:4456"/>
            <v:rect id="_x0000_s1356" style="position:absolute;left:7919;top:3748;width:3031;height:1587" stroked="f">
              <v:textbox style="mso-next-textbox:#_x0000_s1356">
                <w:txbxContent>
                  <w:p w:rsidR="00EB7264" w:rsidRDefault="00EB7264" w:rsidP="00EB7264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1.成長中的我</w:t>
                    </w:r>
                  </w:p>
                  <w:p w:rsidR="00EB7264" w:rsidRDefault="00EB7264" w:rsidP="00EB7264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2.成長的速度</w:t>
                    </w:r>
                  </w:p>
                  <w:p w:rsidR="00EB7264" w:rsidRDefault="00EB7264" w:rsidP="00EB7264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3.成長大不同</w:t>
                    </w:r>
                  </w:p>
                  <w:p w:rsidR="00EB7264" w:rsidRDefault="00EB7264" w:rsidP="00EB7264">
                    <w:pPr>
                      <w:jc w:val="both"/>
                      <w:rPr>
                        <w:rFonts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4.成長加油站</w:t>
                    </w:r>
                  </w:p>
                </w:txbxContent>
              </v:textbox>
            </v:rect>
            <v:rect id="_x0000_s1357" style="position:absolute;left:2910;top:7185;width:1814;height:881" stroked="f">
              <v:textbox style="mso-next-textbox:#_x0000_s1357">
                <w:txbxContent>
                  <w:p w:rsidR="00EB7264" w:rsidRDefault="00EB7264" w:rsidP="00EB7264">
                    <w:pPr>
                      <w:ind w:left="480" w:hangingChars="200" w:hanging="480"/>
                      <w:rPr>
                        <w:rFonts w:ascii="新細明體" w:eastAsia="標楷體"/>
                      </w:rPr>
                    </w:pPr>
                    <w:r>
                      <w:rPr>
                        <w:rFonts w:ascii="新細明體" w:eastAsia="標楷體" w:hint="eastAsia"/>
                      </w:rPr>
                      <w:t>壹、活力安全動起來</w:t>
                    </w:r>
                  </w:p>
                </w:txbxContent>
              </v:textbox>
            </v:rect>
            <v:rect id="_x0000_s1358" style="position:absolute;left:5449;top:4342;width:2085;height:517" stroked="f">
              <v:textbox style="mso-next-textbox:#_x0000_s1358">
                <w:txbxContent>
                  <w:p w:rsidR="00EB7264" w:rsidRDefault="00EB7264" w:rsidP="00EB7264">
                    <w:pPr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一、身體的成長己</w:t>
                    </w:r>
                  </w:p>
                </w:txbxContent>
              </v:textbox>
            </v:rect>
            <v:rect id="_x0000_s1359" style="position:absolute;left:5449;top:6076;width:2164;height:930" stroked="f">
              <v:textbox style="mso-next-textbox:#_x0000_s1359">
                <w:txbxContent>
                  <w:p w:rsidR="00EB7264" w:rsidRDefault="00EB7264" w:rsidP="00EB7264">
                    <w:pPr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二、健康飲食有</w:t>
                    </w:r>
                  </w:p>
                  <w:p w:rsidR="00EB7264" w:rsidRDefault="00EB7264" w:rsidP="00EB7264">
                    <w:pPr>
                      <w:ind w:firstLineChars="200" w:firstLine="480"/>
                    </w:pPr>
                    <w:r>
                      <w:rPr>
                        <w:rFonts w:ascii="標楷體" w:eastAsia="標楷體" w:hint="eastAsia"/>
                      </w:rPr>
                      <w:t>一套</w:t>
                    </w:r>
                  </w:p>
                </w:txbxContent>
              </v:textbox>
            </v:rect>
            <v:rect id="_x0000_s1360" style="position:absolute;left:7919;top:5673;width:2722;height:1587" stroked="f">
              <v:textbox style="mso-next-textbox:#_x0000_s1360">
                <w:txbxContent>
                  <w:p w:rsidR="00EB7264" w:rsidRDefault="00EB7264" w:rsidP="00EB7264">
                    <w:pPr>
                      <w:jc w:val="both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1.早餐大不同</w:t>
                    </w:r>
                  </w:p>
                  <w:p w:rsidR="00EB7264" w:rsidRDefault="00EB7264" w:rsidP="00EB7264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2.運動飲食有技巧</w:t>
                    </w:r>
                  </w:p>
                  <w:p w:rsidR="00EB7264" w:rsidRDefault="00EB7264" w:rsidP="00EB7264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3.食品標章大蒐集</w:t>
                    </w:r>
                  </w:p>
                  <w:p w:rsidR="00EB7264" w:rsidRDefault="00EB7264" w:rsidP="00EB7264">
                    <w:pPr>
                      <w:jc w:val="both"/>
                      <w:rPr>
                        <w:rFonts w:ascii="新細明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4.認識食品標示</w:t>
                    </w:r>
                  </w:p>
                </w:txbxContent>
              </v:textbox>
            </v:rect>
            <v:shape id="_x0000_s1361" type="#_x0000_t87" style="position:absolute;left:7689;top:7968;width:153;height:1247" adj=",8635"/>
            <v:rect id="_x0000_s1362" style="position:absolute;left:5449;top:8223;width:2085;height:957" stroked="f">
              <v:textbox style="mso-next-textbox:#_x0000_s1362">
                <w:txbxContent>
                  <w:p w:rsidR="00EB7264" w:rsidRDefault="00EB7264" w:rsidP="00EB7264">
                    <w:r>
                      <w:rPr>
                        <w:rFonts w:ascii="標楷體" w:eastAsia="標楷體" w:hint="eastAsia"/>
                      </w:rPr>
                      <w:t>三、為健康把關</w:t>
                    </w:r>
                  </w:p>
                </w:txbxContent>
              </v:textbox>
            </v:rect>
            <v:rect id="_x0000_s1363" style="position:absolute;left:7919;top:7799;width:3128;height:1586" stroked="f">
              <v:textbox style="mso-next-textbox:#_x0000_s1363">
                <w:txbxContent>
                  <w:p w:rsidR="00EB7264" w:rsidRPr="00077B23" w:rsidRDefault="00EB7264" w:rsidP="00EB7264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1.</w:t>
                    </w:r>
                    <w:r w:rsidRPr="00077B23">
                      <w:rPr>
                        <w:rFonts w:ascii="標楷體" w:eastAsia="標楷體" w:hint="eastAsia"/>
                      </w:rPr>
                      <w:t>奶奶的偏方</w:t>
                    </w:r>
                  </w:p>
                  <w:p w:rsidR="00EB7264" w:rsidRPr="00077B23" w:rsidRDefault="00EB7264" w:rsidP="00EB7264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2.</w:t>
                    </w:r>
                    <w:r w:rsidRPr="00077B23">
                      <w:rPr>
                        <w:rFonts w:ascii="標楷體" w:eastAsia="標楷體" w:hint="eastAsia"/>
                      </w:rPr>
                      <w:t>認識中醫醫療</w:t>
                    </w:r>
                  </w:p>
                  <w:p w:rsidR="00EB7264" w:rsidRPr="00077B23" w:rsidRDefault="00EB7264" w:rsidP="00EB7264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3.</w:t>
                    </w:r>
                    <w:r w:rsidRPr="00077B23">
                      <w:rPr>
                        <w:rFonts w:ascii="標楷體" w:eastAsia="標楷體" w:hint="eastAsia"/>
                      </w:rPr>
                      <w:t>安全與健康的中醫診療</w:t>
                    </w:r>
                  </w:p>
                  <w:p w:rsidR="00EB7264" w:rsidRPr="00077B23" w:rsidRDefault="00EB7264" w:rsidP="00EB7264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4.</w:t>
                    </w:r>
                    <w:r w:rsidRPr="00077B23">
                      <w:rPr>
                        <w:rFonts w:ascii="標楷體" w:eastAsia="標楷體" w:hint="eastAsia"/>
                      </w:rPr>
                      <w:t>聰明消費保健康</w:t>
                    </w:r>
                  </w:p>
                </w:txbxContent>
              </v:textbox>
            </v:rect>
            <v:shape id="_x0000_s1364" type="#_x0000_t87" style="position:absolute;left:7689;top:3918;width:154;height:1247" adj=",10544"/>
            <v:shape id="_x0000_s1365" type="#_x0000_t87" style="position:absolute;left:4920;top:4518;width:464;height:6167"/>
            <v:shape id="_x0000_s1366" type="#_x0000_t87" style="position:absolute;left:7689;top:5843;width:154;height:1247" adj=",9200"/>
            <v:rect id="_x0000_s1367" style="position:absolute;left:5449;top:10397;width:2330;height:1007" stroked="f">
              <v:textbox style="mso-next-textbox:#_x0000_s1367">
                <w:txbxContent>
                  <w:p w:rsidR="00EB7264" w:rsidRDefault="00EB7264" w:rsidP="00EB7264">
                    <w:r>
                      <w:rPr>
                        <w:rFonts w:ascii="標楷體" w:eastAsia="標楷體" w:hint="eastAsia"/>
                      </w:rPr>
                      <w:t>四、生活安全網</w:t>
                    </w:r>
                  </w:p>
                </w:txbxContent>
              </v:textbox>
            </v:rect>
            <v:shape id="_x0000_s1368" type="#_x0000_t87" style="position:absolute;left:7689;top:10173;width:166;height:1247" adj=",8635"/>
            <v:rect id="_x0000_s1369" style="position:absolute;left:7919;top:10004;width:2877;height:1587" stroked="f">
              <v:textbox style="mso-next-textbox:#_x0000_s1369">
                <w:txbxContent>
                  <w:p w:rsidR="00EB7264" w:rsidRPr="007F617F" w:rsidRDefault="00EB7264" w:rsidP="00EB7264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1.</w:t>
                    </w:r>
                    <w:r w:rsidRPr="007F617F">
                      <w:rPr>
                        <w:rFonts w:ascii="標楷體" w:eastAsia="標楷體" w:hint="eastAsia"/>
                      </w:rPr>
                      <w:t>地震前的安全計畫</w:t>
                    </w:r>
                  </w:p>
                  <w:p w:rsidR="00EB7264" w:rsidRPr="007F617F" w:rsidRDefault="00EB7264" w:rsidP="00EB7264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2.</w:t>
                    </w:r>
                    <w:r w:rsidRPr="007F617F">
                      <w:rPr>
                        <w:rFonts w:ascii="標楷體" w:eastAsia="標楷體" w:hint="eastAsia"/>
                      </w:rPr>
                      <w:t>地震應變妙方</w:t>
                    </w:r>
                  </w:p>
                  <w:p w:rsidR="00EB7264" w:rsidRPr="007F617F" w:rsidRDefault="00EB7264" w:rsidP="00EB7264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3.</w:t>
                    </w:r>
                    <w:r w:rsidRPr="007F617F">
                      <w:rPr>
                        <w:rFonts w:ascii="標楷體" w:eastAsia="標楷體" w:hint="eastAsia"/>
                      </w:rPr>
                      <w:t>防颱準備</w:t>
                    </w:r>
                  </w:p>
                  <w:p w:rsidR="00EB7264" w:rsidRDefault="00EB7264" w:rsidP="00EB7264">
                    <w:pPr>
                      <w:jc w:val="both"/>
                      <w:rPr>
                        <w:rFonts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4.</w:t>
                    </w:r>
                    <w:r w:rsidRPr="007F617F">
                      <w:rPr>
                        <w:rFonts w:ascii="標楷體" w:eastAsia="標楷體" w:hint="eastAsia"/>
                      </w:rPr>
                      <w:t>颱風變奏曲</w:t>
                    </w:r>
                  </w:p>
                </w:txbxContent>
              </v:textbox>
            </v:rect>
          </v:group>
        </w:pict>
      </w:r>
    </w:p>
    <w:p w:rsidR="00E40EC4" w:rsidRDefault="00E40EC4" w:rsidP="00C1052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C1052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C1052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C1052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C1052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C1052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C1052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C1052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C1052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C1052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C1052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C1052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B7264" w:rsidP="00C1052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370" style="position:absolute;left:0;text-align:left;margin-left:95.65pt;margin-top:-92.4pt;width:479.9pt;height:421.7pt;z-index:251659264" coordorigin="1568,2665" coordsize="9598,8434">
            <v:rect id="_x0000_s1371" style="position:absolute;left:1568;top:4981;width:720;height:3312">
              <v:textbox style="layout-flow:vertical-ideographic;mso-next-textbox:#_x0000_s1371">
                <w:txbxContent>
                  <w:p w:rsidR="00EB7264" w:rsidRDefault="00EB7264" w:rsidP="00EB7264">
                    <w:pPr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健康與體育四年級下學期</w:t>
                    </w:r>
                  </w:p>
                </w:txbxContent>
              </v:textbox>
            </v:rect>
            <v:shape id="_x0000_s1372" type="#_x0000_t87" style="position:absolute;left:2495;top:4304;width:531;height:4795"/>
            <v:rect id="_x0000_s1373" style="position:absolute;left:5315;top:2941;width:2348;height:490" stroked="f">
              <v:textbox style="mso-next-textbox:#_x0000_s1373">
                <w:txbxContent>
                  <w:p w:rsidR="00EB7264" w:rsidRDefault="00EB7264" w:rsidP="00EB7264">
                    <w:r>
                      <w:rPr>
                        <w:rFonts w:ascii="標楷體" w:eastAsia="標楷體" w:hint="eastAsia"/>
                      </w:rPr>
                      <w:t>五、我們這一班</w:t>
                    </w:r>
                  </w:p>
                </w:txbxContent>
              </v:textbox>
            </v:rect>
            <v:rect id="_x0000_s1374" style="position:absolute;left:5335;top:4691;width:2168;height:490" stroked="f">
              <v:textbox style="mso-next-textbox:#_x0000_s1374">
                <w:txbxContent>
                  <w:p w:rsidR="00EB7264" w:rsidRDefault="00EB7264" w:rsidP="00EB7264">
                    <w:r>
                      <w:rPr>
                        <w:rFonts w:ascii="標楷體" w:eastAsia="標楷體" w:hint="eastAsia"/>
                      </w:rPr>
                      <w:t>六、水中蛟龍</w:t>
                    </w:r>
                  </w:p>
                </w:txbxContent>
              </v:textbox>
            </v:rect>
            <v:rect id="_x0000_s1375" style="position:absolute;left:7850;top:2665;width:2871;height:1247" stroked="f">
              <v:textbox style="mso-next-textbox:#_x0000_s1375">
                <w:txbxContent>
                  <w:p w:rsidR="00EB7264" w:rsidRPr="00AC225A" w:rsidRDefault="00EB7264" w:rsidP="00EB7264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1.</w:t>
                    </w:r>
                    <w:r w:rsidRPr="00AC225A">
                      <w:rPr>
                        <w:rFonts w:ascii="標楷體" w:eastAsia="標楷體" w:hint="eastAsia"/>
                      </w:rPr>
                      <w:t>我的角色</w:t>
                    </w:r>
                  </w:p>
                  <w:p w:rsidR="00EB7264" w:rsidRPr="00AC225A" w:rsidRDefault="00EB7264" w:rsidP="00EB7264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2.</w:t>
                    </w:r>
                    <w:r w:rsidRPr="00AC225A">
                      <w:rPr>
                        <w:rFonts w:ascii="標楷體" w:eastAsia="標楷體" w:hint="eastAsia"/>
                      </w:rPr>
                      <w:t>守護天使</w:t>
                    </w:r>
                  </w:p>
                  <w:p w:rsidR="00EB7264" w:rsidRDefault="00EB7264" w:rsidP="00EB7264">
                    <w:pPr>
                      <w:jc w:val="both"/>
                      <w:rPr>
                        <w:rFonts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3.</w:t>
                    </w:r>
                    <w:r w:rsidRPr="00AC225A">
                      <w:rPr>
                        <w:rFonts w:ascii="標楷體" w:eastAsia="標楷體" w:hint="eastAsia"/>
                      </w:rPr>
                      <w:t>我們的約定</w:t>
                    </w:r>
                  </w:p>
                </w:txbxContent>
              </v:textbox>
            </v:rect>
            <v:rect id="_x0000_s1376" style="position:absolute;left:7850;top:4392;width:2080;height:1247" stroked="f">
              <v:textbox style="mso-next-textbox:#_x0000_s1376">
                <w:txbxContent>
                  <w:p w:rsidR="00EB7264" w:rsidRPr="00A22314" w:rsidRDefault="00EB7264" w:rsidP="00EB7264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1.</w:t>
                    </w:r>
                    <w:r w:rsidRPr="00A22314">
                      <w:rPr>
                        <w:rFonts w:ascii="標楷體" w:eastAsia="標楷體" w:hint="eastAsia"/>
                      </w:rPr>
                      <w:t>體驗活動</w:t>
                    </w:r>
                  </w:p>
                  <w:p w:rsidR="00EB7264" w:rsidRPr="00A22314" w:rsidRDefault="00EB7264" w:rsidP="00EB7264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2.</w:t>
                    </w:r>
                    <w:r w:rsidRPr="00A22314">
                      <w:rPr>
                        <w:rFonts w:ascii="標楷體" w:eastAsia="標楷體" w:hint="eastAsia"/>
                      </w:rPr>
                      <w:t>漂浮真好玩</w:t>
                    </w:r>
                  </w:p>
                  <w:p w:rsidR="00EB7264" w:rsidRDefault="00EB7264" w:rsidP="00EB7264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3.</w:t>
                    </w:r>
                    <w:r w:rsidRPr="00A22314">
                      <w:rPr>
                        <w:rFonts w:ascii="標楷體" w:eastAsia="標楷體" w:hint="eastAsia"/>
                      </w:rPr>
                      <w:t>打水真有趣</w:t>
                    </w:r>
                  </w:p>
                </w:txbxContent>
              </v:textbox>
            </v:rect>
            <v:shape id="_x0000_s1377" type="#_x0000_t87" style="position:absolute;left:7606;top:2665;width:160;height:1247" adj=",8836"/>
            <v:shape id="_x0000_s1378" type="#_x0000_t87" style="position:absolute;left:4796;top:3154;width:412;height:6992"/>
            <v:shape id="_x0000_s1379" type="#_x0000_t87" style="position:absolute;left:7606;top:4392;width:160;height:1247" adj=",9257"/>
            <v:rect id="_x0000_s1380" style="position:absolute;left:2876;top:6442;width:1920;height:490" stroked="f">
              <v:textbox style="mso-next-textbox:#_x0000_s1380">
                <w:txbxContent>
                  <w:p w:rsidR="00EB7264" w:rsidRDefault="00EB7264" w:rsidP="00EB7264">
                    <w:pPr>
                      <w:rPr>
                        <w:rFonts w:ascii="新細明體" w:eastAsia="標楷體"/>
                      </w:rPr>
                    </w:pPr>
                    <w:r>
                      <w:rPr>
                        <w:rFonts w:ascii="新細明體" w:eastAsia="標楷體" w:hint="eastAsia"/>
                      </w:rPr>
                      <w:t>貳、大展身手來</w:t>
                    </w:r>
                  </w:p>
                </w:txbxContent>
              </v:textbox>
            </v:rect>
            <v:rect id="_x0000_s1381" style="position:absolute;left:5355;top:6442;width:2308;height:490" stroked="f">
              <v:textbox style="mso-next-textbox:#_x0000_s1381">
                <w:txbxContent>
                  <w:p w:rsidR="00EB7264" w:rsidRDefault="00EB7264" w:rsidP="00EB7264">
                    <w:r>
                      <w:rPr>
                        <w:rFonts w:ascii="標楷體" w:eastAsia="標楷體" w:hint="eastAsia"/>
                      </w:rPr>
                      <w:t>七、歡樂一起來</w:t>
                    </w:r>
                  </w:p>
                </w:txbxContent>
              </v:textbox>
            </v:rect>
            <v:shape id="_x0000_s1382" type="#_x0000_t87" style="position:absolute;left:7606;top:6128;width:159;height:1247" adj=",9257"/>
            <v:rect id="_x0000_s1383" style="position:absolute;left:7850;top:6128;width:3316;height:1247" stroked="f">
              <v:textbox style="mso-next-textbox:#_x0000_s1383">
                <w:txbxContent>
                  <w:p w:rsidR="00EB7264" w:rsidRPr="00A22314" w:rsidRDefault="00EB7264" w:rsidP="00EB7264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1.</w:t>
                    </w:r>
                    <w:r w:rsidRPr="00A22314">
                      <w:rPr>
                        <w:rFonts w:ascii="標楷體" w:eastAsia="標楷體" w:hint="eastAsia"/>
                      </w:rPr>
                      <w:t>社區活動</w:t>
                    </w:r>
                  </w:p>
                  <w:p w:rsidR="00EB7264" w:rsidRPr="00A22314" w:rsidRDefault="00EB7264" w:rsidP="00EB7264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2.</w:t>
                    </w:r>
                    <w:r w:rsidRPr="00A22314">
                      <w:rPr>
                        <w:rFonts w:ascii="標楷體" w:eastAsia="標楷體" w:hint="eastAsia"/>
                      </w:rPr>
                      <w:t>「水舞」基本步練習</w:t>
                    </w:r>
                  </w:p>
                  <w:p w:rsidR="00EB7264" w:rsidRDefault="00EB7264" w:rsidP="00EB7264">
                    <w:pPr>
                      <w:jc w:val="both"/>
                      <w:rPr>
                        <w:rFonts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3.</w:t>
                    </w:r>
                    <w:r w:rsidRPr="00A22314">
                      <w:rPr>
                        <w:rFonts w:ascii="標楷體" w:eastAsia="標楷體" w:hint="eastAsia"/>
                      </w:rPr>
                      <w:t>大家一起跳「水舞」</w:t>
                    </w:r>
                  </w:p>
                </w:txbxContent>
              </v:textbox>
            </v:rect>
            <v:shape id="_x0000_s1384" type="#_x0000_t87" style="position:absolute;left:7606;top:9512;width:159;height:1587" adj=",9200"/>
            <v:rect id="_x0000_s1385" style="position:absolute;left:5323;top:8192;width:2340;height:482" stroked="f">
              <v:textbox style="mso-next-textbox:#_x0000_s1385">
                <w:txbxContent>
                  <w:p w:rsidR="00EB7264" w:rsidRDefault="00EB7264" w:rsidP="00EB7264">
                    <w:r>
                      <w:rPr>
                        <w:rFonts w:ascii="標楷體" w:eastAsia="標楷體" w:hint="eastAsia"/>
                      </w:rPr>
                      <w:t>八、武術真好玩</w:t>
                    </w:r>
                  </w:p>
                </w:txbxContent>
              </v:textbox>
            </v:rect>
            <v:rect id="_x0000_s1386" style="position:absolute;left:5299;top:9935;width:2204;height:482" stroked="f">
              <v:textbox style="mso-next-textbox:#_x0000_s1386">
                <w:txbxContent>
                  <w:p w:rsidR="00EB7264" w:rsidRDefault="00EB7264" w:rsidP="00EB7264">
                    <w:r>
                      <w:rPr>
                        <w:rFonts w:ascii="標楷體" w:eastAsia="標楷體" w:hint="eastAsia"/>
                      </w:rPr>
                      <w:t>九、跳躍遊戲</w:t>
                    </w:r>
                  </w:p>
                </w:txbxContent>
              </v:textbox>
            </v:rect>
            <v:rect id="_x0000_s1387" style="position:absolute;left:7850;top:8021;width:2422;height:907" stroked="f">
              <v:textbox style="mso-next-textbox:#_x0000_s1387">
                <w:txbxContent>
                  <w:p w:rsidR="00EB7264" w:rsidRPr="00174691" w:rsidRDefault="00EB7264" w:rsidP="00EB7264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1.</w:t>
                    </w:r>
                    <w:r w:rsidRPr="00174691">
                      <w:rPr>
                        <w:rFonts w:ascii="標楷體" w:eastAsia="標楷體" w:hint="eastAsia"/>
                      </w:rPr>
                      <w:t>立拳上架</w:t>
                    </w:r>
                  </w:p>
                  <w:p w:rsidR="00EB7264" w:rsidRDefault="00EB7264" w:rsidP="00EB7264">
                    <w:pPr>
                      <w:jc w:val="both"/>
                      <w:rPr>
                        <w:rFonts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2.</w:t>
                    </w:r>
                    <w:r w:rsidRPr="00174691">
                      <w:rPr>
                        <w:rFonts w:ascii="標楷體" w:eastAsia="標楷體" w:hint="eastAsia"/>
                      </w:rPr>
                      <w:t>砍掌前擋</w:t>
                    </w:r>
                  </w:p>
                </w:txbxContent>
              </v:textbox>
            </v:rect>
            <v:rect id="_x0000_s1388" style="position:absolute;left:7850;top:9511;width:2871;height:1587" stroked="f">
              <v:textbox style="mso-next-textbox:#_x0000_s1388">
                <w:txbxContent>
                  <w:p w:rsidR="00EB7264" w:rsidRPr="0098001C" w:rsidRDefault="00EB7264" w:rsidP="00EB7264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1.</w:t>
                    </w:r>
                    <w:r w:rsidRPr="0098001C">
                      <w:rPr>
                        <w:rFonts w:ascii="標楷體" w:eastAsia="標楷體" w:hint="eastAsia"/>
                      </w:rPr>
                      <w:t>活力彈跳</w:t>
                    </w:r>
                  </w:p>
                  <w:p w:rsidR="00EB7264" w:rsidRPr="0098001C" w:rsidRDefault="00EB7264" w:rsidP="00EB7264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2.</w:t>
                    </w:r>
                    <w:r w:rsidRPr="0098001C">
                      <w:rPr>
                        <w:rFonts w:ascii="標楷體" w:eastAsia="標楷體" w:hint="eastAsia"/>
                      </w:rPr>
                      <w:t>過五關</w:t>
                    </w:r>
                  </w:p>
                  <w:p w:rsidR="00EB7264" w:rsidRPr="0098001C" w:rsidRDefault="00EB7264" w:rsidP="00EB7264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3.</w:t>
                    </w:r>
                    <w:r w:rsidRPr="0098001C">
                      <w:rPr>
                        <w:rFonts w:ascii="標楷體" w:eastAsia="標楷體" w:hint="eastAsia"/>
                      </w:rPr>
                      <w:t>接力跳遠</w:t>
                    </w:r>
                  </w:p>
                  <w:p w:rsidR="00EB7264" w:rsidRDefault="00EB7264" w:rsidP="00EB7264">
                    <w:pPr>
                      <w:jc w:val="both"/>
                      <w:rPr>
                        <w:rFonts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4.</w:t>
                    </w:r>
                    <w:r w:rsidRPr="0098001C">
                      <w:rPr>
                        <w:rFonts w:ascii="標楷體" w:eastAsia="標楷體" w:hint="eastAsia"/>
                      </w:rPr>
                      <w:t>沙坑跳遠</w:t>
                    </w:r>
                  </w:p>
                </w:txbxContent>
              </v:textbox>
            </v:rect>
            <v:shape id="_x0000_s1389" type="#_x0000_t87" style="position:absolute;left:7606;top:8021;width:182;height:907" adj=",8836"/>
          </v:group>
        </w:pict>
      </w:r>
    </w:p>
    <w:p w:rsidR="00E40EC4" w:rsidRDefault="00E40EC4" w:rsidP="00C1052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C1052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C1052F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EB7264" w:rsidRDefault="00EB7264" w:rsidP="00C1052F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EB7264" w:rsidRDefault="00EB7264" w:rsidP="00C1052F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EB7264" w:rsidRDefault="00EB7264" w:rsidP="00C1052F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EB7264" w:rsidRDefault="00EB7264" w:rsidP="00C1052F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EB7264" w:rsidRDefault="00EB7264" w:rsidP="00C1052F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EB7264" w:rsidRDefault="00EB7264" w:rsidP="00C1052F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EB7264" w:rsidRDefault="00EB7264" w:rsidP="00C1052F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EB7264" w:rsidRDefault="00EB7264" w:rsidP="00C1052F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  <w:r>
        <w:rPr>
          <w:rFonts w:ascii="標楷體" w:eastAsia="標楷體" w:hAnsi="標楷體" w:hint="eastAsia"/>
          <w:noProof/>
          <w:color w:val="000000"/>
          <w:sz w:val="28"/>
          <w:szCs w:val="28"/>
        </w:rPr>
        <w:pict>
          <v:group id="_x0000_s1390" style="position:absolute;left:0;text-align:left;margin-left:75.2pt;margin-top:-66pt;width:474.15pt;height:321.3pt;z-index:251660288" coordorigin="1532,3044" coordsize="9483,6426">
            <v:rect id="_x0000_s1391" style="position:absolute;left:8378;top:3044;width:2637;height:1587" stroked="f">
              <v:textbox style="mso-next-textbox:#_x0000_s1391">
                <w:txbxContent>
                  <w:p w:rsidR="00EB7264" w:rsidRPr="001441DB" w:rsidRDefault="00EB7264" w:rsidP="00EB7264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1.</w:t>
                    </w:r>
                    <w:r w:rsidRPr="001441DB">
                      <w:rPr>
                        <w:rFonts w:ascii="標楷體" w:eastAsia="標楷體" w:hint="eastAsia"/>
                      </w:rPr>
                      <w:t>紙棒遊戲</w:t>
                    </w:r>
                  </w:p>
                  <w:p w:rsidR="00EB7264" w:rsidRPr="001441DB" w:rsidRDefault="00EB7264" w:rsidP="00EB7264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2.</w:t>
                    </w:r>
                    <w:r w:rsidRPr="001441DB">
                      <w:rPr>
                        <w:rFonts w:ascii="標楷體" w:eastAsia="標楷體" w:hint="eastAsia"/>
                      </w:rPr>
                      <w:t>紙棒拋接遊戲</w:t>
                    </w:r>
                  </w:p>
                  <w:p w:rsidR="00EB7264" w:rsidRPr="001441DB" w:rsidRDefault="00EB7264" w:rsidP="00EB7264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3.</w:t>
                    </w:r>
                    <w:r w:rsidRPr="001441DB">
                      <w:rPr>
                        <w:rFonts w:ascii="標楷體" w:eastAsia="標楷體" w:hint="eastAsia"/>
                      </w:rPr>
                      <w:t>接棒高手</w:t>
                    </w:r>
                    <w:r>
                      <w:rPr>
                        <w:rFonts w:ascii="標楷體" w:eastAsia="標楷體" w:hint="eastAsia"/>
                      </w:rPr>
                      <w:t>(一)</w:t>
                    </w:r>
                  </w:p>
                  <w:p w:rsidR="00EB7264" w:rsidRDefault="00EB7264" w:rsidP="00EB7264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4.</w:t>
                    </w:r>
                    <w:r w:rsidRPr="001441DB">
                      <w:rPr>
                        <w:rFonts w:ascii="標楷體" w:eastAsia="標楷體" w:hint="eastAsia"/>
                      </w:rPr>
                      <w:t>接棒高手</w:t>
                    </w:r>
                    <w:r>
                      <w:rPr>
                        <w:rFonts w:ascii="標楷體" w:eastAsia="標楷體" w:hint="eastAsia"/>
                      </w:rPr>
                      <w:t>(二)</w:t>
                    </w:r>
                  </w:p>
                </w:txbxContent>
              </v:textbox>
            </v:rect>
            <v:rect id="_x0000_s1392" style="position:absolute;left:2724;top:6038;width:2340;height:540" stroked="f">
              <v:textbox style="mso-next-textbox:#_x0000_s1392">
                <w:txbxContent>
                  <w:p w:rsidR="00EB7264" w:rsidRDefault="00EB7264" w:rsidP="00EB7264">
                    <w:r>
                      <w:rPr>
                        <w:rFonts w:ascii="新細明體" w:eastAsia="標楷體" w:hint="eastAsia"/>
                      </w:rPr>
                      <w:t>參、超越顛峰</w:t>
                    </w:r>
                  </w:p>
                </w:txbxContent>
              </v:textbox>
            </v:rect>
            <v:rect id="_x0000_s1393" style="position:absolute;left:5302;top:3578;width:2259;height:589" stroked="f">
              <v:textbox style="mso-next-textbox:#_x0000_s1393">
                <w:txbxContent>
                  <w:p w:rsidR="00EB7264" w:rsidRDefault="00EB7264" w:rsidP="00EB7264">
                    <w:pPr>
                      <w:ind w:left="720" w:hangingChars="300" w:hanging="720"/>
                    </w:pPr>
                    <w:r>
                      <w:rPr>
                        <w:rFonts w:ascii="標楷體" w:eastAsia="標楷體" w:hint="eastAsia"/>
                      </w:rPr>
                      <w:t>十、神奇魔棒</w:t>
                    </w:r>
                  </w:p>
                </w:txbxContent>
              </v:textbox>
            </v:rect>
            <v:rect id="_x0000_s1394" style="position:absolute;left:5302;top:5074;width:2160;height:540" stroked="f">
              <v:textbox style="mso-next-textbox:#_x0000_s1394">
                <w:txbxContent>
                  <w:p w:rsidR="00EB7264" w:rsidRDefault="00EB7264" w:rsidP="00EB7264">
                    <w:r>
                      <w:rPr>
                        <w:rFonts w:ascii="標楷體" w:eastAsia="標楷體" w:hint="eastAsia"/>
                      </w:rPr>
                      <w:t>十一、跨越高手</w:t>
                    </w:r>
                  </w:p>
                </w:txbxContent>
              </v:textbox>
            </v:rect>
            <v:rect id="_x0000_s1395" style="position:absolute;left:5302;top:8575;width:2450;height:540" stroked="f">
              <v:textbox style="mso-next-textbox:#_x0000_s1395">
                <w:txbxContent>
                  <w:p w:rsidR="00EB7264" w:rsidRDefault="00EB7264" w:rsidP="00EB7264">
                    <w:r>
                      <w:rPr>
                        <w:rFonts w:ascii="標楷體" w:eastAsia="標楷體" w:hint="eastAsia"/>
                      </w:rPr>
                      <w:t>十三、長羽毛的球</w:t>
                    </w:r>
                  </w:p>
                </w:txbxContent>
              </v:textbox>
            </v:rect>
            <v:rect id="_x0000_s1396" style="position:absolute;left:8378;top:4857;width:2226;height:1247" stroked="f">
              <v:textbox style="mso-next-textbox:#_x0000_s1396">
                <w:txbxContent>
                  <w:p w:rsidR="00EB7264" w:rsidRPr="003D1A44" w:rsidRDefault="00EB7264" w:rsidP="00EB7264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1.</w:t>
                    </w:r>
                    <w:r w:rsidRPr="003D1A44">
                      <w:rPr>
                        <w:rFonts w:ascii="標楷體" w:eastAsia="標楷體" w:hint="eastAsia"/>
                      </w:rPr>
                      <w:t>彈跳練習</w:t>
                    </w:r>
                  </w:p>
                  <w:p w:rsidR="00EB7264" w:rsidRPr="003D1A44" w:rsidRDefault="00EB7264" w:rsidP="00EB7264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2.</w:t>
                    </w:r>
                    <w:r w:rsidRPr="003D1A44">
                      <w:rPr>
                        <w:rFonts w:ascii="標楷體" w:eastAsia="標楷體" w:hint="eastAsia"/>
                      </w:rPr>
                      <w:t>推撐練習</w:t>
                    </w:r>
                  </w:p>
                  <w:p w:rsidR="00EB7264" w:rsidRDefault="00EB7264" w:rsidP="00EB7264">
                    <w:pPr>
                      <w:jc w:val="both"/>
                      <w:rPr>
                        <w:rFonts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3.</w:t>
                    </w:r>
                    <w:r w:rsidRPr="003D1A44">
                      <w:rPr>
                        <w:rFonts w:ascii="標楷體" w:eastAsia="標楷體" w:hint="eastAsia"/>
                      </w:rPr>
                      <w:t>箱上練習</w:t>
                    </w:r>
                  </w:p>
                </w:txbxContent>
              </v:textbox>
            </v:rect>
            <v:rect id="_x0000_s1397" style="position:absolute;left:8378;top:8223;width:2226;height:1247" stroked="f">
              <v:textbox style="mso-next-textbox:#_x0000_s1397">
                <w:txbxContent>
                  <w:p w:rsidR="00EB7264" w:rsidRPr="00F269DB" w:rsidRDefault="00EB7264" w:rsidP="00EB7264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1.</w:t>
                    </w:r>
                    <w:r w:rsidRPr="00F269DB">
                      <w:rPr>
                        <w:rFonts w:ascii="標楷體" w:eastAsia="標楷體" w:hint="eastAsia"/>
                      </w:rPr>
                      <w:t>羽球拋接</w:t>
                    </w:r>
                  </w:p>
                  <w:p w:rsidR="00EB7264" w:rsidRPr="00F269DB" w:rsidRDefault="00EB7264" w:rsidP="00EB7264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2.</w:t>
                    </w:r>
                    <w:r w:rsidRPr="00F269DB">
                      <w:rPr>
                        <w:rFonts w:ascii="標楷體" w:eastAsia="標楷體" w:hint="eastAsia"/>
                      </w:rPr>
                      <w:t>拍拍精準</w:t>
                    </w:r>
                  </w:p>
                  <w:p w:rsidR="00EB7264" w:rsidRDefault="00EB7264" w:rsidP="00EB7264">
                    <w:pPr>
                      <w:jc w:val="both"/>
                      <w:rPr>
                        <w:rFonts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3.擊中目標</w:t>
                    </w:r>
                  </w:p>
                </w:txbxContent>
              </v:textbox>
            </v:rect>
            <v:shape id="_x0000_s1398" type="#_x0000_t87" style="position:absolute;left:7884;top:3294;width:290;height:1158" adj=",8836"/>
            <v:shape id="_x0000_s1399" type="#_x0000_t87" style="position:absolute;left:4808;top:3783;width:540;height:5028"/>
            <v:shape id="_x0000_s1400" type="#_x0000_t87" style="position:absolute;left:7884;top:4857;width:290;height:1044" adj=",9200"/>
            <v:shape id="_x0000_s1401" type="#_x0000_t87" style="position:absolute;left:7855;top:8298;width:357;height:1172" adj=",8989"/>
            <v:rect id="_x0000_s1402" style="position:absolute;left:5302;top:6730;width:2679;height:876" stroked="f">
              <v:textbox style="mso-next-textbox:#_x0000_s1402">
                <w:txbxContent>
                  <w:p w:rsidR="00EB7264" w:rsidRDefault="00EB7264" w:rsidP="00EB7264">
                    <w:pPr>
                      <w:ind w:left="720" w:hangingChars="300" w:hanging="720"/>
                    </w:pPr>
                    <w:r>
                      <w:rPr>
                        <w:rFonts w:ascii="標楷體" w:eastAsia="標楷體" w:hint="eastAsia"/>
                      </w:rPr>
                      <w:t>十二、籃球好小子</w:t>
                    </w:r>
                  </w:p>
                </w:txbxContent>
              </v:textbox>
            </v:rect>
            <v:rect id="_x0000_s1403" style="position:absolute;left:8378;top:6359;width:2001;height:1247" stroked="f">
              <v:textbox style="mso-next-textbox:#_x0000_s1403">
                <w:txbxContent>
                  <w:p w:rsidR="00EB7264" w:rsidRPr="0086742B" w:rsidRDefault="00EB7264" w:rsidP="00EB7264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1.</w:t>
                    </w:r>
                    <w:r w:rsidRPr="0086742B">
                      <w:rPr>
                        <w:rFonts w:ascii="標楷體" w:eastAsia="標楷體" w:hint="eastAsia"/>
                      </w:rPr>
                      <w:t>玩球高手</w:t>
                    </w:r>
                  </w:p>
                  <w:p w:rsidR="00EB7264" w:rsidRPr="0086742B" w:rsidRDefault="00EB7264" w:rsidP="00EB7264">
                    <w:pPr>
                      <w:jc w:val="both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2.</w:t>
                    </w:r>
                    <w:r w:rsidRPr="0086742B">
                      <w:rPr>
                        <w:rFonts w:ascii="標楷體" w:eastAsia="標楷體" w:hint="eastAsia"/>
                      </w:rPr>
                      <w:t>傳球練習</w:t>
                    </w:r>
                  </w:p>
                  <w:p w:rsidR="00EB7264" w:rsidRDefault="00EB7264" w:rsidP="00EB7264">
                    <w:pPr>
                      <w:jc w:val="both"/>
                      <w:rPr>
                        <w:rFonts w:hint="eastAsia"/>
                      </w:rPr>
                    </w:pPr>
                    <w:r>
                      <w:rPr>
                        <w:rFonts w:ascii="標楷體" w:eastAsia="標楷體" w:hint="eastAsia"/>
                      </w:rPr>
                      <w:t>3.</w:t>
                    </w:r>
                    <w:r w:rsidRPr="0086742B">
                      <w:rPr>
                        <w:rFonts w:ascii="標楷體" w:eastAsia="標楷體" w:hint="eastAsia"/>
                      </w:rPr>
                      <w:t>傳接活動</w:t>
                    </w:r>
                  </w:p>
                </w:txbxContent>
              </v:textbox>
            </v:rect>
            <v:shape id="_x0000_s1404" type="#_x0000_t87" style="position:absolute;left:7840;top:6376;width:410;height:1285" adj=",10826"/>
            <v:rect id="_x0000_s1405" style="position:absolute;left:1532;top:4631;width:720;height:3312">
              <v:textbox style="layout-flow:vertical-ideographic;mso-next-textbox:#_x0000_s1405">
                <w:txbxContent>
                  <w:p w:rsidR="00EB7264" w:rsidRDefault="00EB7264" w:rsidP="00EB7264">
                    <w:pPr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健康與體育四年級下學期</w:t>
                    </w:r>
                  </w:p>
                </w:txbxContent>
              </v:textbox>
            </v:rect>
            <v:shape id="_x0000_s1406" type="#_x0000_t87" style="position:absolute;left:2364;top:3940;width:360;height:4668"/>
          </v:group>
        </w:pict>
      </w:r>
    </w:p>
    <w:p w:rsidR="00EB7264" w:rsidRDefault="00EB7264" w:rsidP="00C1052F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EB7264" w:rsidRDefault="00EB7264" w:rsidP="00C1052F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EB7264" w:rsidRDefault="00EB7264" w:rsidP="00C1052F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EB7264" w:rsidRPr="00EB7264" w:rsidRDefault="00EB7264" w:rsidP="00C1052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C1052F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EB7264" w:rsidTr="00D52468">
        <w:trPr>
          <w:tblHeader/>
        </w:trPr>
        <w:tc>
          <w:tcPr>
            <w:tcW w:w="851" w:type="dxa"/>
            <w:vAlign w:val="center"/>
          </w:tcPr>
          <w:p w:rsidR="004C17E0" w:rsidRPr="00EB7264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EB7264">
              <w:rPr>
                <w:rFonts w:ascii="標楷體" w:eastAsia="標楷體" w:hAnsi="標楷體"/>
                <w:b/>
              </w:rPr>
              <w:t>週</w:t>
            </w:r>
            <w:r w:rsidRPr="00EB7264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EB7264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EB7264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EB7264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EB7264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EB7264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EB7264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EB7264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EB7264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EB7264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EB7264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EB7264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EB7264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EB7264">
              <w:rPr>
                <w:rFonts w:ascii="標楷體" w:eastAsia="標楷體" w:hAnsi="標楷體"/>
                <w:b/>
              </w:rPr>
              <w:br/>
            </w:r>
            <w:r w:rsidR="00D8466E" w:rsidRPr="00EB7264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EB7264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EB7264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EB7264">
              <w:rPr>
                <w:rFonts w:ascii="標楷體" w:eastAsia="標楷體" w:hAnsi="標楷體"/>
                <w:b/>
              </w:rPr>
              <w:br/>
            </w:r>
            <w:r w:rsidR="00D8466E" w:rsidRPr="00EB7264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EB7264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EB7264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EB7264">
              <w:rPr>
                <w:rFonts w:ascii="標楷體" w:eastAsia="標楷體" w:hAnsi="標楷體"/>
                <w:b/>
              </w:rPr>
              <w:br/>
            </w:r>
            <w:r w:rsidR="00D8466E" w:rsidRPr="00EB7264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EB7264" w:rsidRDefault="004C17E0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EB7264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EB7264" w:rsidRPr="00EB7264" w:rsidTr="00EB7264">
        <w:tc>
          <w:tcPr>
            <w:tcW w:w="851" w:type="dxa"/>
            <w:vAlign w:val="center"/>
          </w:tcPr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一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1/21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1/27</w:t>
            </w:r>
          </w:p>
        </w:tc>
        <w:tc>
          <w:tcPr>
            <w:tcW w:w="1559" w:type="dxa"/>
          </w:tcPr>
          <w:p w:rsidR="00EB7264" w:rsidRPr="00EB7264" w:rsidRDefault="00EB7264" w:rsidP="00EB7264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壹、活力安全動起來</w:t>
            </w:r>
          </w:p>
          <w:p w:rsidR="00EB7264" w:rsidRPr="00EB7264" w:rsidRDefault="00EB7264" w:rsidP="00EB726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一、身體的成長</w:t>
            </w:r>
          </w:p>
        </w:tc>
        <w:tc>
          <w:tcPr>
            <w:tcW w:w="2410" w:type="dxa"/>
          </w:tcPr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1.能由身體狀況的改變，體認身體成長的事實。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2.能了解每個人成長的速度不同。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3.能了解人在不同時期的成長速度不同。</w:t>
            </w:r>
          </w:p>
          <w:p w:rsidR="00EB7264" w:rsidRPr="00EB7264" w:rsidRDefault="00EB7264" w:rsidP="00C950A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4.能知道如果發現生長有遲緩的現象，要盡快診斷及治療。</w:t>
            </w:r>
          </w:p>
        </w:tc>
        <w:tc>
          <w:tcPr>
            <w:tcW w:w="851" w:type="dxa"/>
          </w:tcPr>
          <w:p w:rsidR="00EB7264" w:rsidRPr="00EB7264" w:rsidRDefault="00EB7264">
            <w:pPr>
              <w:rPr>
                <w:rFonts w:ascii="標楷體" w:eastAsia="標楷體" w:hAnsi="標楷體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B7264" w:rsidRPr="00EB7264" w:rsidRDefault="00EB726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B726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南一版本教科書健康與體育第八冊</w:t>
            </w:r>
          </w:p>
        </w:tc>
        <w:tc>
          <w:tcPr>
            <w:tcW w:w="1843" w:type="dxa"/>
          </w:tcPr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1-2-1辨識影響個人成長與行為的因素。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◎家政教育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3"/>
              </w:smartTagPr>
              <w:r w:rsidRPr="00EB7264">
                <w:rPr>
                  <w:rFonts w:ascii="標楷體" w:eastAsia="標楷體" w:hAnsi="標楷體"/>
                  <w:color w:val="000000"/>
                  <w:sz w:val="20"/>
                  <w:szCs w:val="20"/>
                </w:rPr>
                <w:t>3-2-3</w:t>
              </w:r>
            </w:smartTag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養成良好的生活習慣</w:t>
            </w:r>
            <w:r w:rsidRPr="00EB72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◎資訊教育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4"/>
              </w:smartTagPr>
              <w:r w:rsidRPr="00EB7264">
                <w:rPr>
                  <w:rFonts w:ascii="標楷體" w:eastAsia="標楷體" w:hAnsi="標楷體"/>
                  <w:color w:val="000000"/>
                  <w:sz w:val="20"/>
                  <w:szCs w:val="20"/>
                </w:rPr>
                <w:t>4-2-1</w:t>
              </w:r>
            </w:smartTag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能進行網路基本功能的操作</w:t>
            </w:r>
            <w:r w:rsidRPr="00EB72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◎</w:t>
            </w:r>
            <w:r w:rsidRPr="00EB72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性別平等教育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1-2-1覺知身體意象對身心的影響。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◎</w:t>
            </w:r>
            <w:r w:rsidRPr="00EB72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人權教育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1-2-1欣賞、包容個別差異並尊重自己與他人的權利。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◎</w:t>
            </w:r>
            <w:r w:rsidRPr="00EB72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生涯發展教育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1-2-1</w:t>
            </w:r>
            <w:r w:rsidRPr="00EB72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培養自己的興趣、能力。</w:t>
            </w:r>
          </w:p>
        </w:tc>
        <w:tc>
          <w:tcPr>
            <w:tcW w:w="1134" w:type="dxa"/>
          </w:tcPr>
          <w:p w:rsidR="00EB7264" w:rsidRPr="00EB7264" w:rsidRDefault="00EB726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7264" w:rsidRPr="00EB7264" w:rsidTr="00EB7264">
        <w:tc>
          <w:tcPr>
            <w:tcW w:w="851" w:type="dxa"/>
            <w:vAlign w:val="center"/>
          </w:tcPr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二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2/18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2/24</w:t>
            </w:r>
          </w:p>
        </w:tc>
        <w:tc>
          <w:tcPr>
            <w:tcW w:w="1559" w:type="dxa"/>
          </w:tcPr>
          <w:p w:rsidR="00EB7264" w:rsidRPr="00EB7264" w:rsidRDefault="00EB7264" w:rsidP="00EB7264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壹、活力安全動起來</w:t>
            </w:r>
          </w:p>
          <w:p w:rsidR="00EB7264" w:rsidRPr="00EB7264" w:rsidRDefault="00EB7264" w:rsidP="00EB726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一、身體的成長</w:t>
            </w:r>
          </w:p>
        </w:tc>
        <w:tc>
          <w:tcPr>
            <w:tcW w:w="2410" w:type="dxa"/>
          </w:tcPr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1.能知道影響生長發育的因素。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2.能了解不良的生活習慣會妨礙生長發育並影</w:t>
            </w: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響學習。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3.能了解維持健康的方法，並願意在生活中實行。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4.能從事自己喜愛的運動。</w:t>
            </w:r>
          </w:p>
        </w:tc>
        <w:tc>
          <w:tcPr>
            <w:tcW w:w="851" w:type="dxa"/>
          </w:tcPr>
          <w:p w:rsidR="00EB7264" w:rsidRPr="00EB7264" w:rsidRDefault="00EB7264">
            <w:pPr>
              <w:rPr>
                <w:rFonts w:ascii="標楷體" w:eastAsia="標楷體" w:hAnsi="標楷體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EB7264" w:rsidRPr="00EB7264" w:rsidRDefault="00EB726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B726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南一版本教科書健康與體育第八冊</w:t>
            </w:r>
          </w:p>
        </w:tc>
        <w:tc>
          <w:tcPr>
            <w:tcW w:w="1843" w:type="dxa"/>
          </w:tcPr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態度評量</w:t>
            </w:r>
          </w:p>
        </w:tc>
        <w:tc>
          <w:tcPr>
            <w:tcW w:w="3119" w:type="dxa"/>
          </w:tcPr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1-2-1辨識影響個人成長與行為的因素。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1-2-2應用肢體發展之能力，從事適當的身體活動。</w:t>
            </w:r>
          </w:p>
        </w:tc>
        <w:tc>
          <w:tcPr>
            <w:tcW w:w="1842" w:type="dxa"/>
          </w:tcPr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◎家政教育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EB7264">
                <w:rPr>
                  <w:rFonts w:ascii="標楷體" w:eastAsia="標楷體" w:hAnsi="標楷體"/>
                  <w:color w:val="000000"/>
                  <w:sz w:val="20"/>
                  <w:szCs w:val="20"/>
                </w:rPr>
                <w:t>3-2-3</w:t>
              </w:r>
            </w:smartTag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養成良好的生活習慣</w:t>
            </w:r>
            <w:r w:rsidRPr="00EB72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◎資訊教育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EB7264">
                <w:rPr>
                  <w:rFonts w:ascii="標楷體" w:eastAsia="標楷體" w:hAnsi="標楷體"/>
                  <w:color w:val="000000"/>
                  <w:sz w:val="20"/>
                  <w:szCs w:val="20"/>
                </w:rPr>
                <w:lastRenderedPageBreak/>
                <w:t>4-2-1</w:t>
              </w:r>
            </w:smartTag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能進行網路基本功能的操作</w:t>
            </w:r>
            <w:r w:rsidRPr="00EB72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◎</w:t>
            </w:r>
            <w:r w:rsidRPr="00EB72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性別平等教育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1-2-1覺知身體意象對身心的影響。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◎</w:t>
            </w:r>
            <w:r w:rsidRPr="00EB72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人權教育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1-2-1欣賞、包容個別差異並尊重自己與他人的權利。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◎</w:t>
            </w:r>
            <w:r w:rsidRPr="00EB72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生涯發展教育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1-2-1</w:t>
            </w:r>
            <w:r w:rsidRPr="00EB72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培養自己的興趣、能力。</w:t>
            </w:r>
          </w:p>
        </w:tc>
        <w:tc>
          <w:tcPr>
            <w:tcW w:w="1134" w:type="dxa"/>
          </w:tcPr>
          <w:p w:rsidR="00EB7264" w:rsidRPr="00EB7264" w:rsidRDefault="00EB726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7264" w:rsidRPr="00EB7264" w:rsidTr="00EB7264">
        <w:tc>
          <w:tcPr>
            <w:tcW w:w="851" w:type="dxa"/>
            <w:vAlign w:val="center"/>
          </w:tcPr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lastRenderedPageBreak/>
              <w:t>三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2/25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3/03</w:t>
            </w:r>
          </w:p>
        </w:tc>
        <w:tc>
          <w:tcPr>
            <w:tcW w:w="1559" w:type="dxa"/>
          </w:tcPr>
          <w:p w:rsidR="00EB7264" w:rsidRPr="00EB7264" w:rsidRDefault="00EB7264" w:rsidP="00EB7264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壹、活力安全動起來</w:t>
            </w:r>
          </w:p>
          <w:p w:rsidR="00EB7264" w:rsidRPr="00EB7264" w:rsidRDefault="00EB7264" w:rsidP="00EB726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二、健康飲食有一套</w:t>
            </w:r>
          </w:p>
        </w:tc>
        <w:tc>
          <w:tcPr>
            <w:tcW w:w="2410" w:type="dxa"/>
          </w:tcPr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1.能分辨不同國家傳統早餐的差異性。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2.能尊重、欣賞並接納不同的飲食文化。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3.能說出運動前中後的正確飲食行為。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4.能建立正確的運動飲食行為。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5.能認識CAS、GMP、純鮮乳、健康食品……等政府</w:t>
            </w: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認可的優良食品標章。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6.能了解優良食品標章所代表的意義。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7.能選購印有優良產品標章的產品。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8.了解食品標示的重要性。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9.認識食品標示的內容。</w:t>
            </w:r>
          </w:p>
        </w:tc>
        <w:tc>
          <w:tcPr>
            <w:tcW w:w="851" w:type="dxa"/>
          </w:tcPr>
          <w:p w:rsidR="00EB7264" w:rsidRPr="00EB7264" w:rsidRDefault="00EB7264">
            <w:pPr>
              <w:rPr>
                <w:rFonts w:ascii="標楷體" w:eastAsia="標楷體" w:hAnsi="標楷體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EB7264" w:rsidRPr="00EB7264" w:rsidRDefault="00EB726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B726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南一版本教科書健康與體育第八冊</w:t>
            </w:r>
          </w:p>
        </w:tc>
        <w:tc>
          <w:tcPr>
            <w:tcW w:w="1843" w:type="dxa"/>
          </w:tcPr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2-2-3了解、接納並尊重不同族群或國家的飲食型態與特色。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2-2-4運用食品及營養標示的訊息，選擇符合營養、安全、經濟的食物。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2-2-6分享並討論運動與飲食的經驗，並建立個人的健康行為。</w:t>
            </w:r>
          </w:p>
        </w:tc>
        <w:tc>
          <w:tcPr>
            <w:tcW w:w="1842" w:type="dxa"/>
          </w:tcPr>
          <w:p w:rsidR="00EB7264" w:rsidRPr="00EB7264" w:rsidRDefault="00EB7264" w:rsidP="007C0AAE">
            <w:pPr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◎資訊教育</w:t>
            </w:r>
          </w:p>
          <w:p w:rsidR="00EB7264" w:rsidRPr="00EB7264" w:rsidRDefault="00EB7264" w:rsidP="007C0AAE">
            <w:pPr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1-2-1能瞭解資訊科技在日常生活之應用。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◎家政教育</w:t>
            </w:r>
          </w:p>
          <w:p w:rsidR="00EB7264" w:rsidRPr="00EB7264" w:rsidRDefault="00EB7264" w:rsidP="007C0AAE">
            <w:pPr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1-2-6瞭解均衡的飲食並應用於生活中。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◎人權教育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1-2-1欣賞、包容</w:t>
            </w:r>
            <w:r w:rsidRPr="00EB7264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lastRenderedPageBreak/>
              <w:t>個別差異並尊重自己與他人的權利。</w:t>
            </w:r>
          </w:p>
        </w:tc>
        <w:tc>
          <w:tcPr>
            <w:tcW w:w="1134" w:type="dxa"/>
          </w:tcPr>
          <w:p w:rsidR="00EB7264" w:rsidRPr="00EB7264" w:rsidRDefault="00EB726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7264" w:rsidRPr="00EB7264" w:rsidTr="00EB7264">
        <w:tc>
          <w:tcPr>
            <w:tcW w:w="851" w:type="dxa"/>
            <w:vAlign w:val="center"/>
          </w:tcPr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3/04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3/10</w:t>
            </w:r>
          </w:p>
        </w:tc>
        <w:tc>
          <w:tcPr>
            <w:tcW w:w="1559" w:type="dxa"/>
          </w:tcPr>
          <w:p w:rsidR="00EB7264" w:rsidRPr="00EB7264" w:rsidRDefault="00EB7264" w:rsidP="00EB7264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壹、活力安全動起來</w:t>
            </w:r>
          </w:p>
          <w:p w:rsidR="00EB7264" w:rsidRPr="00EB7264" w:rsidRDefault="00EB7264" w:rsidP="00EB726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三、為健康把關</w:t>
            </w:r>
          </w:p>
        </w:tc>
        <w:tc>
          <w:tcPr>
            <w:tcW w:w="2410" w:type="dxa"/>
          </w:tcPr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1.能認識不同地區或不同生活環境的人們，使用健康服務與選購健康產品的差異。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2.面對選擇健康服務與選購健康產品時，能做出適切的決定。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3.能認識中醫醫療的診療方式。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4.能慎選合格的中醫診所進行診療活動。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5.能建立正確的醫療觀念與態度。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6.知道合格中醫診所應</w:t>
            </w: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具備的條件，審慎選擇，保障自己的健康與安全。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7.知道消費者應盡的權利與義務，做一個聰明消費者。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8.知道消費時如何保障自己的健康與安全。</w:t>
            </w:r>
          </w:p>
        </w:tc>
        <w:tc>
          <w:tcPr>
            <w:tcW w:w="851" w:type="dxa"/>
          </w:tcPr>
          <w:p w:rsidR="00EB7264" w:rsidRPr="00EB7264" w:rsidRDefault="00EB7264">
            <w:pPr>
              <w:rPr>
                <w:rFonts w:ascii="標楷體" w:eastAsia="標楷體" w:hAnsi="標楷體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EB7264" w:rsidRPr="00EB7264" w:rsidRDefault="00EB726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B726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南一版本教科書健康與體育第八冊</w:t>
            </w:r>
          </w:p>
        </w:tc>
        <w:tc>
          <w:tcPr>
            <w:tcW w:w="1843" w:type="dxa"/>
          </w:tcPr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7-2-2討論社會文化因素對健康與運動的服務及產品選擇之影響。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7-2-3確認消費者在健康相關事物上的權利與義務。</w:t>
            </w:r>
          </w:p>
        </w:tc>
        <w:tc>
          <w:tcPr>
            <w:tcW w:w="1842" w:type="dxa"/>
          </w:tcPr>
          <w:p w:rsidR="00EB7264" w:rsidRPr="00EB7264" w:rsidRDefault="00EB7264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◎環境教育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1-2-1覺知環境與個人身心健康的關係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◎家政教育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3-2-5認識基本的消費者權利與義務。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1-2-3體認健康行為的重要性，並運用做決定的技巧來促進健康。</w:t>
            </w:r>
          </w:p>
        </w:tc>
        <w:tc>
          <w:tcPr>
            <w:tcW w:w="1134" w:type="dxa"/>
          </w:tcPr>
          <w:p w:rsidR="00EB7264" w:rsidRPr="00EB7264" w:rsidRDefault="00EB726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7264" w:rsidRPr="00EB7264" w:rsidTr="00EB7264">
        <w:tc>
          <w:tcPr>
            <w:tcW w:w="851" w:type="dxa"/>
            <w:vAlign w:val="center"/>
          </w:tcPr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lastRenderedPageBreak/>
              <w:t>五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3/11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3/17</w:t>
            </w:r>
          </w:p>
        </w:tc>
        <w:tc>
          <w:tcPr>
            <w:tcW w:w="1559" w:type="dxa"/>
          </w:tcPr>
          <w:p w:rsidR="00EB7264" w:rsidRPr="00EB7264" w:rsidRDefault="00EB7264" w:rsidP="00EB7264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壹、活力安全動起來</w:t>
            </w:r>
          </w:p>
          <w:p w:rsidR="00EB7264" w:rsidRPr="00EB7264" w:rsidRDefault="00EB7264" w:rsidP="00EB726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四、生活安全網</w:t>
            </w:r>
          </w:p>
        </w:tc>
        <w:tc>
          <w:tcPr>
            <w:tcW w:w="2410" w:type="dxa"/>
          </w:tcPr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1.能了解地震造成的災害及減災整備方法。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2.能判斷地震發生對居家環境可能造成的危險性，而能進行改善。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3.能了解地震造成的災害及減災整備方法。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4.能判斷地震發生對居家環境可能造成的危險性，而能進行改善。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5.能培養覺察生活環境中潛在的危機，並尋求協助解決的能力。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6.能了解地震發生時可能造成的危險情境及逃</w:t>
            </w: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生方法。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7.能熟悉地震發生時的避難逃生路線。</w:t>
            </w:r>
          </w:p>
        </w:tc>
        <w:tc>
          <w:tcPr>
            <w:tcW w:w="851" w:type="dxa"/>
          </w:tcPr>
          <w:p w:rsidR="00EB7264" w:rsidRPr="00EB7264" w:rsidRDefault="00EB7264">
            <w:pPr>
              <w:rPr>
                <w:rFonts w:ascii="標楷體" w:eastAsia="標楷體" w:hAnsi="標楷體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EB7264" w:rsidRPr="00EB7264" w:rsidRDefault="00EB726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B726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南一版本教科書健康與體育第八冊</w:t>
            </w:r>
          </w:p>
        </w:tc>
        <w:tc>
          <w:tcPr>
            <w:tcW w:w="1843" w:type="dxa"/>
          </w:tcPr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5-2-1覺察生活環境中的潛在危機並尋求協助。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5-2-2判斷影響個人及他人安全的因素並能進行改善。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5-2-3評估危險情境的可能處理方法及其結果。</w:t>
            </w:r>
          </w:p>
        </w:tc>
        <w:tc>
          <w:tcPr>
            <w:tcW w:w="1842" w:type="dxa"/>
          </w:tcPr>
          <w:p w:rsidR="00EB7264" w:rsidRPr="00EB7264" w:rsidRDefault="00EB7264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◎資訊教育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1-2-1能瞭解資訊科技在日常生活之應用。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◎環境教育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2-2-2認識生活周遭的環境問題形成的原因，並探究可能的改善方法。</w:t>
            </w:r>
          </w:p>
        </w:tc>
        <w:tc>
          <w:tcPr>
            <w:tcW w:w="1134" w:type="dxa"/>
          </w:tcPr>
          <w:p w:rsidR="00EB7264" w:rsidRPr="00EB7264" w:rsidRDefault="00EB726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7264" w:rsidRPr="00EB7264" w:rsidTr="00EB7264">
        <w:tc>
          <w:tcPr>
            <w:tcW w:w="851" w:type="dxa"/>
            <w:vAlign w:val="center"/>
          </w:tcPr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lastRenderedPageBreak/>
              <w:t>六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3/18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3/24</w:t>
            </w:r>
          </w:p>
        </w:tc>
        <w:tc>
          <w:tcPr>
            <w:tcW w:w="1559" w:type="dxa"/>
          </w:tcPr>
          <w:p w:rsidR="00EB7264" w:rsidRPr="00EB7264" w:rsidRDefault="00EB7264" w:rsidP="00EB7264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壹、活力安全動起來</w:t>
            </w:r>
          </w:p>
          <w:p w:rsidR="00EB7264" w:rsidRPr="00EB7264" w:rsidRDefault="00EB7264" w:rsidP="00EB726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四、生活安全網</w:t>
            </w:r>
          </w:p>
        </w:tc>
        <w:tc>
          <w:tcPr>
            <w:tcW w:w="2410" w:type="dxa"/>
          </w:tcPr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1.能了解颱風是可預測的，並運用科技通訊蒐集颱風動態。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2.能了解颱風的危害及參與防颱準備工作。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3.能了解颱風的危害狀況及防範方法。</w:t>
            </w:r>
          </w:p>
          <w:p w:rsidR="00EB7264" w:rsidRPr="00EB7264" w:rsidRDefault="00EB7264" w:rsidP="007C0AAE">
            <w:pPr>
              <w:pStyle w:val="afa"/>
              <w:spacing w:line="240" w:lineRule="auto"/>
              <w:rPr>
                <w:rFonts w:ascii="標楷體" w:eastAsia="標楷體" w:hAnsi="標楷體" w:hint="default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sz w:val="20"/>
                <w:szCs w:val="20"/>
              </w:rPr>
              <w:t>4.能分析颱風災情的相關因素及探討解決的方法。</w:t>
            </w:r>
          </w:p>
        </w:tc>
        <w:tc>
          <w:tcPr>
            <w:tcW w:w="851" w:type="dxa"/>
          </w:tcPr>
          <w:p w:rsidR="00EB7264" w:rsidRPr="00EB7264" w:rsidRDefault="00EB7264">
            <w:pPr>
              <w:rPr>
                <w:rFonts w:ascii="標楷體" w:eastAsia="標楷體" w:hAnsi="標楷體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B7264" w:rsidRPr="00EB7264" w:rsidRDefault="00EB726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B726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南一版本教科書健康與體育第八冊</w:t>
            </w:r>
          </w:p>
        </w:tc>
        <w:tc>
          <w:tcPr>
            <w:tcW w:w="1843" w:type="dxa"/>
          </w:tcPr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5-2-1覺察生活環境中的潛在危機並尋求協助。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5-2-2判斷影響個人及他人安全的因素並能進行改善。</w:t>
            </w:r>
          </w:p>
        </w:tc>
        <w:tc>
          <w:tcPr>
            <w:tcW w:w="1842" w:type="dxa"/>
          </w:tcPr>
          <w:p w:rsidR="00EB7264" w:rsidRPr="00EB7264" w:rsidRDefault="00EB7264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◎資訊教育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1-2-1能瞭解資訊科技在日常生活之應用。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◎環境教育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2-2-2認識生活周遭的環境問題形成的原因，並探究可能的改善方法。</w:t>
            </w:r>
          </w:p>
        </w:tc>
        <w:tc>
          <w:tcPr>
            <w:tcW w:w="1134" w:type="dxa"/>
          </w:tcPr>
          <w:p w:rsidR="00EB7264" w:rsidRPr="00EB7264" w:rsidRDefault="00EB726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7264" w:rsidRPr="00EB7264" w:rsidTr="00EB7264">
        <w:tc>
          <w:tcPr>
            <w:tcW w:w="851" w:type="dxa"/>
            <w:vAlign w:val="center"/>
          </w:tcPr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七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3/25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3/31</w:t>
            </w:r>
          </w:p>
        </w:tc>
        <w:tc>
          <w:tcPr>
            <w:tcW w:w="1559" w:type="dxa"/>
          </w:tcPr>
          <w:p w:rsidR="00EB7264" w:rsidRPr="00EB7264" w:rsidRDefault="00EB7264" w:rsidP="00EB7264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貳、大展身手</w:t>
            </w:r>
          </w:p>
          <w:p w:rsidR="00EB7264" w:rsidRPr="00EB7264" w:rsidRDefault="00EB7264" w:rsidP="00EB726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五、我們這一班</w:t>
            </w:r>
          </w:p>
        </w:tc>
        <w:tc>
          <w:tcPr>
            <w:tcW w:w="2410" w:type="dxa"/>
          </w:tcPr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1.能分析班上每個人的特質，知道自己和他人的差異，並建立價值感。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2.能體會榮譽感對個人認同或自我價值的影響。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3.能藉由扮演小天使的角色，適度的表達對小主人關心。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4.能從扮演小主人的角</w:t>
            </w: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色中體會被他人關心的感受。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5.重視個人與群體關係，在活動中表現運動精神，並能凝聚共識。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6.分析班規所要表現的意義。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7.訂定並遵守班級生活公約。</w:t>
            </w:r>
          </w:p>
        </w:tc>
        <w:tc>
          <w:tcPr>
            <w:tcW w:w="851" w:type="dxa"/>
          </w:tcPr>
          <w:p w:rsidR="00EB7264" w:rsidRPr="00EB7264" w:rsidRDefault="00EB7264">
            <w:pPr>
              <w:rPr>
                <w:rFonts w:ascii="標楷體" w:eastAsia="標楷體" w:hAnsi="標楷體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EB7264" w:rsidRPr="00EB7264" w:rsidRDefault="00EB726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B726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南一版本教科書健康與體育第八冊</w:t>
            </w:r>
          </w:p>
        </w:tc>
        <w:tc>
          <w:tcPr>
            <w:tcW w:w="1843" w:type="dxa"/>
          </w:tcPr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6-2-1分析自我與他人的差異，從中學會關心自己，並建立個人價值感。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6-2-3參與團體活動，體察人我互動的因素及增進方法。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6-2-5了解並培養健全的生活態度。</w:t>
            </w:r>
          </w:p>
        </w:tc>
        <w:tc>
          <w:tcPr>
            <w:tcW w:w="1842" w:type="dxa"/>
          </w:tcPr>
          <w:p w:rsidR="00EB7264" w:rsidRPr="00EB7264" w:rsidRDefault="00EB7264" w:rsidP="007C0AAE">
            <w:pPr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◎性別平等教育</w:t>
            </w:r>
          </w:p>
          <w:p w:rsidR="00EB7264" w:rsidRPr="00EB7264" w:rsidRDefault="00EB7264" w:rsidP="007C0AAE">
            <w:pPr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2-2-5學習溝通協調的能力，促進兩性和諧的互動。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◎家政教育</w:t>
            </w:r>
          </w:p>
          <w:p w:rsidR="00EB7264" w:rsidRPr="00EB7264" w:rsidRDefault="00EB7264" w:rsidP="007C0AAE">
            <w:pPr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4-2-1瞭解個人具有不同的特質。</w:t>
            </w:r>
            <w:r w:rsidRPr="00EB7264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cr/>
              <w:t>◎生涯發展教育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3-2-1培養規劃及</w:t>
            </w:r>
            <w:r w:rsidRPr="00EB7264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lastRenderedPageBreak/>
              <w:t>運用時間的能力。</w:t>
            </w:r>
          </w:p>
        </w:tc>
        <w:tc>
          <w:tcPr>
            <w:tcW w:w="1134" w:type="dxa"/>
          </w:tcPr>
          <w:p w:rsidR="00EB7264" w:rsidRPr="00EB7264" w:rsidRDefault="00EB726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7264" w:rsidRPr="00EB7264" w:rsidTr="00EB7264">
        <w:tc>
          <w:tcPr>
            <w:tcW w:w="851" w:type="dxa"/>
            <w:vAlign w:val="center"/>
          </w:tcPr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lastRenderedPageBreak/>
              <w:t>八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4/01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4/07</w:t>
            </w:r>
          </w:p>
        </w:tc>
        <w:tc>
          <w:tcPr>
            <w:tcW w:w="1559" w:type="dxa"/>
          </w:tcPr>
          <w:p w:rsidR="00EB7264" w:rsidRPr="00EB7264" w:rsidRDefault="00EB7264" w:rsidP="00EB7264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貳、大展身手</w:t>
            </w:r>
          </w:p>
          <w:p w:rsidR="00EB7264" w:rsidRPr="00EB7264" w:rsidRDefault="00EB7264" w:rsidP="00EB726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六、水中蛟龍</w:t>
            </w:r>
          </w:p>
        </w:tc>
        <w:tc>
          <w:tcPr>
            <w:tcW w:w="2410" w:type="dxa"/>
          </w:tcPr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1.能學會適應水性的水中行走等游泳基礎技能。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2.能學會水中閉氣、漂浮等游泳基礎技能。</w:t>
            </w:r>
          </w:p>
        </w:tc>
        <w:tc>
          <w:tcPr>
            <w:tcW w:w="851" w:type="dxa"/>
          </w:tcPr>
          <w:p w:rsidR="00EB7264" w:rsidRPr="00EB7264" w:rsidRDefault="00EB7264">
            <w:pPr>
              <w:rPr>
                <w:rFonts w:ascii="標楷體" w:eastAsia="標楷體" w:hAnsi="標楷體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B7264" w:rsidRPr="00EB7264" w:rsidRDefault="00EB726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B726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南一版本教科書健康與體育第八冊</w:t>
            </w:r>
          </w:p>
        </w:tc>
        <w:tc>
          <w:tcPr>
            <w:tcW w:w="1843" w:type="dxa"/>
          </w:tcPr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B7264" w:rsidRPr="00EB7264" w:rsidRDefault="00EB7264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3-2-2在活動中表現身體的協調性。</w:t>
            </w:r>
          </w:p>
        </w:tc>
        <w:tc>
          <w:tcPr>
            <w:tcW w:w="1842" w:type="dxa"/>
          </w:tcPr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EB7264" w:rsidRPr="00EB7264" w:rsidRDefault="00EB726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7264" w:rsidRPr="00EB7264" w:rsidTr="00EB7264">
        <w:tc>
          <w:tcPr>
            <w:tcW w:w="851" w:type="dxa"/>
            <w:vAlign w:val="center"/>
          </w:tcPr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九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4/08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4/14</w:t>
            </w:r>
          </w:p>
        </w:tc>
        <w:tc>
          <w:tcPr>
            <w:tcW w:w="1559" w:type="dxa"/>
          </w:tcPr>
          <w:p w:rsidR="00EB7264" w:rsidRPr="00EB7264" w:rsidRDefault="00EB7264" w:rsidP="00EB7264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貳、大展身手</w:t>
            </w:r>
          </w:p>
          <w:p w:rsidR="00EB7264" w:rsidRPr="00EB7264" w:rsidRDefault="00EB7264" w:rsidP="00EB726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六、水中蛟龍</w:t>
            </w:r>
          </w:p>
        </w:tc>
        <w:tc>
          <w:tcPr>
            <w:tcW w:w="2410" w:type="dxa"/>
          </w:tcPr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1.能學會水中閉氣、漂浮等游泳基礎技能。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2.能學會水中打水的游泳基礎技能。</w:t>
            </w:r>
          </w:p>
        </w:tc>
        <w:tc>
          <w:tcPr>
            <w:tcW w:w="851" w:type="dxa"/>
          </w:tcPr>
          <w:p w:rsidR="00EB7264" w:rsidRPr="00EB7264" w:rsidRDefault="00EB7264">
            <w:pPr>
              <w:rPr>
                <w:rFonts w:ascii="標楷體" w:eastAsia="標楷體" w:hAnsi="標楷體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B7264" w:rsidRPr="00EB7264" w:rsidRDefault="00EB726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B726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南一版本教科書健康與體育第八冊</w:t>
            </w:r>
          </w:p>
        </w:tc>
        <w:tc>
          <w:tcPr>
            <w:tcW w:w="1843" w:type="dxa"/>
          </w:tcPr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3-2-2在活動中表現身體的協調性。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3-2-4在遊戲或簡單比賽中，表現各類運動的基本動作或技術。</w:t>
            </w:r>
          </w:p>
        </w:tc>
        <w:tc>
          <w:tcPr>
            <w:tcW w:w="1842" w:type="dxa"/>
          </w:tcPr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EB7264" w:rsidRPr="00EB7264" w:rsidRDefault="00EB726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7264" w:rsidRPr="00EB7264" w:rsidTr="00EB7264">
        <w:tc>
          <w:tcPr>
            <w:tcW w:w="851" w:type="dxa"/>
            <w:vAlign w:val="center"/>
          </w:tcPr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十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4/15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4/21</w:t>
            </w:r>
          </w:p>
        </w:tc>
        <w:tc>
          <w:tcPr>
            <w:tcW w:w="1559" w:type="dxa"/>
          </w:tcPr>
          <w:p w:rsidR="00EB7264" w:rsidRPr="00EB7264" w:rsidRDefault="00EB7264" w:rsidP="00EB7264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EB7264" w:rsidRPr="00EB7264" w:rsidRDefault="00EB7264" w:rsidP="00EB7264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貳、大展身手</w:t>
            </w:r>
          </w:p>
          <w:p w:rsidR="00EB7264" w:rsidRPr="00EB7264" w:rsidRDefault="00EB7264" w:rsidP="00EB726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七、歡樂一起來</w:t>
            </w:r>
          </w:p>
        </w:tc>
        <w:tc>
          <w:tcPr>
            <w:tcW w:w="2410" w:type="dxa"/>
          </w:tcPr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1.了解社區休閒運動活動，選擇並積極參與。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2.能正確的做出每個基</w:t>
            </w: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本動作。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3.能配合音樂，順暢完成舞曲。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4.能抱著愉快的心情積極參與活動。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5.透過活動能學會「水舞」舞步。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6.讓學童學會「水舞」隊形變化。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7.能抱著愉快的心情積極參與活動。</w:t>
            </w:r>
          </w:p>
        </w:tc>
        <w:tc>
          <w:tcPr>
            <w:tcW w:w="851" w:type="dxa"/>
          </w:tcPr>
          <w:p w:rsidR="00EB7264" w:rsidRPr="00EB7264" w:rsidRDefault="00EB7264">
            <w:pPr>
              <w:rPr>
                <w:rFonts w:ascii="標楷體" w:eastAsia="標楷體" w:hAnsi="標楷體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EB7264" w:rsidRPr="00EB7264" w:rsidRDefault="00EB726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B726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南一版本教科書健康與體育第八冊</w:t>
            </w:r>
          </w:p>
        </w:tc>
        <w:tc>
          <w:tcPr>
            <w:tcW w:w="1843" w:type="dxa"/>
          </w:tcPr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行為檢核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3-2-1表現全身性身體活動的控制能力。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3-2-2在活動中表現身體的協調</w:t>
            </w: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性。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4-2-2評估社區休閒運動環境並選擇參與。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4-2-5透過運動了解本土與世界文化。</w:t>
            </w:r>
          </w:p>
        </w:tc>
        <w:tc>
          <w:tcPr>
            <w:tcW w:w="1842" w:type="dxa"/>
          </w:tcPr>
          <w:p w:rsidR="00EB7264" w:rsidRPr="00EB7264" w:rsidRDefault="00EB7264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◎環境教育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3-2-2培養對自然環境的熱愛與對戶</w:t>
            </w:r>
            <w:r w:rsidRPr="00EB72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外活動的興趣，建立個人對自然環境的責任感。</w:t>
            </w:r>
          </w:p>
        </w:tc>
        <w:tc>
          <w:tcPr>
            <w:tcW w:w="1134" w:type="dxa"/>
          </w:tcPr>
          <w:p w:rsidR="00EB7264" w:rsidRPr="00EB7264" w:rsidRDefault="00EB726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7264" w:rsidRPr="00EB7264" w:rsidTr="00EB7264">
        <w:tc>
          <w:tcPr>
            <w:tcW w:w="851" w:type="dxa"/>
            <w:vAlign w:val="center"/>
          </w:tcPr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lastRenderedPageBreak/>
              <w:t>十一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4/22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4/28</w:t>
            </w:r>
          </w:p>
        </w:tc>
        <w:tc>
          <w:tcPr>
            <w:tcW w:w="1559" w:type="dxa"/>
          </w:tcPr>
          <w:p w:rsidR="00EB7264" w:rsidRPr="00EB7264" w:rsidRDefault="00EB7264" w:rsidP="00EB7264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貳、大展身手</w:t>
            </w:r>
          </w:p>
          <w:p w:rsidR="00EB7264" w:rsidRPr="00EB7264" w:rsidRDefault="00EB7264" w:rsidP="00EB726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八、武術真好玩</w:t>
            </w:r>
          </w:p>
        </w:tc>
        <w:tc>
          <w:tcPr>
            <w:tcW w:w="2410" w:type="dxa"/>
          </w:tcPr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1.能說出正確的武術動作名稱。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2.能完成正確的武術連續動作。</w:t>
            </w:r>
          </w:p>
        </w:tc>
        <w:tc>
          <w:tcPr>
            <w:tcW w:w="851" w:type="dxa"/>
          </w:tcPr>
          <w:p w:rsidR="00EB7264" w:rsidRPr="00EB7264" w:rsidRDefault="00EB7264">
            <w:pPr>
              <w:rPr>
                <w:rFonts w:ascii="標楷體" w:eastAsia="標楷體" w:hAnsi="標楷體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B7264" w:rsidRPr="00EB7264" w:rsidRDefault="00EB726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B726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南一版本教科書健康與體育第八冊</w:t>
            </w:r>
          </w:p>
        </w:tc>
        <w:tc>
          <w:tcPr>
            <w:tcW w:w="1843" w:type="dxa"/>
          </w:tcPr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3-2-1表現全身性身體活動的控制能力。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3-2-2在活動中表現身體的協調性。</w:t>
            </w:r>
          </w:p>
        </w:tc>
        <w:tc>
          <w:tcPr>
            <w:tcW w:w="1842" w:type="dxa"/>
          </w:tcPr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EB7264" w:rsidRPr="00EB7264" w:rsidRDefault="00EB726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7264" w:rsidRPr="00EB7264" w:rsidTr="00EB7264">
        <w:tc>
          <w:tcPr>
            <w:tcW w:w="851" w:type="dxa"/>
            <w:vAlign w:val="center"/>
          </w:tcPr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十二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4/29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5/05</w:t>
            </w:r>
          </w:p>
        </w:tc>
        <w:tc>
          <w:tcPr>
            <w:tcW w:w="1559" w:type="dxa"/>
          </w:tcPr>
          <w:p w:rsidR="00EB7264" w:rsidRPr="00EB7264" w:rsidRDefault="00EB7264" w:rsidP="00EB7264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貳、大展身手</w:t>
            </w:r>
          </w:p>
          <w:p w:rsidR="00EB7264" w:rsidRPr="00EB7264" w:rsidRDefault="00EB7264" w:rsidP="00EB726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八、武術真好玩</w:t>
            </w:r>
          </w:p>
        </w:tc>
        <w:tc>
          <w:tcPr>
            <w:tcW w:w="2410" w:type="dxa"/>
          </w:tcPr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1.能說出正確的武術動作名稱。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2.能完成正確的武術連續動作。</w:t>
            </w:r>
          </w:p>
        </w:tc>
        <w:tc>
          <w:tcPr>
            <w:tcW w:w="851" w:type="dxa"/>
          </w:tcPr>
          <w:p w:rsidR="00EB7264" w:rsidRPr="00EB7264" w:rsidRDefault="00EB7264">
            <w:pPr>
              <w:rPr>
                <w:rFonts w:ascii="標楷體" w:eastAsia="標楷體" w:hAnsi="標楷體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B7264" w:rsidRPr="00EB7264" w:rsidRDefault="00EB726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B726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南一版本教科書健康與體育第八冊</w:t>
            </w:r>
          </w:p>
        </w:tc>
        <w:tc>
          <w:tcPr>
            <w:tcW w:w="1843" w:type="dxa"/>
          </w:tcPr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3-2-1表現全身性身體活動的控制能力。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3-2-2在活動中表現身體的協調性。</w:t>
            </w:r>
          </w:p>
        </w:tc>
        <w:tc>
          <w:tcPr>
            <w:tcW w:w="1842" w:type="dxa"/>
          </w:tcPr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EB7264" w:rsidRPr="00EB7264" w:rsidRDefault="00EB726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7264" w:rsidRPr="00EB7264" w:rsidTr="00EB7264">
        <w:tc>
          <w:tcPr>
            <w:tcW w:w="851" w:type="dxa"/>
            <w:vAlign w:val="center"/>
          </w:tcPr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十三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5/06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lastRenderedPageBreak/>
              <w:t>∣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5/12</w:t>
            </w:r>
          </w:p>
        </w:tc>
        <w:tc>
          <w:tcPr>
            <w:tcW w:w="1559" w:type="dxa"/>
          </w:tcPr>
          <w:p w:rsidR="00EB7264" w:rsidRPr="00EB7264" w:rsidRDefault="00EB7264" w:rsidP="00EB7264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貳、大展身手</w:t>
            </w:r>
          </w:p>
          <w:p w:rsidR="00EB7264" w:rsidRPr="00EB7264" w:rsidRDefault="00EB7264" w:rsidP="00EB726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九、跳躍遊戲</w:t>
            </w:r>
          </w:p>
        </w:tc>
        <w:tc>
          <w:tcPr>
            <w:tcW w:w="2410" w:type="dxa"/>
          </w:tcPr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1.能做出用不同跳躍動</w:t>
            </w: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作。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2.能體會跳躍的樂趣。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3.能配合跨步、助跑做出向上及向前跳躍動作。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4.能認識沙坑、體驗跑過、跳入沙坑的感覺。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5.能在遊戲中表現出跳遠動作。</w:t>
            </w:r>
          </w:p>
        </w:tc>
        <w:tc>
          <w:tcPr>
            <w:tcW w:w="851" w:type="dxa"/>
          </w:tcPr>
          <w:p w:rsidR="00EB7264" w:rsidRPr="00EB7264" w:rsidRDefault="00EB7264">
            <w:pPr>
              <w:rPr>
                <w:rFonts w:ascii="標楷體" w:eastAsia="標楷體" w:hAnsi="標楷體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EB7264" w:rsidRPr="00EB7264" w:rsidRDefault="00EB726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B726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EB726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科書健康與體育第八冊</w:t>
            </w:r>
          </w:p>
        </w:tc>
        <w:tc>
          <w:tcPr>
            <w:tcW w:w="1843" w:type="dxa"/>
          </w:tcPr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口語評量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操作評量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3-2-1表現全身性身體活動的控</w:t>
            </w: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制能力。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3-2-2在活動中表現身體的協調性。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3-2-4在遊戲或簡單比賽中，表現各運動的基本動作或技術。</w:t>
            </w:r>
          </w:p>
        </w:tc>
        <w:tc>
          <w:tcPr>
            <w:tcW w:w="1842" w:type="dxa"/>
          </w:tcPr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EB7264" w:rsidRPr="00EB7264" w:rsidRDefault="00EB726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7264" w:rsidRPr="00EB7264" w:rsidTr="00EB7264">
        <w:tc>
          <w:tcPr>
            <w:tcW w:w="851" w:type="dxa"/>
            <w:vAlign w:val="center"/>
          </w:tcPr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5/13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5/19</w:t>
            </w:r>
          </w:p>
        </w:tc>
        <w:tc>
          <w:tcPr>
            <w:tcW w:w="1559" w:type="dxa"/>
          </w:tcPr>
          <w:p w:rsidR="00EB7264" w:rsidRPr="00EB7264" w:rsidRDefault="00EB7264" w:rsidP="00EB7264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参、超越巔峰</w:t>
            </w:r>
          </w:p>
          <w:p w:rsidR="00EB7264" w:rsidRPr="00EB7264" w:rsidRDefault="00EB7264" w:rsidP="00EB726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sz w:val="20"/>
                <w:szCs w:val="20"/>
              </w:rPr>
              <w:t>十、</w:t>
            </w: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神奇魔棒</w:t>
            </w:r>
          </w:p>
        </w:tc>
        <w:tc>
          <w:tcPr>
            <w:tcW w:w="2410" w:type="dxa"/>
          </w:tcPr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1.學童能運用自製紙棒，做出伸展、平衡等操作身體能力的動作。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2.學童能了解如何維持紙棒平衡。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3.學童能認真參與活動。</w:t>
            </w:r>
          </w:p>
        </w:tc>
        <w:tc>
          <w:tcPr>
            <w:tcW w:w="851" w:type="dxa"/>
          </w:tcPr>
          <w:p w:rsidR="00EB7264" w:rsidRPr="00EB7264" w:rsidRDefault="00EB7264">
            <w:pPr>
              <w:rPr>
                <w:rFonts w:ascii="標楷體" w:eastAsia="標楷體" w:hAnsi="標楷體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B7264" w:rsidRPr="00EB7264" w:rsidRDefault="00EB726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B726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南一版本教科書健康與體育第八冊</w:t>
            </w:r>
          </w:p>
        </w:tc>
        <w:tc>
          <w:tcPr>
            <w:tcW w:w="1843" w:type="dxa"/>
          </w:tcPr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3-2-1表現全身性身體活動的控制能力。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3-2-2在活動中表現身體的協調性。</w:t>
            </w:r>
          </w:p>
        </w:tc>
        <w:tc>
          <w:tcPr>
            <w:tcW w:w="1842" w:type="dxa"/>
          </w:tcPr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EB7264" w:rsidRPr="00EB7264" w:rsidRDefault="00EB726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7264" w:rsidRPr="00EB7264" w:rsidTr="00EB7264">
        <w:tc>
          <w:tcPr>
            <w:tcW w:w="851" w:type="dxa"/>
            <w:vAlign w:val="center"/>
          </w:tcPr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十五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5/20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5/26</w:t>
            </w:r>
          </w:p>
        </w:tc>
        <w:tc>
          <w:tcPr>
            <w:tcW w:w="1559" w:type="dxa"/>
          </w:tcPr>
          <w:p w:rsidR="00EB7264" w:rsidRPr="00EB7264" w:rsidRDefault="00EB7264" w:rsidP="00EB7264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参、超越巔峰</w:t>
            </w:r>
          </w:p>
          <w:p w:rsidR="00EB7264" w:rsidRPr="00EB7264" w:rsidRDefault="00EB7264" w:rsidP="00EB726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sz w:val="20"/>
                <w:szCs w:val="20"/>
              </w:rPr>
              <w:t>十、</w:t>
            </w: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神奇魔棒</w:t>
            </w:r>
          </w:p>
        </w:tc>
        <w:tc>
          <w:tcPr>
            <w:tcW w:w="2410" w:type="dxa"/>
          </w:tcPr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1.能明瞭並說出紙棒拋接的動作要領。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2.能與同學一起完成遊戲動作。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3.能對紙棒遊戲發生興趣，並認真練習。</w:t>
            </w:r>
          </w:p>
        </w:tc>
        <w:tc>
          <w:tcPr>
            <w:tcW w:w="851" w:type="dxa"/>
          </w:tcPr>
          <w:p w:rsidR="00EB7264" w:rsidRPr="00EB7264" w:rsidRDefault="00EB7264">
            <w:pPr>
              <w:rPr>
                <w:rFonts w:ascii="標楷體" w:eastAsia="標楷體" w:hAnsi="標楷體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B7264" w:rsidRPr="00EB7264" w:rsidRDefault="00EB726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B726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南一版本教科書健康與體育第八冊</w:t>
            </w:r>
          </w:p>
        </w:tc>
        <w:tc>
          <w:tcPr>
            <w:tcW w:w="1843" w:type="dxa"/>
          </w:tcPr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3-2-1表現全身性身體活動的控制能力。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3-2-2在活動中表現身體的協調性。</w:t>
            </w:r>
          </w:p>
        </w:tc>
        <w:tc>
          <w:tcPr>
            <w:tcW w:w="1842" w:type="dxa"/>
          </w:tcPr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EB7264" w:rsidRPr="00EB7264" w:rsidRDefault="00EB726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7264" w:rsidRPr="00EB7264" w:rsidTr="00EB7264">
        <w:tc>
          <w:tcPr>
            <w:tcW w:w="851" w:type="dxa"/>
            <w:vAlign w:val="center"/>
          </w:tcPr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十六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5/27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lastRenderedPageBreak/>
              <w:t>6/02</w:t>
            </w:r>
          </w:p>
        </w:tc>
        <w:tc>
          <w:tcPr>
            <w:tcW w:w="1559" w:type="dxa"/>
          </w:tcPr>
          <w:p w:rsidR="00EB7264" w:rsidRPr="00EB7264" w:rsidRDefault="00EB7264" w:rsidP="00EB7264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参、超越巔峰</w:t>
            </w:r>
          </w:p>
          <w:p w:rsidR="00EB7264" w:rsidRPr="00EB7264" w:rsidRDefault="00EB7264" w:rsidP="00EB726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sz w:val="20"/>
                <w:szCs w:val="20"/>
              </w:rPr>
              <w:t>十、</w:t>
            </w: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神奇魔棒</w:t>
            </w:r>
          </w:p>
        </w:tc>
        <w:tc>
          <w:tcPr>
            <w:tcW w:w="2410" w:type="dxa"/>
          </w:tcPr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1.能學習正面接棒動作。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2.能學會正確的反手傳</w:t>
            </w: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接棒。</w:t>
            </w:r>
          </w:p>
        </w:tc>
        <w:tc>
          <w:tcPr>
            <w:tcW w:w="851" w:type="dxa"/>
          </w:tcPr>
          <w:p w:rsidR="00EB7264" w:rsidRPr="00EB7264" w:rsidRDefault="00EB7264">
            <w:pPr>
              <w:rPr>
                <w:rFonts w:ascii="標楷體" w:eastAsia="標楷體" w:hAnsi="標楷體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EB7264" w:rsidRPr="00EB7264" w:rsidRDefault="00EB726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B726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</w:t>
            </w:r>
            <w:r w:rsidRPr="00EB726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體育第八冊</w:t>
            </w:r>
          </w:p>
        </w:tc>
        <w:tc>
          <w:tcPr>
            <w:tcW w:w="1843" w:type="dxa"/>
          </w:tcPr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口語評量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觀察檢核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3-2-1表現全身性身體活動的控制能力。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3-2-4在遊戲或簡單比賽中，表現各類運動的基本動作或技術。</w:t>
            </w:r>
          </w:p>
        </w:tc>
        <w:tc>
          <w:tcPr>
            <w:tcW w:w="1842" w:type="dxa"/>
          </w:tcPr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EB7264" w:rsidRPr="00EB7264" w:rsidRDefault="00EB726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7264" w:rsidRPr="00EB7264" w:rsidTr="00EB7264">
        <w:tc>
          <w:tcPr>
            <w:tcW w:w="851" w:type="dxa"/>
            <w:vAlign w:val="center"/>
          </w:tcPr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lastRenderedPageBreak/>
              <w:t>十七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6/03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6/09</w:t>
            </w:r>
          </w:p>
        </w:tc>
        <w:tc>
          <w:tcPr>
            <w:tcW w:w="1559" w:type="dxa"/>
          </w:tcPr>
          <w:p w:rsidR="00EB7264" w:rsidRPr="00EB7264" w:rsidRDefault="00EB7264" w:rsidP="00EB7264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参、超越巔峰</w:t>
            </w:r>
          </w:p>
          <w:p w:rsidR="00EB7264" w:rsidRPr="00EB7264" w:rsidRDefault="00EB7264" w:rsidP="00EB726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十一、跨越高手</w:t>
            </w:r>
          </w:p>
        </w:tc>
        <w:tc>
          <w:tcPr>
            <w:tcW w:w="2410" w:type="dxa"/>
          </w:tcPr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1.能學會及練習彈跳動作。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2.能學會及練習撐住身體的動作。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3.能利用踏板做出分腿騰越動作。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4.能利用跳躍動作，騰越跳箱。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5.利用單腳跳或雙腳跳，跳坐於跳箱上。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6.能完成分腿騰越跳箱。</w:t>
            </w:r>
          </w:p>
        </w:tc>
        <w:tc>
          <w:tcPr>
            <w:tcW w:w="851" w:type="dxa"/>
          </w:tcPr>
          <w:p w:rsidR="00EB7264" w:rsidRPr="00EB7264" w:rsidRDefault="00EB7264">
            <w:pPr>
              <w:rPr>
                <w:rFonts w:ascii="標楷體" w:eastAsia="標楷體" w:hAnsi="標楷體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B7264" w:rsidRPr="00EB7264" w:rsidRDefault="00EB726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B726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南一版本教科書健康與體育第八冊</w:t>
            </w:r>
          </w:p>
        </w:tc>
        <w:tc>
          <w:tcPr>
            <w:tcW w:w="1843" w:type="dxa"/>
          </w:tcPr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3-2-1表現全身性身體活動的控制能力。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3-2-2在活動中表現身體的協調性。</w:t>
            </w:r>
          </w:p>
        </w:tc>
        <w:tc>
          <w:tcPr>
            <w:tcW w:w="1842" w:type="dxa"/>
          </w:tcPr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EB7264" w:rsidRPr="00EB7264" w:rsidRDefault="00EB726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7264" w:rsidRPr="00EB7264" w:rsidTr="00EB7264">
        <w:tc>
          <w:tcPr>
            <w:tcW w:w="851" w:type="dxa"/>
            <w:vAlign w:val="center"/>
          </w:tcPr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十八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6/10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6/16</w:t>
            </w:r>
          </w:p>
        </w:tc>
        <w:tc>
          <w:tcPr>
            <w:tcW w:w="1559" w:type="dxa"/>
          </w:tcPr>
          <w:p w:rsidR="00EB7264" w:rsidRPr="00EB7264" w:rsidRDefault="00EB7264" w:rsidP="00EB7264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参、超越巔峰</w:t>
            </w:r>
          </w:p>
          <w:p w:rsidR="00EB7264" w:rsidRPr="00EB7264" w:rsidRDefault="00EB7264" w:rsidP="00EB7264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十二、籃球好小子</w:t>
            </w:r>
          </w:p>
        </w:tc>
        <w:tc>
          <w:tcPr>
            <w:tcW w:w="2410" w:type="dxa"/>
          </w:tcPr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1.能完成教師示範動作。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2.能藉由活動，練習培養籃球運球的基礎能力。</w:t>
            </w:r>
          </w:p>
        </w:tc>
        <w:tc>
          <w:tcPr>
            <w:tcW w:w="851" w:type="dxa"/>
          </w:tcPr>
          <w:p w:rsidR="00EB7264" w:rsidRPr="00EB7264" w:rsidRDefault="00EB7264">
            <w:pPr>
              <w:rPr>
                <w:rFonts w:ascii="標楷體" w:eastAsia="標楷體" w:hAnsi="標楷體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B7264" w:rsidRPr="00EB7264" w:rsidRDefault="00EB726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B726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南一版本教科書健康與體育第八冊</w:t>
            </w:r>
          </w:p>
        </w:tc>
        <w:tc>
          <w:tcPr>
            <w:tcW w:w="1843" w:type="dxa"/>
          </w:tcPr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3-2-1表現全身性身體活動的控制能力。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3-2-3了解運動規則，參與比賽，表現運動技能。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3-2-4在遊戲或簡單比賽中，表現各類運動的基本動作或技術。</w:t>
            </w:r>
          </w:p>
        </w:tc>
        <w:tc>
          <w:tcPr>
            <w:tcW w:w="1842" w:type="dxa"/>
          </w:tcPr>
          <w:p w:rsidR="00EB7264" w:rsidRPr="00EB7264" w:rsidRDefault="00EB7264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EB7264" w:rsidRPr="00EB7264" w:rsidRDefault="00EB726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7264" w:rsidRPr="00EB7264" w:rsidTr="00EB7264">
        <w:tc>
          <w:tcPr>
            <w:tcW w:w="851" w:type="dxa"/>
            <w:vAlign w:val="center"/>
          </w:tcPr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十九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6/17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EB7264">
              <w:rPr>
                <w:rFonts w:ascii="標楷體" w:eastAsia="標楷體" w:hAnsi="標楷體" w:hint="eastAsia"/>
                <w:sz w:val="20"/>
              </w:rPr>
              <w:lastRenderedPageBreak/>
              <w:t>6/23</w:t>
            </w:r>
          </w:p>
        </w:tc>
        <w:tc>
          <w:tcPr>
            <w:tcW w:w="1559" w:type="dxa"/>
          </w:tcPr>
          <w:p w:rsidR="00EB7264" w:rsidRPr="00EB7264" w:rsidRDefault="00EB7264" w:rsidP="00EB7264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参、超越巔峰</w:t>
            </w:r>
          </w:p>
          <w:p w:rsidR="00EB7264" w:rsidRPr="00EB7264" w:rsidRDefault="00EB7264" w:rsidP="00EB7264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十二、籃球好小</w:t>
            </w: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子</w:t>
            </w:r>
          </w:p>
        </w:tc>
        <w:tc>
          <w:tcPr>
            <w:tcW w:w="2410" w:type="dxa"/>
          </w:tcPr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1.能完成教師示範動作。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2.能藉由活動，練習培養</w:t>
            </w: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基礎籃球傳接球的能力。</w:t>
            </w:r>
          </w:p>
        </w:tc>
        <w:tc>
          <w:tcPr>
            <w:tcW w:w="851" w:type="dxa"/>
          </w:tcPr>
          <w:p w:rsidR="00EB7264" w:rsidRPr="00EB7264" w:rsidRDefault="00EB7264">
            <w:pPr>
              <w:rPr>
                <w:rFonts w:ascii="標楷體" w:eastAsia="標楷體" w:hAnsi="標楷體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EB7264" w:rsidRPr="00EB7264" w:rsidRDefault="00EB726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B726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</w:t>
            </w:r>
            <w:r w:rsidRPr="00EB726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體育第八冊</w:t>
            </w:r>
          </w:p>
        </w:tc>
        <w:tc>
          <w:tcPr>
            <w:tcW w:w="1843" w:type="dxa"/>
          </w:tcPr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口語評量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觀察檢核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3-2-1表現全身性身體活動的控制能力。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3-2-3了解運動規則，參與比賽，表現運動技能。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3-2-4在遊戲或簡單比賽中，表現各類運動的基本動作或技術。</w:t>
            </w:r>
          </w:p>
        </w:tc>
        <w:tc>
          <w:tcPr>
            <w:tcW w:w="1842" w:type="dxa"/>
          </w:tcPr>
          <w:p w:rsidR="00EB7264" w:rsidRPr="00EB7264" w:rsidRDefault="00EB7264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EB7264" w:rsidRPr="00EB7264" w:rsidRDefault="00EB726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7264" w:rsidRPr="00EB7264" w:rsidTr="00EB7264">
        <w:tc>
          <w:tcPr>
            <w:tcW w:w="851" w:type="dxa"/>
            <w:vAlign w:val="center"/>
          </w:tcPr>
          <w:p w:rsidR="00EB7264" w:rsidRPr="00EB7264" w:rsidRDefault="00EB7264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EB7264">
              <w:rPr>
                <w:rFonts w:ascii="標楷體" w:eastAsia="標楷體" w:hAnsi="標楷體" w:hint="eastAsia"/>
                <w:bCs/>
                <w:sz w:val="20"/>
              </w:rPr>
              <w:lastRenderedPageBreak/>
              <w:t>二十</w:t>
            </w:r>
          </w:p>
          <w:p w:rsidR="00EB7264" w:rsidRPr="00EB7264" w:rsidRDefault="00EB7264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EB7264">
              <w:rPr>
                <w:rFonts w:ascii="標楷體" w:eastAsia="標楷體" w:hAnsi="標楷體" w:hint="eastAsia"/>
                <w:bCs/>
                <w:sz w:val="20"/>
              </w:rPr>
              <w:t>6/24</w:t>
            </w:r>
          </w:p>
          <w:p w:rsidR="00EB7264" w:rsidRPr="00EB7264" w:rsidRDefault="00EB7264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EB7264">
              <w:rPr>
                <w:rFonts w:ascii="標楷體" w:eastAsia="標楷體" w:hAnsi="標楷體"/>
                <w:bCs/>
                <w:sz w:val="20"/>
              </w:rPr>
              <w:t>|</w:t>
            </w:r>
          </w:p>
          <w:p w:rsidR="00EB7264" w:rsidRPr="00EB7264" w:rsidRDefault="00EB7264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B7264">
              <w:rPr>
                <w:rFonts w:ascii="標楷體" w:eastAsia="標楷體" w:hAnsi="標楷體" w:hint="eastAsia"/>
                <w:bCs/>
                <w:sz w:val="20"/>
              </w:rPr>
              <w:t>6/29</w:t>
            </w:r>
          </w:p>
        </w:tc>
        <w:tc>
          <w:tcPr>
            <w:tcW w:w="1559" w:type="dxa"/>
          </w:tcPr>
          <w:p w:rsidR="00EB7264" w:rsidRPr="00EB7264" w:rsidRDefault="00EB7264" w:rsidP="00EB7264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EB7264" w:rsidRPr="00EB7264" w:rsidRDefault="00EB7264" w:rsidP="00EB7264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参、超越巔峰</w:t>
            </w:r>
          </w:p>
          <w:p w:rsidR="00EB7264" w:rsidRPr="00EB7264" w:rsidRDefault="00EB7264" w:rsidP="00EB7264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十三、長羽毛的球</w:t>
            </w:r>
          </w:p>
        </w:tc>
        <w:tc>
          <w:tcPr>
            <w:tcW w:w="2410" w:type="dxa"/>
          </w:tcPr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1.能完成羽球拋接的動作。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2.能藉由活動練習培養對羽球的基礎球感。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3.能知道羽球正手握拍的動作要領，並完成羽球正拍握拍動作。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4.能用正確的用正手握拍動作進行活動。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5.能順暢的將球連續向上拍擊。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6.能順暢的完成正手發高球動作。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7.能運用正手發高遠球動作發球過網。</w:t>
            </w:r>
          </w:p>
        </w:tc>
        <w:tc>
          <w:tcPr>
            <w:tcW w:w="851" w:type="dxa"/>
          </w:tcPr>
          <w:p w:rsidR="00EB7264" w:rsidRPr="00EB7264" w:rsidRDefault="00EB7264">
            <w:pPr>
              <w:rPr>
                <w:rFonts w:ascii="標楷體" w:eastAsia="標楷體" w:hAnsi="標楷體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B7264" w:rsidRPr="00EB7264" w:rsidRDefault="00EB726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B726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南一版本教科書健康與體育第八冊</w:t>
            </w:r>
          </w:p>
        </w:tc>
        <w:tc>
          <w:tcPr>
            <w:tcW w:w="1843" w:type="dxa"/>
          </w:tcPr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B7264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3-2-1表現全身性身體活動的控制能力。</w:t>
            </w:r>
          </w:p>
          <w:p w:rsidR="00EB7264" w:rsidRPr="00EB7264" w:rsidRDefault="00EB7264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3-2-2在活動中表現身體的協調性。</w:t>
            </w:r>
          </w:p>
          <w:p w:rsidR="00EB7264" w:rsidRPr="00EB7264" w:rsidRDefault="00EB7264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B7264">
              <w:rPr>
                <w:rFonts w:ascii="標楷體" w:eastAsia="標楷體" w:hAnsi="標楷體" w:hint="eastAsia"/>
                <w:sz w:val="20"/>
                <w:szCs w:val="20"/>
              </w:rPr>
              <w:t>3-2-4在遊戲或簡單比賽中，表現各類運動的基本動作或技術。</w:t>
            </w:r>
          </w:p>
        </w:tc>
        <w:tc>
          <w:tcPr>
            <w:tcW w:w="1842" w:type="dxa"/>
          </w:tcPr>
          <w:p w:rsidR="00EB7264" w:rsidRPr="00EB7264" w:rsidRDefault="00EB7264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EB7264" w:rsidRPr="00EB7264" w:rsidRDefault="00EB726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Pr="00CE3C63" w:rsidRDefault="00FA5CFD" w:rsidP="00345078">
      <w:pPr>
        <w:spacing w:line="400" w:lineRule="exact"/>
        <w:ind w:left="425"/>
        <w:jc w:val="both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55CC" w:rsidRDefault="000A55CC">
      <w:r>
        <w:separator/>
      </w:r>
    </w:p>
  </w:endnote>
  <w:endnote w:type="continuationSeparator" w:id="0">
    <w:p w:rsidR="000A55CC" w:rsidRDefault="000A55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宋體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標宋體"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0B4075">
    <w:pPr>
      <w:pStyle w:val="a7"/>
      <w:jc w:val="center"/>
    </w:pPr>
    <w:fldSimple w:instr=" PAGE   \* MERGEFORMAT ">
      <w:r w:rsidR="00C950A6" w:rsidRPr="00C950A6">
        <w:rPr>
          <w:noProof/>
          <w:lang w:val="zh-TW"/>
        </w:rPr>
        <w:t>8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0B4075">
    <w:pPr>
      <w:pStyle w:val="a7"/>
      <w:jc w:val="center"/>
    </w:pPr>
    <w:fldSimple w:instr=" PAGE   \* MERGEFORMAT ">
      <w:r w:rsidR="00EB7264" w:rsidRPr="00EB7264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55CC" w:rsidRDefault="000A55CC">
      <w:r>
        <w:separator/>
      </w:r>
    </w:p>
  </w:footnote>
  <w:footnote w:type="continuationSeparator" w:id="0">
    <w:p w:rsidR="000A55CC" w:rsidRDefault="000A55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B9E04A7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0C096316"/>
    <w:multiLevelType w:val="hybridMultilevel"/>
    <w:tmpl w:val="FAF8935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5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7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1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2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6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6DC086A"/>
    <w:multiLevelType w:val="hybridMultilevel"/>
    <w:tmpl w:val="54A4A486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1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2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4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5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6">
    <w:nsid w:val="66FB75FD"/>
    <w:multiLevelType w:val="hybridMultilevel"/>
    <w:tmpl w:val="9D7E544E"/>
    <w:lvl w:ilvl="0" w:tplc="0158C750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94" w:hanging="480"/>
      </w:pPr>
    </w:lvl>
    <w:lvl w:ilvl="2" w:tplc="0409001B" w:tentative="1">
      <w:start w:val="1"/>
      <w:numFmt w:val="lowerRoman"/>
      <w:lvlText w:val="%3."/>
      <w:lvlJc w:val="right"/>
      <w:pPr>
        <w:ind w:left="1674" w:hanging="480"/>
      </w:pPr>
    </w:lvl>
    <w:lvl w:ilvl="3" w:tplc="0409000F" w:tentative="1">
      <w:start w:val="1"/>
      <w:numFmt w:val="decimal"/>
      <w:lvlText w:val="%4."/>
      <w:lvlJc w:val="left"/>
      <w:pPr>
        <w:ind w:left="21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4" w:hanging="480"/>
      </w:pPr>
    </w:lvl>
    <w:lvl w:ilvl="5" w:tplc="0409001B" w:tentative="1">
      <w:start w:val="1"/>
      <w:numFmt w:val="lowerRoman"/>
      <w:lvlText w:val="%6."/>
      <w:lvlJc w:val="right"/>
      <w:pPr>
        <w:ind w:left="3114" w:hanging="480"/>
      </w:pPr>
    </w:lvl>
    <w:lvl w:ilvl="6" w:tplc="0409000F" w:tentative="1">
      <w:start w:val="1"/>
      <w:numFmt w:val="decimal"/>
      <w:lvlText w:val="%7."/>
      <w:lvlJc w:val="left"/>
      <w:pPr>
        <w:ind w:left="35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4" w:hanging="480"/>
      </w:pPr>
    </w:lvl>
    <w:lvl w:ilvl="8" w:tplc="0409001B" w:tentative="1">
      <w:start w:val="1"/>
      <w:numFmt w:val="lowerRoman"/>
      <w:lvlText w:val="%9."/>
      <w:lvlJc w:val="right"/>
      <w:pPr>
        <w:ind w:left="4554" w:hanging="480"/>
      </w:pPr>
    </w:lvl>
  </w:abstractNum>
  <w:abstractNum w:abstractNumId="27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8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0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2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CD26681"/>
    <w:multiLevelType w:val="hybridMultilevel"/>
    <w:tmpl w:val="527A63BA"/>
    <w:lvl w:ilvl="0" w:tplc="F9CA7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6"/>
  </w:num>
  <w:num w:numId="3">
    <w:abstractNumId w:val="34"/>
  </w:num>
  <w:num w:numId="4">
    <w:abstractNumId w:val="23"/>
  </w:num>
  <w:num w:numId="5">
    <w:abstractNumId w:val="15"/>
  </w:num>
  <w:num w:numId="6">
    <w:abstractNumId w:val="31"/>
  </w:num>
  <w:num w:numId="7">
    <w:abstractNumId w:val="29"/>
  </w:num>
  <w:num w:numId="8">
    <w:abstractNumId w:val="4"/>
  </w:num>
  <w:num w:numId="9">
    <w:abstractNumId w:val="9"/>
  </w:num>
  <w:num w:numId="10">
    <w:abstractNumId w:val="7"/>
  </w:num>
  <w:num w:numId="11">
    <w:abstractNumId w:val="11"/>
  </w:num>
  <w:num w:numId="12">
    <w:abstractNumId w:val="6"/>
  </w:num>
  <w:num w:numId="13">
    <w:abstractNumId w:val="0"/>
  </w:num>
  <w:num w:numId="14">
    <w:abstractNumId w:val="17"/>
  </w:num>
  <w:num w:numId="15">
    <w:abstractNumId w:val="25"/>
  </w:num>
  <w:num w:numId="16">
    <w:abstractNumId w:val="24"/>
  </w:num>
  <w:num w:numId="17">
    <w:abstractNumId w:val="28"/>
  </w:num>
  <w:num w:numId="18">
    <w:abstractNumId w:val="1"/>
  </w:num>
  <w:num w:numId="19">
    <w:abstractNumId w:val="30"/>
  </w:num>
  <w:num w:numId="20">
    <w:abstractNumId w:val="10"/>
  </w:num>
  <w:num w:numId="21">
    <w:abstractNumId w:val="21"/>
  </w:num>
  <w:num w:numId="22">
    <w:abstractNumId w:val="27"/>
  </w:num>
  <w:num w:numId="23">
    <w:abstractNumId w:val="2"/>
  </w:num>
  <w:num w:numId="24">
    <w:abstractNumId w:val="5"/>
  </w:num>
  <w:num w:numId="25">
    <w:abstractNumId w:val="13"/>
  </w:num>
  <w:num w:numId="26">
    <w:abstractNumId w:val="8"/>
  </w:num>
  <w:num w:numId="27">
    <w:abstractNumId w:val="12"/>
  </w:num>
  <w:num w:numId="28">
    <w:abstractNumId w:val="19"/>
  </w:num>
  <w:num w:numId="29">
    <w:abstractNumId w:val="32"/>
  </w:num>
  <w:num w:numId="30">
    <w:abstractNumId w:val="22"/>
  </w:num>
  <w:num w:numId="31">
    <w:abstractNumId w:val="14"/>
  </w:num>
  <w:num w:numId="32">
    <w:abstractNumId w:val="20"/>
  </w:num>
  <w:num w:numId="33">
    <w:abstractNumId w:val="33"/>
  </w:num>
  <w:num w:numId="34">
    <w:abstractNumId w:val="26"/>
  </w:num>
  <w:num w:numId="3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83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5CC"/>
    <w:rsid w:val="000A5E79"/>
    <w:rsid w:val="000A6D01"/>
    <w:rsid w:val="000B0621"/>
    <w:rsid w:val="000B4066"/>
    <w:rsid w:val="000B4075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1D0B"/>
    <w:rsid w:val="0013202C"/>
    <w:rsid w:val="00135054"/>
    <w:rsid w:val="00142660"/>
    <w:rsid w:val="00142F14"/>
    <w:rsid w:val="001441E0"/>
    <w:rsid w:val="001449D2"/>
    <w:rsid w:val="00144C0F"/>
    <w:rsid w:val="00152BC8"/>
    <w:rsid w:val="00153140"/>
    <w:rsid w:val="00153174"/>
    <w:rsid w:val="001531BF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2319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13A6"/>
    <w:rsid w:val="00235233"/>
    <w:rsid w:val="00235A79"/>
    <w:rsid w:val="00236574"/>
    <w:rsid w:val="002424FC"/>
    <w:rsid w:val="00242D26"/>
    <w:rsid w:val="0024790C"/>
    <w:rsid w:val="00251147"/>
    <w:rsid w:val="002534DE"/>
    <w:rsid w:val="00261795"/>
    <w:rsid w:val="00261BCF"/>
    <w:rsid w:val="00271C36"/>
    <w:rsid w:val="002727C9"/>
    <w:rsid w:val="00282D40"/>
    <w:rsid w:val="00282E9E"/>
    <w:rsid w:val="00283330"/>
    <w:rsid w:val="00283559"/>
    <w:rsid w:val="00287110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0326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3804"/>
    <w:rsid w:val="00343BA4"/>
    <w:rsid w:val="00345078"/>
    <w:rsid w:val="00345C70"/>
    <w:rsid w:val="00347FEE"/>
    <w:rsid w:val="0035210F"/>
    <w:rsid w:val="00361A3E"/>
    <w:rsid w:val="00367B25"/>
    <w:rsid w:val="0037067D"/>
    <w:rsid w:val="00370B92"/>
    <w:rsid w:val="00372F6A"/>
    <w:rsid w:val="00382DF9"/>
    <w:rsid w:val="003909FE"/>
    <w:rsid w:val="00391A73"/>
    <w:rsid w:val="00392908"/>
    <w:rsid w:val="00393C2B"/>
    <w:rsid w:val="003A08C2"/>
    <w:rsid w:val="003A585E"/>
    <w:rsid w:val="003B16DF"/>
    <w:rsid w:val="003B6DCD"/>
    <w:rsid w:val="003C055D"/>
    <w:rsid w:val="003C1852"/>
    <w:rsid w:val="003C5556"/>
    <w:rsid w:val="003C6C02"/>
    <w:rsid w:val="003D5B05"/>
    <w:rsid w:val="003D7B46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5C3A"/>
    <w:rsid w:val="00476364"/>
    <w:rsid w:val="00481259"/>
    <w:rsid w:val="0048341E"/>
    <w:rsid w:val="0048749F"/>
    <w:rsid w:val="004875C4"/>
    <w:rsid w:val="00493582"/>
    <w:rsid w:val="004A2342"/>
    <w:rsid w:val="004A40D4"/>
    <w:rsid w:val="004C17E0"/>
    <w:rsid w:val="004C217D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14021"/>
    <w:rsid w:val="005216DB"/>
    <w:rsid w:val="00523F29"/>
    <w:rsid w:val="0053704C"/>
    <w:rsid w:val="0054497D"/>
    <w:rsid w:val="00544C91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34F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1D5"/>
    <w:rsid w:val="00634A90"/>
    <w:rsid w:val="00640854"/>
    <w:rsid w:val="00643C1B"/>
    <w:rsid w:val="006515B9"/>
    <w:rsid w:val="006525F1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D3F7A"/>
    <w:rsid w:val="006D72B0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98E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E1D"/>
    <w:rsid w:val="00810D39"/>
    <w:rsid w:val="008113CB"/>
    <w:rsid w:val="00813E4D"/>
    <w:rsid w:val="00814A6C"/>
    <w:rsid w:val="00815BC9"/>
    <w:rsid w:val="00824739"/>
    <w:rsid w:val="0083231D"/>
    <w:rsid w:val="00835D9D"/>
    <w:rsid w:val="00837D10"/>
    <w:rsid w:val="00841314"/>
    <w:rsid w:val="00843E88"/>
    <w:rsid w:val="008461EA"/>
    <w:rsid w:val="00855489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1DD0"/>
    <w:rsid w:val="00932CC8"/>
    <w:rsid w:val="009345B6"/>
    <w:rsid w:val="00937727"/>
    <w:rsid w:val="00942519"/>
    <w:rsid w:val="009430B7"/>
    <w:rsid w:val="00947C2B"/>
    <w:rsid w:val="00953B97"/>
    <w:rsid w:val="00954D44"/>
    <w:rsid w:val="0095644D"/>
    <w:rsid w:val="00962013"/>
    <w:rsid w:val="009629B0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4FF8"/>
    <w:rsid w:val="00A25BE7"/>
    <w:rsid w:val="00A27CD0"/>
    <w:rsid w:val="00A32AA8"/>
    <w:rsid w:val="00A3629C"/>
    <w:rsid w:val="00A4133D"/>
    <w:rsid w:val="00A5108B"/>
    <w:rsid w:val="00A51AC7"/>
    <w:rsid w:val="00A54C75"/>
    <w:rsid w:val="00A56E1E"/>
    <w:rsid w:val="00A628E1"/>
    <w:rsid w:val="00A647C4"/>
    <w:rsid w:val="00A66484"/>
    <w:rsid w:val="00A74AF8"/>
    <w:rsid w:val="00A76C33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0CC0"/>
    <w:rsid w:val="00AD4685"/>
    <w:rsid w:val="00AD4BDA"/>
    <w:rsid w:val="00AD5C6D"/>
    <w:rsid w:val="00AD5E9A"/>
    <w:rsid w:val="00AE17BD"/>
    <w:rsid w:val="00AE45A0"/>
    <w:rsid w:val="00AE688D"/>
    <w:rsid w:val="00AF2E7A"/>
    <w:rsid w:val="00AF37FF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264"/>
    <w:rsid w:val="00BE49B5"/>
    <w:rsid w:val="00BF03D2"/>
    <w:rsid w:val="00C04E19"/>
    <w:rsid w:val="00C04F83"/>
    <w:rsid w:val="00C1052F"/>
    <w:rsid w:val="00C1253B"/>
    <w:rsid w:val="00C15284"/>
    <w:rsid w:val="00C200DB"/>
    <w:rsid w:val="00C27156"/>
    <w:rsid w:val="00C30C9F"/>
    <w:rsid w:val="00C312FA"/>
    <w:rsid w:val="00C31D64"/>
    <w:rsid w:val="00C3335E"/>
    <w:rsid w:val="00C35FBA"/>
    <w:rsid w:val="00C37D95"/>
    <w:rsid w:val="00C42CB0"/>
    <w:rsid w:val="00C55190"/>
    <w:rsid w:val="00C6416F"/>
    <w:rsid w:val="00C73D24"/>
    <w:rsid w:val="00C7414B"/>
    <w:rsid w:val="00C84EB0"/>
    <w:rsid w:val="00C93350"/>
    <w:rsid w:val="00C950A6"/>
    <w:rsid w:val="00C96714"/>
    <w:rsid w:val="00C96CAF"/>
    <w:rsid w:val="00CA6D15"/>
    <w:rsid w:val="00CA72A6"/>
    <w:rsid w:val="00CA7BD0"/>
    <w:rsid w:val="00CB476E"/>
    <w:rsid w:val="00CC404D"/>
    <w:rsid w:val="00CC7752"/>
    <w:rsid w:val="00CD70C2"/>
    <w:rsid w:val="00CE1E88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45223"/>
    <w:rsid w:val="00D52468"/>
    <w:rsid w:val="00D5504F"/>
    <w:rsid w:val="00D56A48"/>
    <w:rsid w:val="00D56E4B"/>
    <w:rsid w:val="00D60852"/>
    <w:rsid w:val="00D61AE9"/>
    <w:rsid w:val="00D652B1"/>
    <w:rsid w:val="00D65986"/>
    <w:rsid w:val="00D720F5"/>
    <w:rsid w:val="00D7262B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3A1E"/>
    <w:rsid w:val="00E24421"/>
    <w:rsid w:val="00E25757"/>
    <w:rsid w:val="00E347A5"/>
    <w:rsid w:val="00E364CC"/>
    <w:rsid w:val="00E36E55"/>
    <w:rsid w:val="00E40EC4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B7264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B64D8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583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link w:val="30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character" w:customStyle="1" w:styleId="30">
    <w:name w:val="本文縮排 3 字元"/>
    <w:basedOn w:val="a0"/>
    <w:link w:val="3"/>
    <w:rsid w:val="00C35FBA"/>
    <w:rPr>
      <w:kern w:val="2"/>
      <w:sz w:val="16"/>
      <w:szCs w:val="16"/>
    </w:rPr>
  </w:style>
  <w:style w:type="paragraph" w:customStyle="1" w:styleId="Pa7">
    <w:name w:val="Pa7"/>
    <w:basedOn w:val="a"/>
    <w:next w:val="a"/>
    <w:uiPriority w:val="99"/>
    <w:rsid w:val="008113CB"/>
    <w:pPr>
      <w:autoSpaceDE w:val="0"/>
      <w:autoSpaceDN w:val="0"/>
      <w:adjustRightInd w:val="0"/>
      <w:spacing w:line="284" w:lineRule="atLeast"/>
    </w:pPr>
    <w:rPr>
      <w:rFonts w:ascii="華康標宋體.." w:eastAsia="華康標宋體.."/>
      <w:kern w:val="0"/>
    </w:rPr>
  </w:style>
  <w:style w:type="paragraph" w:customStyle="1" w:styleId="9">
    <w:name w:val="9"/>
    <w:basedOn w:val="a"/>
    <w:rsid w:val="00A76C33"/>
    <w:pPr>
      <w:widowControl/>
      <w:spacing w:before="100" w:beforeAutospacing="1" w:after="100" w:afterAutospacing="1"/>
    </w:pPr>
    <w:rPr>
      <w:rFonts w:ascii="新細明體" w:hint="eastAsia"/>
      <w:kern w:val="0"/>
    </w:rPr>
  </w:style>
  <w:style w:type="paragraph" w:customStyle="1" w:styleId="a10">
    <w:name w:val="a1"/>
    <w:basedOn w:val="a"/>
    <w:rsid w:val="00475C3A"/>
    <w:pPr>
      <w:widowControl/>
      <w:spacing w:before="100" w:beforeAutospacing="1" w:after="100" w:afterAutospacing="1"/>
    </w:pPr>
    <w:rPr>
      <w:rFonts w:ascii="新細明體"/>
      <w:color w:val="000000"/>
      <w:kern w:val="0"/>
    </w:rPr>
  </w:style>
  <w:style w:type="paragraph" w:customStyle="1" w:styleId="af8">
    <w:name w:val="教學資源"/>
    <w:basedOn w:val="a"/>
    <w:rsid w:val="00475C3A"/>
    <w:pPr>
      <w:snapToGrid w:val="0"/>
      <w:spacing w:line="280" w:lineRule="exact"/>
      <w:ind w:left="255" w:hanging="227"/>
    </w:pPr>
    <w:rPr>
      <w:rFonts w:ascii="華康標宋體" w:eastAsia="華康標宋體" w:hAnsi="新細明體"/>
      <w:sz w:val="20"/>
    </w:rPr>
  </w:style>
  <w:style w:type="paragraph" w:customStyle="1" w:styleId="af9">
    <w:name w:val="相關領域─◎"/>
    <w:basedOn w:val="a"/>
    <w:rsid w:val="00475C3A"/>
    <w:pPr>
      <w:snapToGrid w:val="0"/>
      <w:spacing w:line="280" w:lineRule="exact"/>
      <w:ind w:left="567" w:hanging="567"/>
    </w:pPr>
    <w:rPr>
      <w:rFonts w:ascii="華康標宋體" w:eastAsia="華康標宋體" w:hAnsi="新細明體"/>
      <w:b/>
      <w:bCs/>
      <w:sz w:val="20"/>
    </w:rPr>
  </w:style>
  <w:style w:type="paragraph" w:customStyle="1" w:styleId="afa">
    <w:name w:val="一、"/>
    <w:basedOn w:val="a"/>
    <w:rsid w:val="00EB7264"/>
    <w:pPr>
      <w:spacing w:line="480" w:lineRule="auto"/>
    </w:pPr>
    <w:rPr>
      <w:rFonts w:ascii="華康標宋體" w:eastAsia="華康中圓體" w:hint="eastAsia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01DE6B-EA7D-4B48-965D-AA10CDD0E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1046</Words>
  <Characters>5968</Characters>
  <Application>Microsoft Office Word</Application>
  <DocSecurity>0</DocSecurity>
  <Lines>49</Lines>
  <Paragraphs>13</Paragraphs>
  <ScaleCrop>false</ScaleCrop>
  <Company/>
  <LinksUpToDate>false</LinksUpToDate>
  <CharactersWithSpaces>7001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4</cp:revision>
  <cp:lastPrinted>2017-03-08T08:24:00Z</cp:lastPrinted>
  <dcterms:created xsi:type="dcterms:W3CDTF">2017-05-24T06:41:00Z</dcterms:created>
  <dcterms:modified xsi:type="dcterms:W3CDTF">2017-05-24T06:45:00Z</dcterms:modified>
</cp:coreProperties>
</file>