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319E8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6D11D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6D11D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了解包子的製作步驟。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能用本課的情境與句型造句。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能根據課文內容說出課文大意及段落大意。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從製作包子的辛苦過程，學會以認真負責的態度來面對工作。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藉由解決問題，學習以正確的態度面對問題與困難。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由描述製作包子的步驟，讓讀者了解食物製作的辛苦，並進而珍惜食物。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讓讀者了解食物製作的辛苦，並進而珍惜食物。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能理解飲食書寫的特色。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能掌握文章核心主旨。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從料理的步驟學習處事的順序。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能學習刻畫人物的技巧。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明白飲食、生活與家庭情感的牽絆。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感受祖孫互動，體會長者關切與付出的親情。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認識藉物抒情的文章表述方式。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能在寫作中運用問句，引起讀者注意。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學習由各種感官描寫對水果的感受。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從文中體會不同年代生活條件的差異，學會懂得和他人分享及珍惜。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能分辨同音詞的詞義。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能使用正確的語詞造句、寫作。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能了解病句產生的原因。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能找出文章中的病句，並在寫作中加以避免。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在閱讀文章時，能應用各種方法來理解文意。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認識胃的功能。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知道日記的性質和格式。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能利用網路查詢有關胃消化食物的相關知識。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能掌握故事的重點。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能從故事中體會胃工作的辛勞。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能培養良好的飲食習慣。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能認識高麗菜的生長與環境特色。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了解植物對自然的重要性。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學會運用觀察法寫作。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能描寫接近自然環境的感受。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認識高麗菜的生長特色，並進而欣賞及愛護植物。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能了解植物在自然環境中的重要性，不破壞自然生態，並進而愛護大自然。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認識愛河與文中的各種植物。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學習觀察並比較各種植物的氣味、外型與其名稱的關係。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學習表達植物的氣味與形狀。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能利用本課四字語詞造句。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體驗使用不同感官觀察的不同感受及樂趣。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體會處於黑暗中須由旁人帶領前進的不便之處。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能認識地球上最大的熱帶雨林亞馬孫河叢林。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能認識散文形式的遊記。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能利用文章中的句型練習寫作。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能找出文章的主旨。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能體會接近大自然的樂趣與收穫。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能知道自然與人類密切的關係。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認識蝴蝶從幼蟲到成為蝴蝶的一生。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認識黃裳鳳蝶的生活習性。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能用本課的四字語詞與句型造句。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能仔細描寫事件的過程。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從認識黃裳鳳蝶破蛹而出的辛苦過程，學會勇於面對困難、挑戰自己。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藉由旁觀黃裳鳳蝶的成長，體會到生命的喜悅。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能培養良好的聆聽態度。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能學習正確的聆聽方法。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認識形容「慢」的方法。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應用默讀法閱讀文章。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能學習以靜態描寫人、景物的狀態。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能學習以動態描寫捕捉人或景物的活動變化。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透過小鎮裡五味屋的故事，了解資源再生及老屋保存的意義。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學會運用本課四字語詞及句型造句。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學會用文句表達對事物的感受。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藉五味屋販賣二手商品，學習資源再利用。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除了販賣商品外，五味屋也提供社區孩童輔導安置的空間，彰顯人文精神。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知道油紙傘的構造。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了解手工油紙傘知名的原因。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能了解記敘文的寫作方法。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能正確使用文中的句型造句。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能讀出文中的情感。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能體會老師傅對油紙傘精緻品質的執著。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能了解老師傅做人的厚實與不為暴利所動的淡然。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認識橋所具備的功能。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認識與了解橋對交通的重要性。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學會運用本課的內容結構，以一項物品為主題寫作。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欣賞三峽拱橋帶來的古典美，更進而珍惜三峽拱橋。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能了解橋梁對於交通的重要性，進而愛護橋梁。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能掌握選書的技巧。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能運用標注式、摘錄式、作圖式等方法做讀書筆記。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透過讀書筆記深入了解文章重點。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認識啟事的作用。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了解啟事的性質和格式。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認識補網婦人的工作特性。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能利用網路查詢延伸資料──認識赤崁漁港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學會描寫人物的技巧。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體會補網婦人工作的辛勞與內心世界。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能培養欣賞勞動人物生活型態的美感。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認識臺灣北、中、南獨特而美麗的地理景觀和生活特色。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認識「現代詩」的寫作形式與技巧，並練習用詩歌的形式，敘寫追求夢想的小詩。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能利用本課的四字語詞和短語造句。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能認識自己，探索未來的夢想。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能培養為追求夢想而努力進取的積極態度。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認識廚師一職的工作內容。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能熟習本課四字語詞並造句。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學習敘事的寫作技巧。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感受實踐夢想須付出的辛勞。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學習在逐夢過程中，面對困境應持有的正面態度。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認識黑手的創意工作。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能利用本課語詞及短語造句。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學習童話故事的寫作技巧。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體會創意小黑手的快樂。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感受展現自我能力以及追求認同與夢想的自我實現。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理解本課內容，掌握文章要旨。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學習人物特色和個性的描寫方法。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能運用倒敘法描寫人物。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透過吳季剛努力實現夢想的精神，學習自我實現的勇氣。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能體會母親教導孩子適性發展的心意。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能運用方法適切的安慰朋友。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認識有關「追尋夢想」的名言佳句並應用在寫作上。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掌握朗讀的要點。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配合文章內容選擇合適的感情練習朗讀。</w:t>
      </w:r>
    </w:p>
    <w:p w:rsidR="00B319E8" w:rsidRPr="006D11D5" w:rsidRDefault="00B319E8" w:rsidP="006D11D5">
      <w:pPr>
        <w:numPr>
          <w:ilvl w:val="0"/>
          <w:numId w:val="35"/>
        </w:numPr>
        <w:ind w:left="1134" w:hanging="326"/>
        <w:rPr>
          <w:rFonts w:ascii="標楷體" w:eastAsia="標楷體" w:hAnsi="標楷體"/>
          <w:color w:val="000000"/>
          <w:sz w:val="20"/>
          <w:szCs w:val="20"/>
        </w:rPr>
      </w:pPr>
      <w:r w:rsidRPr="006D11D5">
        <w:rPr>
          <w:rFonts w:ascii="標楷體" w:eastAsia="標楷體" w:hAnsi="標楷體" w:hint="eastAsia"/>
          <w:color w:val="000000"/>
          <w:sz w:val="20"/>
          <w:szCs w:val="20"/>
        </w:rPr>
        <w:t>認識比較事物的寫作方法。</w:t>
      </w:r>
    </w:p>
    <w:p w:rsidR="004764E5" w:rsidRPr="00E51EB7" w:rsidRDefault="004764E5" w:rsidP="00B319E8">
      <w:pPr>
        <w:ind w:left="993"/>
        <w:rPr>
          <w:rFonts w:ascii="新細明體" w:hAnsi="新細明體"/>
          <w:sz w:val="20"/>
          <w:szCs w:val="20"/>
        </w:rPr>
      </w:pP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EA6BB1" w:rsidP="006D11D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9" style="position:absolute;left:0;text-align:left;margin-left:166.85pt;margin-top:-8.25pt;width:365.55pt;height:448.9pt;z-index:251658240" coordorigin="552,4594" coordsize="7311,8978">
            <v:line id="_x0000_s1130" style="position:absolute" from="1342,5586" to="4691,5586"/>
            <v:rect id="_x0000_s1131" style="position:absolute;left:1905;top:5098;width:1816;height:821">
              <v:textbox style="mso-next-textbox:#_x0000_s1131">
                <w:txbxContent>
                  <w:p w:rsidR="00B319E8" w:rsidRDefault="00B319E8" w:rsidP="00B319E8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第壹單元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 w:hint="eastAsia"/>
                      </w:rPr>
                      <w:t>美味時光</w:t>
                    </w:r>
                  </w:p>
                </w:txbxContent>
              </v:textbox>
            </v:rect>
            <v:line id="_x0000_s1132" style="position:absolute" from="1336,5586" to="1342,12609"/>
            <v:line id="_x0000_s1133" style="position:absolute" from="1336,7907" to="4685,7907"/>
            <v:line id="_x0000_s1134" style="position:absolute" from="1342,10239" to="4691,10239"/>
            <v:line id="_x0000_s1135" style="position:absolute" from="1342,12609" to="4691,12609"/>
            <v:rect id="_x0000_s1136" style="position:absolute;left:1905;top:12165;width:1816;height:821">
              <v:textbox style="mso-next-textbox:#_x0000_s1136">
                <w:txbxContent>
                  <w:p w:rsidR="00B319E8" w:rsidRDefault="00B319E8" w:rsidP="00B319E8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第肆單元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 w:hint="eastAsia"/>
                      </w:rPr>
                      <w:t>夢想起飛</w:t>
                    </w:r>
                  </w:p>
                </w:txbxContent>
              </v:textbox>
            </v:rect>
            <v:rect id="_x0000_s1137" style="position:absolute;left:1905;top:9809;width:1816;height:821">
              <v:textbox style="mso-next-textbox:#_x0000_s1137">
                <w:txbxContent>
                  <w:p w:rsidR="00B319E8" w:rsidRDefault="00B319E8" w:rsidP="00B319E8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第參單元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生活札記</w:t>
                    </w:r>
                  </w:p>
                </w:txbxContent>
              </v:textbox>
            </v:rect>
            <v:rect id="_x0000_s1138" style="position:absolute;left:1905;top:7453;width:1816;height:821">
              <v:textbox style="mso-next-textbox:#_x0000_s1138">
                <w:txbxContent>
                  <w:p w:rsidR="00B319E8" w:rsidRDefault="00B319E8" w:rsidP="00B319E8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第貳單元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漫步自然</w:t>
                    </w:r>
                  </w:p>
                </w:txbxContent>
              </v:textbox>
            </v:rect>
            <v:rect id="_x0000_s1139" style="position:absolute;left:4392;top:4594;width:3471;height:1952">
              <v:textbox style="mso-next-textbox:#_x0000_s1139">
                <w:txbxContent>
                  <w:p w:rsidR="00B319E8" w:rsidRDefault="00B319E8" w:rsidP="00B319E8">
                    <w:r>
                      <w:rPr>
                        <w:rFonts w:ascii="標楷體" w:eastAsia="標楷體" w:hAnsi="標楷體" w:hint="eastAsia"/>
                      </w:rPr>
                      <w:t>第一課 狗不理包子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奶奶的排骨粥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熱荔枝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/>
                        <w:color w:val="000000"/>
                      </w:rPr>
                      <w:t>語文天地一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/>
                        <w:color w:val="000000"/>
                      </w:rPr>
                      <w:t>閱讀列車 胃先生的除夕日記</w:t>
                    </w:r>
                  </w:p>
                </w:txbxContent>
              </v:textbox>
            </v:rect>
            <v:rect id="_x0000_s1140" style="position:absolute;left:4392;top:6935;width:3471;height:1952">
              <v:textbox style="mso-next-textbox:#_x0000_s1140">
                <w:txbxContent>
                  <w:p w:rsidR="00B319E8" w:rsidRDefault="00B319E8" w:rsidP="00B319E8">
                    <w:r>
                      <w:rPr>
                        <w:rFonts w:ascii="標楷體" w:eastAsia="標楷體" w:hAnsi="標楷體"/>
                      </w:rPr>
                      <w:t>第四課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陪綠精靈長大</w:t>
                    </w:r>
                  </w:p>
                  <w:p w:rsidR="00B319E8" w:rsidRDefault="00B319E8" w:rsidP="00B319E8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/>
                      </w:rPr>
                      <w:t>第五課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氣味之旅</w:t>
                    </w:r>
                  </w:p>
                  <w:p w:rsidR="00B319E8" w:rsidRDefault="00B319E8" w:rsidP="00B319E8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/>
                      </w:rPr>
                      <w:t>第六課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壯闊的亞馬孫河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 w:hint="eastAsia"/>
                      </w:rPr>
                      <w:t>第七課 蝶之生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/>
                      </w:rPr>
                      <w:t>語文天地二</w:t>
                    </w:r>
                  </w:p>
                </w:txbxContent>
              </v:textbox>
            </v:rect>
            <v:rect id="_x0000_s1141" style="position:absolute;left:4392;top:9258;width:3471;height:1952">
              <v:textbox style="mso-next-textbox:#_x0000_s1141">
                <w:txbxContent>
                  <w:p w:rsidR="00B319E8" w:rsidRDefault="00B319E8" w:rsidP="00B319E8">
                    <w:r>
                      <w:rPr>
                        <w:rFonts w:ascii="標楷體" w:eastAsia="標楷體" w:hAnsi="標楷體"/>
                      </w:rPr>
                      <w:t>第八課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小車站旁的五味屋</w:t>
                    </w:r>
                  </w:p>
                  <w:p w:rsidR="00B319E8" w:rsidRPr="00CD5176" w:rsidRDefault="00B319E8" w:rsidP="00B319E8">
                    <w:r>
                      <w:rPr>
                        <w:rFonts w:ascii="標楷體" w:eastAsia="標楷體" w:hAnsi="標楷體"/>
                      </w:rPr>
                      <w:t>第九課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清香油紙傘</w:t>
                    </w:r>
                  </w:p>
                  <w:p w:rsidR="00B319E8" w:rsidRDefault="00B319E8" w:rsidP="00B319E8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第十課 橋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/>
                      </w:rPr>
                      <w:t>語文天地三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/>
                      </w:rPr>
                      <w:t>閱讀列車 補</w:t>
                    </w:r>
                    <w:r>
                      <w:rPr>
                        <w:rFonts w:ascii="標楷體" w:eastAsia="標楷體" w:hAnsi="標楷體" w:hint="eastAsia"/>
                      </w:rPr>
                      <w:t>網的婦人</w:t>
                    </w:r>
                  </w:p>
                </w:txbxContent>
              </v:textbox>
            </v:rect>
            <v:rect id="_x0000_s1142" style="position:absolute;left:4392;top:11620;width:3471;height:1952">
              <v:textbox style="mso-next-textbox:#_x0000_s1142">
                <w:txbxContent>
                  <w:p w:rsidR="00B319E8" w:rsidRDefault="00B319E8" w:rsidP="00B319E8">
                    <w:r>
                      <w:rPr>
                        <w:rFonts w:ascii="標楷體" w:eastAsia="標楷體" w:hAnsi="標楷體" w:hint="eastAsia"/>
                      </w:rPr>
                      <w:t>第十一課 臺灣的孩子</w:t>
                    </w:r>
                  </w:p>
                  <w:p w:rsidR="00B319E8" w:rsidRPr="00CD5176" w:rsidRDefault="00B319E8" w:rsidP="00B319E8">
                    <w:r>
                      <w:rPr>
                        <w:rFonts w:ascii="標楷體" w:eastAsia="標楷體" w:hAnsi="標楷體" w:hint="eastAsia"/>
                      </w:rPr>
                      <w:t>第十二課 小廚師阿諾</w:t>
                    </w:r>
                  </w:p>
                  <w:p w:rsidR="00B319E8" w:rsidRDefault="00B319E8" w:rsidP="00B319E8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第十三課 黑手小烏龜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 w:hint="eastAsia"/>
                      </w:rPr>
                      <w:t>第十四課 玩娃娃的男孩</w:t>
                    </w:r>
                  </w:p>
                  <w:p w:rsidR="00B319E8" w:rsidRDefault="00B319E8" w:rsidP="00B319E8">
                    <w:r>
                      <w:rPr>
                        <w:rFonts w:ascii="標楷體" w:eastAsia="標楷體" w:hAnsi="標楷體" w:hint="eastAsia"/>
                      </w:rPr>
                      <w:t>語文天地四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3" type="#_x0000_t202" style="position:absolute;left:552;top:7907;width:643;height:2211" filled="f" stroked="f">
              <v:textbox style="layout-flow:vertical-ideographic;mso-next-textbox:#_x0000_s1143">
                <w:txbxContent>
                  <w:p w:rsidR="00B319E8" w:rsidRPr="002F5534" w:rsidRDefault="00B319E8" w:rsidP="00B319E8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國語</w:t>
                    </w:r>
                    <w:r w:rsidRPr="002F5534">
                      <w:rPr>
                        <w:rFonts w:ascii="標楷體" w:eastAsia="標楷體" w:hAnsi="標楷體" w:hint="eastAsia"/>
                        <w:color w:val="000000"/>
                      </w:rPr>
                      <w:t>四年級下學期</w:t>
                    </w:r>
                  </w:p>
                </w:txbxContent>
              </v:textbox>
            </v:shape>
          </v:group>
        </w:pict>
      </w:r>
    </w:p>
    <w:p w:rsidR="00835D9D" w:rsidRPr="00835D9D" w:rsidRDefault="00835D9D" w:rsidP="006D11D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6D11D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7D04AD" w:rsidTr="00D52468">
        <w:trPr>
          <w:tblHeader/>
        </w:trPr>
        <w:tc>
          <w:tcPr>
            <w:tcW w:w="851" w:type="dxa"/>
            <w:vAlign w:val="center"/>
          </w:tcPr>
          <w:p w:rsidR="004C17E0" w:rsidRPr="007D04AD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7D04AD">
              <w:rPr>
                <w:rFonts w:ascii="標楷體" w:eastAsia="標楷體" w:hAnsi="標楷體"/>
                <w:b/>
              </w:rPr>
              <w:t>週</w:t>
            </w:r>
            <w:r w:rsidRPr="007D04AD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7D04AD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D04A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7D04A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D04A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7D04A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D04A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7D04A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7D04A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7D04A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D04A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7D04A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D04AD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7D04AD">
              <w:rPr>
                <w:rFonts w:ascii="標楷體" w:eastAsia="標楷體" w:hAnsi="標楷體"/>
                <w:b/>
              </w:rPr>
              <w:br/>
            </w:r>
            <w:r w:rsidR="00D8466E" w:rsidRPr="007D04A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7D04A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7D04AD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7D04AD">
              <w:rPr>
                <w:rFonts w:ascii="標楷體" w:eastAsia="標楷體" w:hAnsi="標楷體"/>
                <w:b/>
              </w:rPr>
              <w:br/>
            </w:r>
            <w:r w:rsidR="00D8466E" w:rsidRPr="007D04A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7D04A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D04AD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7D04AD">
              <w:rPr>
                <w:rFonts w:ascii="標楷體" w:eastAsia="標楷體" w:hAnsi="標楷體"/>
                <w:b/>
              </w:rPr>
              <w:br/>
            </w:r>
            <w:r w:rsidR="00D8466E" w:rsidRPr="007D04A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7D04AD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7D04AD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一、美味時光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第一課狗不理包子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1.了解包子的製作步驟。。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2.能用本課的情境與句型造句。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3.能根據課文內容說出課文大意及段落大意。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4.從製作包子的辛苦過程，學會以認真負責的態度來面對工作。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5.藉由解決問題，學習以正確的態度面對問題與困難。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6.讓讀者了解食物製作的辛苦，並進而珍惜食物。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7D04AD">
              <w:rPr>
                <w:rFonts w:ascii="標楷體" w:eastAsia="標楷體" w:hAnsi="標楷體" w:hint="eastAsia"/>
              </w:rPr>
              <w:lastRenderedPageBreak/>
              <w:t>◎生涯發展教育</w:t>
            </w:r>
          </w:p>
          <w:p w:rsidR="00B319E8" w:rsidRPr="007D04AD" w:rsidRDefault="00B319E8" w:rsidP="004058E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7D04AD">
              <w:rPr>
                <w:rFonts w:ascii="標楷體" w:eastAsia="標楷體" w:hAnsi="標楷體" w:cs="Arial Unicode MS" w:hint="eastAsia"/>
              </w:rPr>
              <w:t>3-2-2學習如何解決問題及做決定。</w:t>
            </w:r>
          </w:p>
          <w:p w:rsidR="00B319E8" w:rsidRPr="007D04AD" w:rsidRDefault="00B319E8" w:rsidP="004058E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7D04AD">
              <w:rPr>
                <w:rFonts w:ascii="標楷體" w:eastAsia="標楷體" w:hAnsi="標楷體" w:hint="eastAsia"/>
              </w:rPr>
              <w:t>◎家政教育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1-2-4察覺食物在烹調、貯存及加工等情況下的變化。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1-2-5製作簡易餐點。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一、美味時光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第二課奶奶的排骨粥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1.能理解飲食書寫的特色。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2.能掌握文章核心主旨。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3.從料理的步驟學習處事的順序。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4.能學習刻畫人物的技巧。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5.明白飲食、生活與家庭情感的牽絆。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6.感受祖孫互動，體會長者關切與付出的親情。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5-2-14-4學會自己提問，自己回答的方法，幫助自己理解文章的內容。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6-2-8-1能從內容、詞句、標點方面，修改自己的作品。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7D04AD">
              <w:rPr>
                <w:rFonts w:ascii="標楷體" w:eastAsia="標楷體" w:hAnsi="標楷體" w:hint="eastAsia"/>
              </w:rPr>
              <w:lastRenderedPageBreak/>
              <w:t>◎生涯發展教育</w:t>
            </w:r>
          </w:p>
          <w:p w:rsidR="00B319E8" w:rsidRPr="007D04AD" w:rsidRDefault="00B319E8" w:rsidP="004058E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7D04AD">
              <w:rPr>
                <w:rFonts w:ascii="標楷體" w:eastAsia="標楷體" w:hAnsi="標楷體" w:cs="Arial Unicode MS" w:hint="eastAsia"/>
              </w:rPr>
              <w:t>3-2-2學習如何解決問題及做決定。</w:t>
            </w:r>
          </w:p>
          <w:p w:rsidR="00B319E8" w:rsidRPr="007D04AD" w:rsidRDefault="00B319E8" w:rsidP="004058E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7D04AD">
              <w:rPr>
                <w:rFonts w:ascii="標楷體" w:eastAsia="標楷體" w:hAnsi="標楷體" w:hint="eastAsia"/>
              </w:rPr>
              <w:t>◎家政教育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1-2-4察覺食物在烹調、貯存及加工等情況下的變化。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1-2-2察覺自己的飲食習慣與喜好。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一、美味時光</w:t>
            </w:r>
            <w:r w:rsidRPr="0040644E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第三課熱荔枝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1.認識藉物抒情的文章表述方式。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2.能在寫作中運用問句，引起讀者注意。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3.學習由各種感官描寫對水果的感受。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4.從文中體會不同年代生活條件的差異，學會懂得和他人分享及珍惜的重要。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4-2-1能認識常用國字1,500-1,800字。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4-2-1-1能利用部首或簡單造字原理，輔助識字。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1-2-2察覺自己的飲食習慣與喜好。</w:t>
            </w:r>
          </w:p>
          <w:p w:rsidR="00B319E8" w:rsidRPr="007D04AD" w:rsidRDefault="00B319E8" w:rsidP="004058E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7D04AD">
              <w:rPr>
                <w:rFonts w:ascii="標楷體" w:eastAsia="標楷體" w:hAnsi="標楷體" w:hint="eastAsia"/>
              </w:rPr>
              <w:t>◎生涯發展教育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1.能分辨同音詞的詞義。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2.能使用正確的語詞造句、寫作。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3.能了解病句產生的原因。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4.能找出文章中的病句，並在寫作中加以避</w:t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免。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5.在閱讀文章時，能應用各種方法來理解文意。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5-2-7能配合語言情境閱讀，並瞭解不同語言情境中字詞的正確使用。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選用不同字\詞和句子。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6-2-8能具備自己修改作文的能力，並主動和他人交換寫作心得。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6-2-8-1能從內容、詞句、標點方面，修改自己的作品。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5-2-2能調整讀書方法，提升閱讀的速度和效能。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5-2-5能利用不同的閱讀方法，增進閱讀的能力。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胃先生的除夕日記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1.認識胃的功能。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2.知道日記的性質和格式。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3.能利用網路查詢有關胃消化食物的相關知識。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4.能掌握故事的重點。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5.能從故事中體會「胃」工作的辛勞。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6.能培養良好的飲食習慣。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3-2-1-3能清楚說出自己的意思。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3-2-4-3能報告解決問題的方法。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1-2-1認識飲食對個人健康與生長發育的影響。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1-2-2察覺自己的飲食習慣與喜好。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1-2-3選用有益自己身體健康的食物。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1-2-6瞭解均衡的飲食並應用於生活中。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319E8" w:rsidRPr="007D04AD" w:rsidRDefault="00B319E8" w:rsidP="004058E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7D04AD">
              <w:rPr>
                <w:rFonts w:ascii="標楷體" w:eastAsia="標楷體" w:hAnsi="標楷體" w:cs="Arial Unicode MS" w:hint="eastAsia"/>
              </w:rPr>
              <w:lastRenderedPageBreak/>
              <w:t>3-2-2學習如何解決問題及做決定。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二、漫步自然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第四課陪綠精靈長大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1.能認識高麗菜的生長與環境特色。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2.了解植物對自然的重要性。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3.學會運用觀察法寫作。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4.能描寫接近自然環境的感受。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5.認識高麗菜的生長特色，並進而欣賞及愛護植物。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6.能了解植物在自然環境中的重要性，不破壞自然生態，並進而愛護大自然。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5-2-10能思考並體會文章中解決問題的過程。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6-2-9能了解標點符號的功能，並在寫作時恰當的使用。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3-2-2察覺自己家庭的生活習慣。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4-2-4察覺家庭生活與家人關係。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3/31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二、漫步自然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第五課氣味之</w:t>
            </w: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旅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1.認識愛河與文中的各種植物。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2.學習觀察並比較各種植物的氣味、外型與其名稱的關係。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3.學習表達植物的氣味與形狀。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4.能利用本課四字語詞造句。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5.體驗使用不同感官觀察的不同感受及樂趣。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6.體會處於黑暗中須由旁人帶領前進的不便之處。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接觸環境中的動、植物和景觀，欣賞自然之美，並能以多元的方式表達內心感受。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3-2-2培養對自然環境的熱愛與對戶外活動的興趣，建立個人對自然環境的責任感。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二、漫步自然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第六課壯闊的亞馬孫河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1.能認識地球上最大的熱帶雨林─亞馬孫河叢林。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2.能認識散文形式的遊記。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3.能利用文章中的句型練習寫作。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4.能找出文章的主旨。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5.能體會接近大自然的樂趣與收穫。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6.能知道自然與人類密切的關係。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5-2-13-2能從閱讀中認識不同文化的特色。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2-2-2認識生活周遭的環境問題形成的原因，並探究可能的改善方法。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3-2-2培養對自然環境的熱愛與對戶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外活動的興趣，建立個人對自然環境的責任感。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/>
                <w:sz w:val="20"/>
                <w:szCs w:val="20"/>
              </w:rPr>
              <w:t>1-2-4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描述臨海或溪流附近地區居民的生活方式。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二、漫步自然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第七課蝶之生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1.認識蝴蝶從幼蟲到成蟲的一生。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2.認識黃裳鳳蝶的生活習性。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3.能用本課的句型造句。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4.能仔細描寫事件的過程。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5.從認識黃裳鳳蝶破蛹而出的辛苦過程，學會勇於面對困難、挑戰自己。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6.藉由旁觀黃裳鳳蝶的成長，體會到生命的喜悅。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3-2-1思考生物與非生物在環境中存在的價值。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3-2-2培養對自然環境的熱愛與對戶外活動的興趣，建立個人對自然環境的責任感。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1-2-2知道人權是普遍的、不容剝奪的，並能關心弱勢。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1.能培養良好的聆聽態度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2.能學習正確的聆聽方法。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3.認識形容「慢」的方法。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4.應用默讀法閱讀文章。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5.</w:t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能學習以靜態描寫人、景物的狀態。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6.能學習以動態描寫捕捉人或景物的活動變化。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2-2-1能培養良好的聆聽態度。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2-2-2能確實把握聆聽的方法。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5-2-2能調整讀書方法，提升閱讀的速度和效能。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5-2-5能利用不同的閱讀方法，增進閱讀的能力。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6-2-5能培養觀察與思考的寫作習慣。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三、生活札記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第八課小車站旁的五味屋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1.透過小鎮裡五味屋的故事，了解資源再生及老屋保存的意義。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2.學會運用本課句型造</w:t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3.學會用文句表達對事物的感受。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4.藉五味屋販賣二手商品，學習資源再利用。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5.除了販賣商品外，五味屋也提供社區孩童輔導安置的空間，彰顯人文精神。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2-2-1瞭解生活周遭的環境問題及其對個人、學校與社區的影響。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4-2-4能辨識與執行符合環境保護概念之綠色消費行為。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1-2-1欣賞、包容個別差異並尊重自己與他人的權利。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三、生活札記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第九課清香油紙傘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1.知道油紙傘的構造。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2.了解手工油紙傘知名的原因。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3.能了解記敘文的寫作方法。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4.能正確使用文中的句型造句。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5.能讀出文中的情感。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6.能體會老師傅對油紙傘精緻品質的執著。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7.能了解老師傅做人的純樸與不為暴利所動的淡然。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3-2-8認識生活中的美化活動。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三、生活札記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第十課橋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1.認識橋所具備的功能。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2.認識與了解橋對交通的重要性。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3.能用本課的四字語詞與句型造句。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4.學會運用本課的內容</w:t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結構，以一項物品為主題寫作。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5.欣賞三峽拱橋帶來的古典美，更進而珍惜三峽拱橋。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6.能了解橋梁對於交通的重要性，進而愛護橋梁。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1-2-3察覺生活周遭人文歷史與生態環境的變遷。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/>
                <w:sz w:val="20"/>
                <w:szCs w:val="20"/>
              </w:rPr>
              <w:t>1-2-1能瞭解資訊</w:t>
            </w:r>
            <w:r w:rsidRPr="007D04AD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科技在日常生活之應用。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語文天地三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1.能掌握選書的技巧。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2.能運用標注式、摘錄式、作圖式等方法做讀書筆記。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3.透過讀書筆記深入了解文章重點。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4.認識啟事的作用。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5.了解啟事的性質和格式。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5-2-4能閱讀不同表述方式的文章，擴充閱讀範圍。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5-2-6-1能利用圖書館檢索資料，增進自學的能力。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5-2-11能喜愛閱讀課外讀物，主動擴展閱讀視野。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5-2-12能培養良好的閱讀興趣、態度和習慣。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5-2-12-2能與父母或師友共同安排讀書計畫。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5-2-2能調整讀書方法，提升閱讀的速度和效能。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5-2-5能利用不同的閱讀方法，增進閱讀的能力。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6-2-7-3能寫作慰問書信、簡單的道歉啟事，表達對他人的關懷和誠意。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6-2-7-4能配合閱讀教學，練習撰</w:t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寫心得、摘要等。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捕網的婦人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1.認識補網婦人的工作特性。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2.能利用網路查詢延伸資料─認識赤崁漁港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3.學會描寫人物的技巧。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4.體會補網婦人工作的辛勞與內心世界。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5.能培養欣賞勞動人物生活型態的美感。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2-2-1-1能養成仔細聆聽的習慣。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3-2-1-3能清楚說出自己的意思。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3-2-4-3能報告解決問題的方法。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1-2-1欣賞、包容個別差異並尊重自己與他人的權利。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2-2-3認識不同類型工作內容。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四、夢想起飛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第十一課臺灣的孩子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1.認識臺灣北、中、南獨特而美麗的地理景觀和生活特色。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2.認識「現代詩」的寫作形式與技巧，並練習用詩歌的形式，敘寫追求夢想的小詩。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3.能利用本課的四字語詞和短語造句。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4.能認識自己，探索未來的夢想。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5.能培養為追求夢想而努力進取的積極態度。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1-2-3察覺生活周遭人文歷史與生態環境的變遷。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3-2-3尊重不同族群與文化背景對環境的態度及行為。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四、夢想起飛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第十二課小廚師阿諾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1.認識廚師一職的工作內容。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2.能利用本課語詞造句。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3.學習敘事的寫作技巧。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4.感受實踐夢想須付出的辛勞。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5.學習在逐夢過程中，面對困境應持有的正面態度。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2-2-3認識不同類型工作內容。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2-2-4瞭解工作對個人的意義及社會的重要性。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4-2-1瞭解個人具有不同的特質。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1-2-1欣賞、包容個別差異並尊重自己與他人的權利。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6/16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四、夢想起飛</w:t>
            </w:r>
          </w:p>
          <w:p w:rsidR="00B319E8" w:rsidRPr="0040644E" w:rsidRDefault="00B319E8" w:rsidP="0040644E">
            <w:pPr>
              <w:spacing w:line="240" w:lineRule="exac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第十三課黑手小烏龜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1.認識黑手的創意工作。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2.能利用本課語詞及短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3.學習童話故事的寫作技巧。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4.體會創意小黑手的快樂。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5.感受展現自我能力以及追求認同與夢想的自我實現。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1-2-1欣賞、包容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個別差異並尊重自己與他人的權利。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1-2-5察覺並避免個人偏見與歧視態度或行為的產生。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2-2-3認識不同類型工作內容。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4-2-1瞭解個人具有不同的特質。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D04AD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四、夢想起飛</w:t>
            </w:r>
          </w:p>
          <w:p w:rsidR="00B319E8" w:rsidRPr="0040644E" w:rsidRDefault="00B319E8" w:rsidP="0040644E">
            <w:pPr>
              <w:spacing w:line="240" w:lineRule="exac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第十四課玩娃娃的男孩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1.理解本課內容，掌握文章要旨。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2.學習人物特色和個性的描寫方法。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3.能利用文章中的句型練習寫作。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4.能運用倒敘法描寫人物。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5.透過吳季剛努力實現夢想的精神，學習自我實現的勇氣。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6.能體會母親教導孩子適性發展的心意。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1-2-3-2能就所讀的注音讀物，提出自己的看法，並做整理歸納。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4-2-1-3能利用新詞造句。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4-2-3-2能應用筆畫、偏旁變化和間架結構原理寫字。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4-2-5-1能正確掌握筆畫、筆順及形體結構。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2-2-2-3能發展仔細聆聽與歸納要點的能力。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5-2-3-2能了解文章的主旨、取材及結構。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5-2-8-2能理解作品中對周遭人、事、物的尊重與關懷。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5-2-4-1能閱讀各種不同表述方式的文章。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5-2-7-1能概略讀懂不同語言情境中句子的意思，並能依語言情境選用不同字詞和句子。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6-2-7-4能配合閱讀教學，練習撰寫心得、摘要等。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3-2-1-2在看圖或觀察事物後，能以完整語句簡要說明其內容。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6-2-1-1能在口述作文和筆述作文中，培養豐富的想像力。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1-2-3欣賞不同性別者的創意表現。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2-2-1瞭解不同性別者在團體中均扮演重要的角色。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2-2-3認識不同類型工作內容。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2-2-5培養對不同類型工作的態度。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1-2-1欣賞、包容個別差異並尊重自己與他人的權利。</w:t>
            </w:r>
          </w:p>
          <w:p w:rsidR="00B319E8" w:rsidRPr="007D04AD" w:rsidRDefault="00B319E8" w:rsidP="007D04A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1-2-5察覺並避免個人偏見與歧視態度或行為的產生。</w:t>
            </w: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319E8" w:rsidRPr="007D04AD" w:rsidTr="00B319E8">
        <w:tc>
          <w:tcPr>
            <w:tcW w:w="851" w:type="dxa"/>
            <w:vAlign w:val="center"/>
          </w:tcPr>
          <w:p w:rsidR="00B319E8" w:rsidRPr="007D04AD" w:rsidRDefault="00B319E8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7D04AD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B319E8" w:rsidRPr="007D04AD" w:rsidRDefault="00B319E8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7D04AD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B319E8" w:rsidRPr="007D04AD" w:rsidRDefault="00B319E8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7D04AD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B319E8" w:rsidRPr="007D04AD" w:rsidRDefault="00B319E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D04AD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B319E8" w:rsidRPr="0040644E" w:rsidRDefault="00B319E8" w:rsidP="0040644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0644E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語文天地四</w:t>
            </w:r>
          </w:p>
        </w:tc>
        <w:tc>
          <w:tcPr>
            <w:tcW w:w="2410" w:type="dxa"/>
          </w:tcPr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1.能運用方法適切的安慰朋友。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2.認識有關「追尋夢想」的名言佳句並應用在寫</w:t>
            </w: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作上。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3.掌握朗讀的要點。</w:t>
            </w:r>
          </w:p>
          <w:p w:rsidR="00B319E8" w:rsidRPr="007D04AD" w:rsidRDefault="00B319E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4.配合文章內容選擇合適的感情練習朗讀。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5.認識比較事物的寫作方法。</w:t>
            </w:r>
          </w:p>
        </w:tc>
        <w:tc>
          <w:tcPr>
            <w:tcW w:w="851" w:type="dxa"/>
          </w:tcPr>
          <w:p w:rsidR="00B319E8" w:rsidRPr="007D04AD" w:rsidRDefault="00B319E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B319E8" w:rsidRPr="007D04AD" w:rsidRDefault="00B319E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D04A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南一版本教科書國語第八冊</w:t>
            </w:r>
          </w:p>
        </w:tc>
        <w:tc>
          <w:tcPr>
            <w:tcW w:w="1843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7D04A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3-2-2能合適的表現語言。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3-2-3能表現良好的言談。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3-2-3-2能用口語表達對他人的關心。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3-2-4-4能與人討論問題，提出解決問題的方法。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6-2-1能經由觀摩、分享與欣賞，培養良好的寫作態度與興趣。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6-2-1-3能經由作品欣賞、朗讀、美讀等方式，培養寫作的興趣。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6-2-7-1能蒐集自己喜好的優良作品，並加以分類。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1-2-2能瞭解注音符號和語調的變化，並應用於朗讀文學作品。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3-2-2-2能正確、流暢、有感情的朗讀文學作品。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5-2-14-1能流暢朗讀出文章表達的情感。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6-2-1-3能經由作品欣賞、朗讀、美讀等方式，培養寫作的興趣。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5-2-3-1能認識文章的各種表述方式(如：敘述、描寫、抒情、說明、議論等)。</w:t>
            </w:r>
          </w:p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  <w:p w:rsidR="00B319E8" w:rsidRPr="007D04AD" w:rsidRDefault="00B319E8" w:rsidP="00B319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D04A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6-2-7能認識並練習不同表述方式的寫作。</w:t>
            </w:r>
          </w:p>
        </w:tc>
        <w:tc>
          <w:tcPr>
            <w:tcW w:w="1842" w:type="dxa"/>
          </w:tcPr>
          <w:p w:rsidR="00B319E8" w:rsidRPr="007D04AD" w:rsidRDefault="00B319E8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19E8" w:rsidRPr="007D04AD" w:rsidRDefault="00B319E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0C52A3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03F" w:rsidRDefault="00ED403F">
      <w:r>
        <w:separator/>
      </w:r>
    </w:p>
  </w:endnote>
  <w:endnote w:type="continuationSeparator" w:id="0">
    <w:p w:rsidR="00ED403F" w:rsidRDefault="00ED4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A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A6BB1">
    <w:pPr>
      <w:pStyle w:val="a7"/>
      <w:jc w:val="center"/>
    </w:pPr>
    <w:fldSimple w:instr=" PAGE   \* MERGEFORMAT ">
      <w:r w:rsidR="00B73D41" w:rsidRPr="00B73D41">
        <w:rPr>
          <w:noProof/>
          <w:lang w:val="zh-TW"/>
        </w:rPr>
        <w:t>33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A6BB1">
    <w:pPr>
      <w:pStyle w:val="a7"/>
      <w:jc w:val="center"/>
    </w:pPr>
    <w:fldSimple w:instr=" PAGE   \* MERGEFORMAT ">
      <w:r w:rsidR="00B73D41" w:rsidRPr="00B73D41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03F" w:rsidRDefault="00ED403F">
      <w:r>
        <w:separator/>
      </w:r>
    </w:p>
  </w:footnote>
  <w:footnote w:type="continuationSeparator" w:id="0">
    <w:p w:rsidR="00ED403F" w:rsidRDefault="00ED40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1E12DB0E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CF13917"/>
    <w:multiLevelType w:val="hybridMultilevel"/>
    <w:tmpl w:val="59E89C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155B3D"/>
    <w:multiLevelType w:val="hybridMultilevel"/>
    <w:tmpl w:val="E842DD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24B70AE"/>
    <w:multiLevelType w:val="hybridMultilevel"/>
    <w:tmpl w:val="131EBE44"/>
    <w:lvl w:ilvl="0" w:tplc="5464DE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5"/>
  </w:num>
  <w:num w:numId="3">
    <w:abstractNumId w:val="34"/>
  </w:num>
  <w:num w:numId="4">
    <w:abstractNumId w:val="24"/>
  </w:num>
  <w:num w:numId="5">
    <w:abstractNumId w:val="14"/>
  </w:num>
  <w:num w:numId="6">
    <w:abstractNumId w:val="32"/>
  </w:num>
  <w:num w:numId="7">
    <w:abstractNumId w:val="29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6"/>
  </w:num>
  <w:num w:numId="16">
    <w:abstractNumId w:val="25"/>
  </w:num>
  <w:num w:numId="17">
    <w:abstractNumId w:val="28"/>
  </w:num>
  <w:num w:numId="18">
    <w:abstractNumId w:val="1"/>
  </w:num>
  <w:num w:numId="19">
    <w:abstractNumId w:val="30"/>
  </w:num>
  <w:num w:numId="20">
    <w:abstractNumId w:val="9"/>
  </w:num>
  <w:num w:numId="21">
    <w:abstractNumId w:val="22"/>
  </w:num>
  <w:num w:numId="22">
    <w:abstractNumId w:val="27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0"/>
  </w:num>
  <w:num w:numId="29">
    <w:abstractNumId w:val="33"/>
  </w:num>
  <w:num w:numId="30">
    <w:abstractNumId w:val="23"/>
  </w:num>
  <w:num w:numId="31">
    <w:abstractNumId w:val="13"/>
  </w:num>
  <w:num w:numId="32">
    <w:abstractNumId w:val="21"/>
  </w:num>
  <w:num w:numId="33">
    <w:abstractNumId w:val="16"/>
  </w:num>
  <w:num w:numId="34">
    <w:abstractNumId w:val="31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2A3"/>
    <w:rsid w:val="000C5517"/>
    <w:rsid w:val="000D0464"/>
    <w:rsid w:val="000D1149"/>
    <w:rsid w:val="000D547C"/>
    <w:rsid w:val="000D5D56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0718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0649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0644E"/>
    <w:rsid w:val="00411924"/>
    <w:rsid w:val="0041394B"/>
    <w:rsid w:val="00413CEC"/>
    <w:rsid w:val="004165B3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764E5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244E6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11D5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4B3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068C"/>
    <w:rsid w:val="007A1038"/>
    <w:rsid w:val="007A34AC"/>
    <w:rsid w:val="007A5AE2"/>
    <w:rsid w:val="007A6874"/>
    <w:rsid w:val="007B44BD"/>
    <w:rsid w:val="007C09FE"/>
    <w:rsid w:val="007D04AD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4DE4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9BB"/>
    <w:rsid w:val="009E6B01"/>
    <w:rsid w:val="009E7589"/>
    <w:rsid w:val="009F10C0"/>
    <w:rsid w:val="009F2044"/>
    <w:rsid w:val="00A00AD6"/>
    <w:rsid w:val="00A11000"/>
    <w:rsid w:val="00A22A73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9231F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319E8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3D41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1FDC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53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D8"/>
    <w:rsid w:val="00EA6BB1"/>
    <w:rsid w:val="00EB0193"/>
    <w:rsid w:val="00EB1652"/>
    <w:rsid w:val="00ED0188"/>
    <w:rsid w:val="00ED34B0"/>
    <w:rsid w:val="00ED403F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234D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Pa15">
    <w:name w:val="Pa15"/>
    <w:basedOn w:val="a"/>
    <w:next w:val="a"/>
    <w:uiPriority w:val="99"/>
    <w:rsid w:val="002C0718"/>
    <w:pPr>
      <w:autoSpaceDE w:val="0"/>
      <w:autoSpaceDN w:val="0"/>
      <w:adjustRightInd w:val="0"/>
      <w:spacing w:line="199" w:lineRule="atLeast"/>
    </w:pPr>
    <w:rPr>
      <w:rFonts w:ascii="華康標宋體A." w:eastAsia="華康標宋體A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DC70F-110C-4CD7-8BB5-4913ADC8C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2298</Words>
  <Characters>13100</Characters>
  <Application>Microsoft Office Word</Application>
  <DocSecurity>0</DocSecurity>
  <Lines>109</Lines>
  <Paragraphs>30</Paragraphs>
  <ScaleCrop>false</ScaleCrop>
  <Company/>
  <LinksUpToDate>false</LinksUpToDate>
  <CharactersWithSpaces>15368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7</cp:revision>
  <cp:lastPrinted>2017-03-08T08:24:00Z</cp:lastPrinted>
  <dcterms:created xsi:type="dcterms:W3CDTF">2017-05-23T07:05:00Z</dcterms:created>
  <dcterms:modified xsi:type="dcterms:W3CDTF">2017-05-23T08:06:00Z</dcterms:modified>
</cp:coreProperties>
</file>