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475C3A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AF37FF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28711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475C3A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28711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能覺察自然環境的改變，了解其改變的原因及所造成的影響。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知道螢火蟲為優良環境的指標性生物，了解生物在自然環境中的生存受環境的影響，進而知道要維護良好環境才能促進健康生活。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能主動思考解決環境問題的方法，為保護生態環境與維護社區環境盡一份責任。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能覺察自然環境的改變對人類健康會造成影響，進而培養主動關心環境，積極維護環境的態度。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了解環保的目的，並在生活中身體力行。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能和同學一起練習握手運動，體驗「拉」的感覺。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能正確說出及做出正、反握槓的動作。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能原地向上跳躍並握住單槓。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能做出握住單槓並來回擺盪的動作。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能與同學一起完成單槓動作。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能明瞭並說出低單槓的動作要領及安全的練習方法。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能學會低單槓的動作。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能明瞭熱身運動的重要性，並用紙棒做出各種伸展動作。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能做出正確的揮棒動作。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能藉由簡易的揮擊活動、遊戲，做出手、眼等身體各部位配合的協調動作。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能自我準備游泳裝備，才能確保游泳安全品質。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lastRenderedPageBreak/>
        <w:t>能了解一般游泳池安全設施。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能了解游泳池的注意事項。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能了解並演練預防及處理游泳傷害的方法。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能了解海灘戲水的安全須知。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能了解救溺五步驟。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能了解不同水域的危險因素。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能在活動中用身體去接住彩巾。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能以單手或雙手讓彩巾呈現波浪狀。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能了解手腳協調的情況。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手腳並用完成動作。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能讓身體與彩巾律動起來。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能以愉快的心情完成活動。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能體會並說出用不同物品投擲的感受。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能體會不同投擲角度與投擲距離的關係。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能盡力將紙球投向目標區。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能遵守遊戲規則，並與同學合作完成比賽。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能了解人或動物、植物的一生，都要經過生、老、病、死的歷程。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能分享與家中長輩相處的經驗。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能了解人的老化是人生必經的過程。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能觀察老年期外觀及活動力的改變。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能認識老年人常見的疾病。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能了解老年人需要不同的照顧。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能以健康的態度面對瀕死或已故的家人或其他動物。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能關懷老年人，進而能體會生命的可貴，養成尊重生命的意念。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能用適當的方式表達情緒。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能了解武術的由來。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lastRenderedPageBreak/>
        <w:t>學會基本拳、掌的動作。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學會基本樁步的動作。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知道武術基本樁步連續動作要領。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能完成腳背踢球的動作。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能知道踢擊不同足球位置，會產生足球行進路線的改變。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 xml:space="preserve">能於活動中運用腳背踢球的動作，並能踢擊不同足球點來完成活動。 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能完成教師示範的直線運球動作。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能完成足內側、足外側的基礎盤球動作。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能於活動中展現運球動作，並努力練習。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能於足球遊戲中，運用本單元教授的足球基本動作。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能藉由足球遊戲，培養對足球的基本球感。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能做出體適能動作。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能做出側滾翻的動作。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能做出前滾翻的動作。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能做出前滾翻遊戲的動作。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能與學童合作完成遊戲動作。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能完成教師示範的各項動作。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能藉由活動學習排球的低手接擊基礎動作。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能了解排球低手接擊的適當位置並於活動中展現。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能於活動中展現低手接擊的基礎動作。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能藉由活動培養基礎的低手傳接能力。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能共同努力完成活動。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能藉由活動的過程中，培養低手接擊排球的能力。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讓學童了解參與社區活動的重要性，並認識社區活動，再藉由分享參與的經驗引起興趣，並知道可以如何得到社區活動的訊息。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主動參與社區活動，並能邀請親朋好友參加社區運動會。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能認同團體規範，不造成別人困擾也能協助需要幫助的人，一起快樂的練習。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lastRenderedPageBreak/>
        <w:t>能樂意參與社區運動會。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能欣賞不同團隊的表現。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能感受社區意識和向心力。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能遵守比賽的規則。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能認同團體的目標，建立對團體的歸屬感。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能體會目標達成的感受，養成互助合作的精神。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能比較不同家庭的飲食型態。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能探討影響家庭飲食習慣的因素。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能學會正確的用餐禮儀。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能比較家庭內成員的飲食型態。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能尊重並接納家人的特殊飲食習慣。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能說出西式速食、飲料和零食的優缺點。</w:t>
      </w:r>
    </w:p>
    <w:p w:rsidR="00475C3A" w:rsidRPr="00475C3A" w:rsidRDefault="00475C3A" w:rsidP="00475C3A">
      <w:pPr>
        <w:pStyle w:val="af0"/>
        <w:numPr>
          <w:ilvl w:val="4"/>
          <w:numId w:val="23"/>
        </w:numPr>
        <w:tabs>
          <w:tab w:val="clear" w:pos="2551"/>
        </w:tabs>
        <w:ind w:leftChars="0" w:left="1204" w:hanging="490"/>
        <w:rPr>
          <w:rFonts w:ascii="標楷體" w:eastAsia="標楷體" w:hAnsi="標楷體" w:hint="eastAsia"/>
          <w:color w:val="000000"/>
          <w:sz w:val="20"/>
        </w:rPr>
      </w:pPr>
      <w:r w:rsidRPr="00475C3A">
        <w:rPr>
          <w:rFonts w:ascii="標楷體" w:eastAsia="標楷體" w:hAnsi="標楷體" w:hint="eastAsia"/>
          <w:color w:val="000000"/>
          <w:sz w:val="20"/>
        </w:rPr>
        <w:t>能探討自己的飲食習慣並提出改善方法。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475C3A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299" style="position:absolute;left:0;text-align:left;margin-left:181.85pt;margin-top:-17.9pt;width:551.9pt;height:536.45pt;z-index:251658240" coordorigin="1568,2547" coordsize="9962,10645">
            <v:rect id="_x0000_s1300" style="position:absolute;left:1568;top:5695;width:606;height:4580">
              <v:textbox style="layout-flow:vertical-ideographic;mso-next-textbox:#_x0000_s1300">
                <w:txbxContent>
                  <w:p w:rsidR="00475C3A" w:rsidRPr="001B41DB" w:rsidRDefault="00475C3A" w:rsidP="00475C3A">
                    <w:pPr>
                      <w:pStyle w:val="af5"/>
                      <w:rPr>
                        <w:rFonts w:ascii="新細明體" w:eastAsia="標楷體"/>
                      </w:rPr>
                    </w:pPr>
                    <w:r w:rsidRPr="001B41DB">
                      <w:rPr>
                        <w:rFonts w:ascii="新細明體" w:eastAsia="標楷體" w:hint="eastAsia"/>
                      </w:rPr>
                      <w:t>健康與體育三年級下學期</w:t>
                    </w:r>
                  </w:p>
                </w:txbxContent>
              </v:textbox>
            </v:rect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301" type="#_x0000_t87" style="position:absolute;left:2339;top:5373;width:454;height:5243"/>
            <v:shape id="_x0000_s1302" type="#_x0000_t87" style="position:absolute;left:4761;top:3113;width:521;height:4109" adj=",11449"/>
            <v:shape id="_x0000_s1303" type="#_x0000_t87" style="position:absolute;left:7300;top:5076;width:303;height:1309" adj=",9257"/>
            <v:rect id="_x0000_s1304" style="position:absolute;left:7603;top:2547;width:2968;height:1248" stroked="f">
              <v:textbox style="mso-next-textbox:#_x0000_s1304">
                <w:txbxContent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1.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照片的故事</w:t>
                    </w:r>
                  </w:p>
                  <w:p w:rsidR="00475C3A" w:rsidRPr="00F825C8" w:rsidRDefault="00475C3A" w:rsidP="00475C3A">
                    <w:pPr>
                      <w:ind w:left="240" w:hanging="240"/>
                      <w:jc w:val="both"/>
                      <w:rPr>
                        <w:rFonts w:ascii="標楷體" w:eastAsia="標楷體" w:hAnsi="標楷體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2.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改變中的大自然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3.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環保「心」行動</w:t>
                    </w:r>
                  </w:p>
                </w:txbxContent>
              </v:textbox>
            </v:rect>
            <v:rect id="_x0000_s1305" style="position:absolute;left:2793;top:5082;width:1968;height:763" stroked="f">
              <v:textbox style="mso-next-textbox:#_x0000_s1305">
                <w:txbxContent>
                  <w:p w:rsidR="00475C3A" w:rsidRPr="00F02754" w:rsidRDefault="00475C3A" w:rsidP="00475C3A">
                    <w:pPr>
                      <w:pStyle w:val="Web"/>
                      <w:rPr>
                        <w:rFonts w:ascii="新細明體" w:eastAsia="標楷體"/>
                      </w:rPr>
                    </w:pPr>
                    <w:r w:rsidRPr="00F02754">
                      <w:rPr>
                        <w:rFonts w:ascii="新細明體" w:eastAsia="標楷體" w:hint="eastAsia"/>
                      </w:rPr>
                      <w:t>壹、休閒生活趣</w:t>
                    </w:r>
                  </w:p>
                </w:txbxContent>
              </v:textbox>
            </v:rect>
            <v:rect id="_x0000_s1306" style="position:absolute;left:5215;top:2803;width:2018;height:854" stroked="f">
              <v:textbox style="mso-next-textbox:#_x0000_s1306">
                <w:txbxContent>
                  <w:p w:rsidR="00475C3A" w:rsidRDefault="00475C3A" w:rsidP="00475C3A">
                    <w:pPr>
                      <w:rPr>
                        <w:rFonts w:ascii="新細明體" w:eastAsia="標楷體" w:hint="eastAsia"/>
                      </w:rPr>
                    </w:pPr>
                    <w:r w:rsidRPr="00F02754">
                      <w:rPr>
                        <w:rFonts w:ascii="新細明體" w:eastAsia="標楷體" w:hint="eastAsia"/>
                      </w:rPr>
                      <w:t>一、大自然怎</w:t>
                    </w:r>
                  </w:p>
                  <w:p w:rsidR="00475C3A" w:rsidRPr="00F02754" w:rsidRDefault="00475C3A" w:rsidP="00475C3A">
                    <w:pPr>
                      <w:ind w:firstLineChars="200" w:firstLine="480"/>
                      <w:rPr>
                        <w:rFonts w:ascii="新細明體" w:eastAsia="標楷體" w:hint="eastAsia"/>
                      </w:rPr>
                    </w:pPr>
                    <w:r w:rsidRPr="00F02754">
                      <w:rPr>
                        <w:rFonts w:ascii="新細明體" w:eastAsia="標楷體" w:hint="eastAsia"/>
                      </w:rPr>
                      <w:t>麼了</w:t>
                    </w:r>
                  </w:p>
                </w:txbxContent>
              </v:textbox>
            </v:rect>
            <v:rect id="_x0000_s1307" style="position:absolute;left:5215;top:4073;width:1968;height:1300" stroked="f">
              <v:textbox style="mso-next-textbox:#_x0000_s1307">
                <w:txbxContent>
                  <w:p w:rsidR="00475C3A" w:rsidRDefault="00475C3A" w:rsidP="00475C3A">
                    <w:pPr>
                      <w:rPr>
                        <w:rFonts w:ascii="新細明體" w:eastAsia="標楷體" w:hint="eastAsia"/>
                      </w:rPr>
                    </w:pPr>
                    <w:r w:rsidRPr="00F02754">
                      <w:rPr>
                        <w:rFonts w:ascii="新細明體" w:eastAsia="標楷體" w:hint="eastAsia"/>
                      </w:rPr>
                      <w:t>二、有趣的單</w:t>
                    </w:r>
                  </w:p>
                  <w:p w:rsidR="00475C3A" w:rsidRPr="00F02754" w:rsidRDefault="00475C3A" w:rsidP="00475C3A">
                    <w:pPr>
                      <w:ind w:firstLineChars="200" w:firstLine="480"/>
                      <w:rPr>
                        <w:rFonts w:ascii="新細明體" w:eastAsia="標楷體"/>
                      </w:rPr>
                    </w:pPr>
                    <w:r w:rsidRPr="00F02754">
                      <w:rPr>
                        <w:rFonts w:ascii="新細明體" w:eastAsia="標楷體" w:hint="eastAsia"/>
                      </w:rPr>
                      <w:t>槓遊戲</w:t>
                    </w:r>
                  </w:p>
                </w:txbxContent>
              </v:textbox>
            </v:rect>
            <v:rect id="_x0000_s1308" style="position:absolute;left:5215;top:5460;width:1825;height:747" stroked="f">
              <v:textbox style="mso-next-textbox:#_x0000_s1308">
                <w:txbxContent>
                  <w:p w:rsidR="00475C3A" w:rsidRPr="00F02754" w:rsidRDefault="00475C3A" w:rsidP="00475C3A">
                    <w:pPr>
                      <w:rPr>
                        <w:rFonts w:ascii="新細明體" w:eastAsia="標楷體"/>
                      </w:rPr>
                    </w:pPr>
                    <w:r w:rsidRPr="00F02754">
                      <w:rPr>
                        <w:rFonts w:ascii="新細明體" w:eastAsia="標楷體" w:hint="eastAsia"/>
                      </w:rPr>
                      <w:t>三、強棒出擊</w:t>
                    </w:r>
                  </w:p>
                </w:txbxContent>
              </v:textbox>
            </v:rect>
            <v:rect id="_x0000_s1309" style="position:absolute;left:7603;top:3963;width:2665;height:885" stroked="f">
              <v:textbox style="mso-next-textbox:#_x0000_s1309">
                <w:txbxContent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1.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趣味握手遊戲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2.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單槓遊戲</w:t>
                    </w:r>
                  </w:p>
                </w:txbxContent>
              </v:textbox>
            </v:rect>
            <v:rect id="_x0000_s1310" style="position:absolute;left:7603;top:4923;width:2817;height:1601" stroked="f">
              <v:textbox style="mso-next-textbox:#_x0000_s1310">
                <w:txbxContent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1.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紙棒遊戲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2.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揮棒自如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3.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揮擊高手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4.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強棒出擊</w:t>
                    </w:r>
                  </w:p>
                </w:txbxContent>
              </v:textbox>
            </v:rect>
            <v:shape id="_x0000_s1311" type="#_x0000_t87" style="position:absolute;left:7300;top:2661;width:303;height:1134" adj=",8836"/>
            <v:shape id="_x0000_s1312" type="#_x0000_t87" style="position:absolute;left:7300;top:4073;width:303;height:668" adj=",9200"/>
            <v:shape id="_x0000_s1313" type="#_x0000_t87" style="position:absolute;left:7300;top:6636;width:331;height:1372" adj=",9257"/>
            <v:rect id="_x0000_s1314" style="position:absolute;left:5215;top:6954;width:1825;height:747" stroked="f">
              <v:textbox style="mso-next-textbox:#_x0000_s1314">
                <w:txbxContent>
                  <w:p w:rsidR="00475C3A" w:rsidRPr="00F02754" w:rsidRDefault="00475C3A" w:rsidP="00475C3A">
                    <w:pPr>
                      <w:rPr>
                        <w:rFonts w:ascii="新細明體" w:eastAsia="標楷體"/>
                      </w:rPr>
                    </w:pPr>
                    <w:r w:rsidRPr="00F02754">
                      <w:rPr>
                        <w:rFonts w:ascii="新細明體" w:eastAsia="標楷體" w:hint="eastAsia"/>
                      </w:rPr>
                      <w:t>四、戲水安全</w:t>
                    </w:r>
                  </w:p>
                </w:txbxContent>
              </v:textbox>
            </v:rect>
            <v:rect id="_x0000_s1315" style="position:absolute;left:7603;top:6545;width:2817;height:1533" stroked="f">
              <v:textbox style="mso-next-textbox:#_x0000_s1315">
                <w:txbxContent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1.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泳池觀察員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2.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泳池的安全守則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 w:hint="eastAsia"/>
                      </w:rPr>
                      <w:t>3.海灘戲水須知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 w:hint="eastAsia"/>
                      </w:rPr>
                      <w:t>4.溪河潛藏危險</w:t>
                    </w:r>
                  </w:p>
                </w:txbxContent>
              </v:textbox>
            </v:rect>
            <v:rect id="_x0000_s1316" style="position:absolute;left:5215;top:8687;width:1901;height:746" stroked="f">
              <v:textbox style="mso-next-textbox:#_x0000_s1316">
                <w:txbxContent>
                  <w:p w:rsidR="00475C3A" w:rsidRPr="001B41DB" w:rsidRDefault="00475C3A" w:rsidP="00475C3A">
                    <w:pPr>
                      <w:rPr>
                        <w:rFonts w:ascii="新細明體" w:eastAsia="標楷體"/>
                      </w:rPr>
                    </w:pPr>
                    <w:r w:rsidRPr="001B41DB">
                      <w:rPr>
                        <w:rFonts w:ascii="新細明體" w:eastAsia="標楷體" w:hint="eastAsia"/>
                      </w:rPr>
                      <w:t>五、舞動彩巾</w:t>
                    </w:r>
                  </w:p>
                </w:txbxContent>
              </v:textbox>
            </v:rect>
            <v:rect id="_x0000_s1317" style="position:absolute;left:5215;top:10429;width:1816;height:747" stroked="f">
              <v:textbox style="mso-next-textbox:#_x0000_s1317">
                <w:txbxContent>
                  <w:p w:rsidR="00475C3A" w:rsidRPr="001B41DB" w:rsidRDefault="00475C3A" w:rsidP="00475C3A">
                    <w:pPr>
                      <w:rPr>
                        <w:rFonts w:ascii="新細明體" w:eastAsia="標楷體"/>
                      </w:rPr>
                    </w:pPr>
                    <w:r w:rsidRPr="001B41DB">
                      <w:rPr>
                        <w:rFonts w:ascii="新細明體" w:eastAsia="標楷體" w:hint="eastAsia"/>
                      </w:rPr>
                      <w:t>六、投擲高手</w:t>
                    </w:r>
                  </w:p>
                </w:txbxContent>
              </v:textbox>
            </v:rect>
            <v:rect id="_x0000_s1318" style="position:absolute;left:5215;top:12202;width:2062;height:746" stroked="f">
              <v:textbox style="mso-next-textbox:#_x0000_s1318">
                <w:txbxContent>
                  <w:p w:rsidR="00475C3A" w:rsidRPr="001B41DB" w:rsidRDefault="00475C3A" w:rsidP="00475C3A">
                    <w:pPr>
                      <w:rPr>
                        <w:rFonts w:ascii="新細明體" w:eastAsia="標楷體"/>
                      </w:rPr>
                    </w:pPr>
                    <w:r w:rsidRPr="001B41DB">
                      <w:rPr>
                        <w:rFonts w:ascii="新細明體" w:eastAsia="標楷體" w:hint="eastAsia"/>
                      </w:rPr>
                      <w:t>七、生命的旅程</w:t>
                    </w:r>
                  </w:p>
                </w:txbxContent>
              </v:textbox>
            </v:rect>
            <v:rect id="_x0000_s1319" style="position:absolute;left:7603;top:8413;width:2716;height:1273" stroked="f">
              <v:textbox style="mso-next-textbox:#_x0000_s1319">
                <w:txbxContent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1.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和彩巾做朋友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2.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創意彩巾變變變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3.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彩巾律動</w:t>
                    </w:r>
                  </w:p>
                </w:txbxContent>
              </v:textbox>
            </v:rect>
            <v:rect id="_x0000_s1320" style="position:absolute;left:7603;top:9929;width:2717;height:1543" stroked="f">
              <v:textbox style="mso-next-textbox:#_x0000_s1320">
                <w:txbxContent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1.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棒球擲遠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2.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擲遠大賽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 w:hint="eastAsia"/>
                      </w:rPr>
                      <w:t>3.正中目標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 w:hint="eastAsia"/>
                      </w:rPr>
                      <w:t>4.打擊魔王</w:t>
                    </w:r>
                  </w:p>
                </w:txbxContent>
              </v:textbox>
            </v:rect>
            <v:rect id="_x0000_s1321" style="position:absolute;left:7603;top:11641;width:3927;height:1551" stroked="f">
              <v:textbox style="mso-next-textbox:#_x0000_s1321">
                <w:txbxContent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1.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我愛爺爺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2.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爺爺老了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 w:hint="eastAsia"/>
                      </w:rPr>
                      <w:t>3.赤子心，銀髮情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 w:hint="eastAsia"/>
                      </w:rPr>
                      <w:t>4.我永遠想念</w:t>
                    </w:r>
                    <w:r>
                      <w:rPr>
                        <w:rFonts w:ascii="標楷體" w:eastAsia="標楷體" w:hAnsi="標楷體" w:hint="eastAsia"/>
                      </w:rPr>
                      <w:t>您</w:t>
                    </w:r>
                  </w:p>
                </w:txbxContent>
              </v:textbox>
            </v:rect>
            <v:shape id="_x0000_s1322" type="#_x0000_t87" style="position:absolute;left:7300;top:8483;width:303;height:1134" adj=",8836"/>
            <v:shape id="_x0000_s1323" type="#_x0000_t87" style="position:absolute;left:4877;top:8935;width:338;height:3575" adj=",9981"/>
            <v:shape id="_x0000_s1324" type="#_x0000_t87" style="position:absolute;left:7300;top:10103;width:303;height:1254" adj=",9200"/>
            <v:shape id="_x0000_s1325" type="#_x0000_t87" style="position:absolute;left:7300;top:11753;width:303;height:1359" adj=",9257"/>
            <v:rect id="_x0000_s1326" style="position:absolute;left:2860;top:10352;width:1817;height:747" stroked="f">
              <v:textbox style="mso-next-textbox:#_x0000_s1326">
                <w:txbxContent>
                  <w:p w:rsidR="00475C3A" w:rsidRPr="001B41DB" w:rsidRDefault="00475C3A" w:rsidP="00475C3A">
                    <w:pPr>
                      <w:pStyle w:val="Web"/>
                      <w:rPr>
                        <w:rFonts w:ascii="新細明體" w:eastAsia="標楷體"/>
                      </w:rPr>
                    </w:pPr>
                    <w:r w:rsidRPr="001B41DB">
                      <w:rPr>
                        <w:rFonts w:ascii="新細明體" w:eastAsia="標楷體" w:hint="eastAsia"/>
                      </w:rPr>
                      <w:t>貳、舞動生命</w:t>
                    </w:r>
                  </w:p>
                </w:txbxContent>
              </v:textbox>
            </v:rect>
          </v:group>
        </w:pict>
      </w:r>
      <w:r w:rsidR="00CE3C63" w:rsidRPr="00CF45D3">
        <w:rPr>
          <w:rFonts w:ascii="標楷體" w:eastAsia="標楷體" w:hAnsi="標楷體" w:hint="eastAsia"/>
          <w:sz w:val="28"/>
          <w:szCs w:val="28"/>
        </w:rPr>
        <w:t>本</w:t>
      </w:r>
      <w:r w:rsidR="00CE3C63" w:rsidRPr="00CF45D3">
        <w:rPr>
          <w:rFonts w:ascii="標楷體" w:eastAsia="標楷體" w:hAnsi="標楷體"/>
          <w:sz w:val="28"/>
          <w:szCs w:val="28"/>
        </w:rPr>
        <w:t>學期課程</w:t>
      </w:r>
      <w:r w:rsidR="00CE3C63" w:rsidRPr="00CF45D3">
        <w:rPr>
          <w:rFonts w:ascii="標楷體" w:eastAsia="標楷體" w:hAnsi="標楷體" w:hint="eastAsia"/>
          <w:sz w:val="28"/>
          <w:szCs w:val="28"/>
        </w:rPr>
        <w:t>架構</w:t>
      </w:r>
      <w:r w:rsidR="00CE3C63" w:rsidRPr="00CF45D3">
        <w:rPr>
          <w:rFonts w:ascii="標楷體" w:eastAsia="標楷體" w:hAnsi="標楷體"/>
          <w:sz w:val="28"/>
          <w:szCs w:val="28"/>
        </w:rPr>
        <w:t>：</w:t>
      </w:r>
      <w:r w:rsidR="00CE3C63"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2871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2871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871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871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871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871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871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871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871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871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871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475C3A" w:rsidP="002871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327" style="position:absolute;left:0;text-align:left;margin-left:101.2pt;margin-top:-3.9pt;width:535.15pt;height:476.8pt;z-index:251659264" coordorigin="1855,1287" coordsize="10703,9536">
            <v:shape id="_x0000_s1328" type="#_x0000_t87" style="position:absolute;left:2686;top:3409;width:416;height:4826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29" type="#_x0000_t202" style="position:absolute;left:1855;top:3831;width:621;height:3758">
              <v:textbox style="layout-flow:vertical-ideographic;mso-next-textbox:#_x0000_s1329">
                <w:txbxContent>
                  <w:p w:rsidR="00475C3A" w:rsidRPr="001B41DB" w:rsidRDefault="00475C3A" w:rsidP="00475C3A">
                    <w:pPr>
                      <w:pStyle w:val="af5"/>
                      <w:rPr>
                        <w:rFonts w:ascii="新細明體" w:eastAsia="標楷體"/>
                      </w:rPr>
                    </w:pPr>
                    <w:r w:rsidRPr="001B41DB">
                      <w:rPr>
                        <w:rFonts w:ascii="新細明體" w:eastAsia="標楷體" w:hint="eastAsia"/>
                      </w:rPr>
                      <w:t>健康與體育三年級下學期</w:t>
                    </w:r>
                  </w:p>
                </w:txbxContent>
              </v:textbox>
            </v:shape>
            <v:rect id="_x0000_s1330" style="position:absolute;left:6209;top:1485;width:2502;height:815" stroked="f">
              <v:textbox style="mso-next-textbox:#_x0000_s1330">
                <w:txbxContent>
                  <w:p w:rsidR="00475C3A" w:rsidRPr="00632EA2" w:rsidRDefault="00475C3A" w:rsidP="00475C3A">
                    <w:pPr>
                      <w:rPr>
                        <w:rFonts w:ascii="新細明體" w:eastAsia="標楷體"/>
                      </w:rPr>
                    </w:pPr>
                    <w:r w:rsidRPr="00632EA2">
                      <w:rPr>
                        <w:rFonts w:ascii="新細明體" w:eastAsia="標楷體" w:hint="eastAsia"/>
                      </w:rPr>
                      <w:t>八、快樂學武術</w:t>
                    </w:r>
                  </w:p>
                </w:txbxContent>
              </v:textbox>
            </v:rect>
            <v:rect id="_x0000_s1331" style="position:absolute;left:6209;top:3224;width:2502;height:607" stroked="f">
              <v:textbox style="mso-next-textbox:#_x0000_s1331">
                <w:txbxContent>
                  <w:p w:rsidR="00475C3A" w:rsidRPr="00632EA2" w:rsidRDefault="00475C3A" w:rsidP="00475C3A">
                    <w:pPr>
                      <w:rPr>
                        <w:rFonts w:ascii="新細明體" w:eastAsia="標楷體"/>
                      </w:rPr>
                    </w:pPr>
                    <w:r w:rsidRPr="00632EA2">
                      <w:rPr>
                        <w:rFonts w:ascii="新細明體" w:eastAsia="標楷體" w:hint="eastAsia"/>
                      </w:rPr>
                      <w:t>九、你來我往</w:t>
                    </w:r>
                  </w:p>
                </w:txbxContent>
              </v:textbox>
            </v:rect>
            <v:rect id="_x0000_s1332" style="position:absolute;left:6209;top:4778;width:2513;height:607" stroked="f">
              <v:textbox style="mso-next-textbox:#_x0000_s1332">
                <w:txbxContent>
                  <w:p w:rsidR="00475C3A" w:rsidRPr="00632EA2" w:rsidRDefault="00475C3A" w:rsidP="00475C3A">
                    <w:pPr>
                      <w:rPr>
                        <w:rFonts w:ascii="新細明體" w:eastAsia="標楷體"/>
                      </w:rPr>
                    </w:pPr>
                    <w:r w:rsidRPr="00632EA2">
                      <w:rPr>
                        <w:rFonts w:ascii="新細明體" w:eastAsia="標楷體" w:hint="eastAsia"/>
                      </w:rPr>
                      <w:t>十、翻滾的遊戲</w:t>
                    </w:r>
                  </w:p>
                </w:txbxContent>
              </v:textbox>
            </v:rect>
            <v:shape id="_x0000_s1333" type="#_x0000_t87" style="position:absolute;left:8896;top:4436;width:417;height:1154" adj="1017,9257"/>
            <v:shape id="_x0000_s1334" type="#_x0000_t87" style="position:absolute;left:8896;top:1287;width:417;height:914" adj=",8836"/>
            <v:rect id="_x0000_s1335" style="position:absolute;left:3246;top:3131;width:2337;height:815" stroked="f">
              <v:textbox style="mso-next-textbox:#_x0000_s1335">
                <w:txbxContent>
                  <w:p w:rsidR="00475C3A" w:rsidRPr="001B41DB" w:rsidRDefault="00475C3A" w:rsidP="00475C3A">
                    <w:pPr>
                      <w:pStyle w:val="Web"/>
                      <w:rPr>
                        <w:rFonts w:ascii="新細明體" w:eastAsia="標楷體"/>
                      </w:rPr>
                    </w:pPr>
                    <w:r w:rsidRPr="001B41DB">
                      <w:rPr>
                        <w:rFonts w:ascii="新細明體" w:eastAsia="標楷體" w:hint="eastAsia"/>
                      </w:rPr>
                      <w:t>參、運動好手</w:t>
                    </w:r>
                  </w:p>
                </w:txbxContent>
              </v:textbox>
            </v:rect>
            <v:shape id="_x0000_s1336" type="#_x0000_t87" style="position:absolute;left:5583;top:1683;width:486;height:3361"/>
            <v:rect id="_x0000_s1337" style="position:absolute;left:9210;top:1352;width:2565;height:1187" stroked="f">
              <v:textbox style="mso-next-textbox:#_x0000_s1337">
                <w:txbxContent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1.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武術簡介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2.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武術基本功</w:t>
                    </w:r>
                  </w:p>
                </w:txbxContent>
              </v:textbox>
            </v:rect>
            <v:rect id="_x0000_s1338" style="position:absolute;left:9210;top:2919;width:2565;height:1135" stroked="f">
              <v:textbox style="mso-next-textbox:#_x0000_s1338">
                <w:txbxContent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1.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看誰射得</w:t>
                    </w:r>
                    <w:r>
                      <w:rPr>
                        <w:rFonts w:ascii="標楷體" w:eastAsia="標楷體" w:hAnsi="標楷體" w:hint="eastAsia"/>
                      </w:rPr>
                      <w:t>準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2.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運球高手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 w:hint="eastAsia"/>
                      </w:rPr>
                      <w:t>3.足球遊戲</w:t>
                    </w:r>
                  </w:p>
                </w:txbxContent>
              </v:textbox>
            </v:rect>
            <v:rect id="_x0000_s1339" style="position:absolute;left:9210;top:4251;width:2664;height:1546" stroked="f">
              <v:textbox style="mso-next-textbox:#_x0000_s1339">
                <w:txbxContent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1.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體適能遊戲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2.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墊上側滾翻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 w:hint="eastAsia"/>
                      </w:rPr>
                      <w:t>3.墊上前滾翻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4.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前滾翻遊戲</w:t>
                    </w:r>
                  </w:p>
                </w:txbxContent>
              </v:textbox>
            </v:rect>
            <v:shape id="_x0000_s1340" type="#_x0000_t87" style="position:absolute;left:8896;top:2962;width:417;height:1084" adj="1017,9257"/>
            <v:rect id="_x0000_s1341" style="position:absolute;left:3050;top:7945;width:2618;height:549" stroked="f">
              <v:textbox style="mso-next-textbox:#_x0000_s1341">
                <w:txbxContent>
                  <w:p w:rsidR="00475C3A" w:rsidRPr="001B41DB" w:rsidRDefault="00475C3A" w:rsidP="00475C3A">
                    <w:pPr>
                      <w:pStyle w:val="Web"/>
                      <w:rPr>
                        <w:rFonts w:ascii="新細明體" w:eastAsia="標楷體"/>
                      </w:rPr>
                    </w:pPr>
                    <w:r>
                      <w:rPr>
                        <w:rFonts w:ascii="新細明體" w:eastAsia="標楷體" w:hint="eastAsia"/>
                      </w:rPr>
                      <w:t>肆</w:t>
                    </w:r>
                    <w:r w:rsidRPr="001B41DB">
                      <w:rPr>
                        <w:rFonts w:ascii="新細明體" w:eastAsia="標楷體" w:hint="eastAsia"/>
                      </w:rPr>
                      <w:t>、</w:t>
                    </w:r>
                    <w:r>
                      <w:rPr>
                        <w:rFonts w:ascii="新細明體" w:eastAsia="標楷體" w:hint="eastAsia"/>
                      </w:rPr>
                      <w:t>生活樂趣多</w:t>
                    </w:r>
                  </w:p>
                </w:txbxContent>
              </v:textbox>
            </v:rect>
            <v:shape id="_x0000_s1342" type="#_x0000_t87" style="position:absolute;left:5583;top:6375;width:486;height:3657"/>
            <v:rect id="_x0000_s1343" style="position:absolute;left:6220;top:6129;width:2513;height:607" stroked="f">
              <v:textbox style="mso-next-textbox:#_x0000_s1343">
                <w:txbxContent>
                  <w:p w:rsidR="00475C3A" w:rsidRPr="00632EA2" w:rsidRDefault="00475C3A" w:rsidP="00475C3A">
                    <w:pPr>
                      <w:rPr>
                        <w:rFonts w:ascii="新細明體" w:eastAsia="標楷體"/>
                      </w:rPr>
                    </w:pPr>
                    <w:r w:rsidRPr="00632EA2">
                      <w:rPr>
                        <w:rFonts w:ascii="新細明體" w:eastAsia="標楷體" w:hint="eastAsia"/>
                      </w:rPr>
                      <w:t>十</w:t>
                    </w:r>
                    <w:r>
                      <w:rPr>
                        <w:rFonts w:ascii="新細明體" w:eastAsia="標楷體" w:hint="eastAsia"/>
                      </w:rPr>
                      <w:t>一</w:t>
                    </w:r>
                    <w:r w:rsidRPr="00632EA2">
                      <w:rPr>
                        <w:rFonts w:ascii="新細明體" w:eastAsia="標楷體" w:hint="eastAsia"/>
                      </w:rPr>
                      <w:t>、</w:t>
                    </w:r>
                    <w:r>
                      <w:rPr>
                        <w:rFonts w:ascii="新細明體" w:eastAsia="標楷體" w:hint="eastAsia"/>
                      </w:rPr>
                      <w:t>樂活排球</w:t>
                    </w:r>
                  </w:p>
                </w:txbxContent>
              </v:textbox>
            </v:rect>
            <v:rect id="_x0000_s1344" style="position:absolute;left:6069;top:7834;width:2931;height:607" stroked="f">
              <v:textbox style="mso-next-textbox:#_x0000_s1344">
                <w:txbxContent>
                  <w:p w:rsidR="00475C3A" w:rsidRPr="00632EA2" w:rsidRDefault="00475C3A" w:rsidP="00475C3A">
                    <w:pPr>
                      <w:rPr>
                        <w:rFonts w:ascii="新細明體" w:eastAsia="標楷體"/>
                      </w:rPr>
                    </w:pPr>
                    <w:r w:rsidRPr="00632EA2">
                      <w:rPr>
                        <w:rFonts w:ascii="新細明體" w:eastAsia="標楷體" w:hint="eastAsia"/>
                      </w:rPr>
                      <w:t>十</w:t>
                    </w:r>
                    <w:r>
                      <w:rPr>
                        <w:rFonts w:ascii="新細明體" w:eastAsia="標楷體" w:hint="eastAsia"/>
                      </w:rPr>
                      <w:t>二</w:t>
                    </w:r>
                    <w:r w:rsidRPr="00632EA2">
                      <w:rPr>
                        <w:rFonts w:ascii="新細明體" w:eastAsia="標楷體" w:hint="eastAsia"/>
                      </w:rPr>
                      <w:t>、</w:t>
                    </w:r>
                    <w:r>
                      <w:rPr>
                        <w:rFonts w:ascii="新細明體" w:eastAsia="標楷體" w:hint="eastAsia"/>
                      </w:rPr>
                      <w:t>社區嘉年華</w:t>
                    </w:r>
                  </w:p>
                </w:txbxContent>
              </v:textbox>
            </v:rect>
            <v:rect id="_x0000_s1345" style="position:absolute;left:6081;top:9692;width:2919;height:607" stroked="f">
              <v:textbox style="mso-next-textbox:#_x0000_s1345">
                <w:txbxContent>
                  <w:p w:rsidR="00475C3A" w:rsidRPr="00632EA2" w:rsidRDefault="00475C3A" w:rsidP="00475C3A">
                    <w:pPr>
                      <w:rPr>
                        <w:rFonts w:ascii="新細明體" w:eastAsia="標楷體"/>
                      </w:rPr>
                    </w:pPr>
                    <w:r w:rsidRPr="00632EA2">
                      <w:rPr>
                        <w:rFonts w:ascii="新細明體" w:eastAsia="標楷體" w:hint="eastAsia"/>
                      </w:rPr>
                      <w:t>十</w:t>
                    </w:r>
                    <w:r>
                      <w:rPr>
                        <w:rFonts w:ascii="新細明體" w:eastAsia="標楷體" w:hint="eastAsia"/>
                      </w:rPr>
                      <w:t>三</w:t>
                    </w:r>
                    <w:r w:rsidRPr="00632EA2">
                      <w:rPr>
                        <w:rFonts w:ascii="新細明體" w:eastAsia="標楷體" w:hint="eastAsia"/>
                      </w:rPr>
                      <w:t>、</w:t>
                    </w:r>
                    <w:r>
                      <w:rPr>
                        <w:rFonts w:ascii="新細明體" w:eastAsia="標楷體" w:hint="eastAsia"/>
                      </w:rPr>
                      <w:t>飲食大觀園</w:t>
                    </w:r>
                  </w:p>
                </w:txbxContent>
              </v:textbox>
            </v:rect>
            <v:shape id="_x0000_s1346" type="#_x0000_t87" style="position:absolute;left:8890;top:5981;width:417;height:970" adj="1017,9257"/>
            <v:rect id="_x0000_s1347" style="position:absolute;left:9239;top:5889;width:2551;height:1231" stroked="f">
              <v:textbox style="mso-next-textbox:#_x0000_s1347">
                <w:txbxContent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1.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歡樂排球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2.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擊球點練習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 w:hint="eastAsia"/>
                      </w:rPr>
                      <w:t>3.紅白大對抗</w:t>
                    </w:r>
                  </w:p>
                </w:txbxContent>
              </v:textbox>
            </v:rect>
            <v:shape id="_x0000_s1348" type="#_x0000_t87" style="position:absolute;left:8907;top:7461;width:417;height:1415" adj="1017,9257"/>
            <v:rect id="_x0000_s1349" style="position:absolute;left:9221;top:7442;width:3337;height:1545" stroked="f">
              <v:textbox style="mso-next-textbox:#_x0000_s1349">
                <w:txbxContent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1.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社區生活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2.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大家一起來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 w:hint="eastAsia"/>
                      </w:rPr>
                      <w:t>3.社區才藝表演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 w:hint="eastAsia"/>
                      </w:rPr>
                      <w:t>4.</w:t>
                    </w:r>
                    <w:r>
                      <w:rPr>
                        <w:rFonts w:ascii="標楷體" w:eastAsia="標楷體" w:hAnsi="標楷體" w:hint="eastAsia"/>
                      </w:rPr>
                      <w:t>親子趣味競賽</w:t>
                    </w:r>
                  </w:p>
                </w:txbxContent>
              </v:textbox>
            </v:rect>
            <v:shape id="_x0000_s1350" type="#_x0000_t87" style="position:absolute;left:8907;top:9297;width:417;height:1415" adj="1017,9257"/>
            <v:rect id="_x0000_s1351" style="position:absolute;left:9221;top:9278;width:3337;height:1545" stroked="f">
              <v:textbox style="mso-next-textbox:#_x0000_s1351">
                <w:txbxContent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1.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飲食你我他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/>
                      </w:rPr>
                      <w:t>2.</w:t>
                    </w:r>
                    <w:r w:rsidRPr="00F825C8">
                      <w:rPr>
                        <w:rFonts w:ascii="標楷體" w:eastAsia="標楷體" w:hAnsi="標楷體" w:hint="eastAsia"/>
                      </w:rPr>
                      <w:t>用餐的禮儀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 w:hint="eastAsia"/>
                      </w:rPr>
                      <w:t>3.飲食型態大不同</w:t>
                    </w:r>
                  </w:p>
                  <w:p w:rsidR="00475C3A" w:rsidRPr="00F825C8" w:rsidRDefault="00475C3A" w:rsidP="00475C3A">
                    <w:pPr>
                      <w:jc w:val="both"/>
                      <w:rPr>
                        <w:rFonts w:ascii="標楷體" w:eastAsia="標楷體" w:hAnsi="標楷體" w:hint="eastAsia"/>
                      </w:rPr>
                    </w:pPr>
                    <w:r w:rsidRPr="00F825C8">
                      <w:rPr>
                        <w:rFonts w:ascii="標楷體" w:eastAsia="標楷體" w:hAnsi="標楷體" w:hint="eastAsia"/>
                      </w:rPr>
                      <w:t>4.健康飲食有妙招</w:t>
                    </w:r>
                  </w:p>
                </w:txbxContent>
              </v:textbox>
            </v:rect>
          </v:group>
        </w:pict>
      </w:r>
    </w:p>
    <w:p w:rsidR="00E40EC4" w:rsidRDefault="00E40EC4" w:rsidP="002871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871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871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871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2871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Pr="00E40EC4" w:rsidRDefault="00E40EC4" w:rsidP="0028711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28711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251147" w:rsidTr="00D52468">
        <w:trPr>
          <w:tblHeader/>
        </w:trPr>
        <w:tc>
          <w:tcPr>
            <w:tcW w:w="851" w:type="dxa"/>
            <w:vAlign w:val="center"/>
          </w:tcPr>
          <w:p w:rsidR="004C17E0" w:rsidRPr="00251147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251147">
              <w:rPr>
                <w:rFonts w:ascii="標楷體" w:eastAsia="標楷體" w:hAnsi="標楷體"/>
                <w:b/>
              </w:rPr>
              <w:t>週</w:t>
            </w:r>
            <w:r w:rsidRPr="00251147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251147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251147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251147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251147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251147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251147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251147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251147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251147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251147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251147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251147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251147">
              <w:rPr>
                <w:rFonts w:ascii="標楷體" w:eastAsia="標楷體" w:hAnsi="標楷體"/>
                <w:b/>
              </w:rPr>
              <w:br/>
            </w:r>
            <w:r w:rsidR="00D8466E" w:rsidRPr="00251147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251147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251147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251147">
              <w:rPr>
                <w:rFonts w:ascii="標楷體" w:eastAsia="標楷體" w:hAnsi="標楷體"/>
                <w:b/>
              </w:rPr>
              <w:br/>
            </w:r>
            <w:r w:rsidR="00D8466E" w:rsidRPr="00251147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251147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251147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251147">
              <w:rPr>
                <w:rFonts w:ascii="標楷體" w:eastAsia="標楷體" w:hAnsi="標楷體"/>
                <w:b/>
              </w:rPr>
              <w:br/>
            </w:r>
            <w:r w:rsidR="00D8466E" w:rsidRPr="00251147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251147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251147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251147" w:rsidRPr="00251147" w:rsidTr="00251147">
        <w:tc>
          <w:tcPr>
            <w:tcW w:w="851" w:type="dxa"/>
            <w:vAlign w:val="center"/>
          </w:tcPr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壹、休閒生活趣</w:t>
            </w:r>
          </w:p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一、大自然怎麼了</w:t>
            </w:r>
          </w:p>
        </w:tc>
        <w:tc>
          <w:tcPr>
            <w:tcW w:w="2410" w:type="dxa"/>
          </w:tcPr>
          <w:p w:rsidR="00251147" w:rsidRPr="00251147" w:rsidRDefault="0025114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1.能覺察自然環境的改變，了解其改變的原因及所造成的影響。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2.知道螢火蟲為優良環境的指標性生物，了解生物在自然環境中的生存受環境的影響，進而知道要維護良好環境才能促進健康生活。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3.能主動思考解決環境問題的方法，為保護生態環境與維護社區環境盡一份責任。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4.能覺察自然環境的改變對人類健康會造成影響，進而培養主動關心環境，積極維護環境的態度。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5.了解環保的目的，並在生活中身體力行。</w:t>
            </w:r>
          </w:p>
        </w:tc>
        <w:tc>
          <w:tcPr>
            <w:tcW w:w="851" w:type="dxa"/>
          </w:tcPr>
          <w:p w:rsidR="00251147" w:rsidRPr="00251147" w:rsidRDefault="00251147">
            <w:pPr>
              <w:rPr>
                <w:rFonts w:ascii="標楷體" w:eastAsia="標楷體" w:hAnsi="標楷體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51147" w:rsidRPr="00251147" w:rsidRDefault="0025114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5114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南一版本教科書健康與體育第六冊</w:t>
            </w:r>
          </w:p>
        </w:tc>
        <w:tc>
          <w:tcPr>
            <w:tcW w:w="1843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251147" w:rsidRPr="00251147" w:rsidRDefault="0025114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7-1-5體認人類是自然環境中的一部分，並主動關心環境，以維護、促進人類的健康。</w:t>
            </w:r>
          </w:p>
        </w:tc>
        <w:tc>
          <w:tcPr>
            <w:tcW w:w="1842" w:type="dxa"/>
          </w:tcPr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1-2-1覺知環境對個人身心健康的關係。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2-2-1瞭解生活周遭的環境問題及其對個人、學校與社區的影響。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2-2-2認識生活周遭的環境問題形成的原因，並探究可能的改善方法。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2-2-4瞭解工作對個人的意義及社會的重要性。</w:t>
            </w:r>
          </w:p>
        </w:tc>
        <w:tc>
          <w:tcPr>
            <w:tcW w:w="1134" w:type="dxa"/>
          </w:tcPr>
          <w:p w:rsidR="00251147" w:rsidRPr="00251147" w:rsidRDefault="0025114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51147" w:rsidRPr="00251147" w:rsidTr="00251147">
        <w:tc>
          <w:tcPr>
            <w:tcW w:w="851" w:type="dxa"/>
            <w:vAlign w:val="center"/>
          </w:tcPr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壹、休閒生活趣</w:t>
            </w:r>
          </w:p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二、有趣的單槓遊戲</w:t>
            </w:r>
          </w:p>
        </w:tc>
        <w:tc>
          <w:tcPr>
            <w:tcW w:w="2410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1.能和同學一起練習握手運動，體驗「拉」的感覺。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2.能正確說出及做出正、反握槓的動作。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.能原地向上跳躍並握住單槓。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.能做出握住單槓並來回擺盪的動作。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.能與同學一起完成單槓動作。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.能明瞭並說出低單槓的動作要領及安全的練習方法。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.能學會低單槓的動作。</w:t>
            </w:r>
          </w:p>
        </w:tc>
        <w:tc>
          <w:tcPr>
            <w:tcW w:w="851" w:type="dxa"/>
          </w:tcPr>
          <w:p w:rsidR="00251147" w:rsidRPr="00251147" w:rsidRDefault="00251147">
            <w:pPr>
              <w:rPr>
                <w:rFonts w:ascii="標楷體" w:eastAsia="標楷體" w:hAnsi="標楷體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51147" w:rsidRPr="00251147" w:rsidRDefault="0025114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5114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南一版本教科書健康與體育第六冊</w:t>
            </w:r>
          </w:p>
        </w:tc>
        <w:tc>
          <w:tcPr>
            <w:tcW w:w="1843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251147" w:rsidRPr="00251147" w:rsidRDefault="0025114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3-1-1表現簡單的全身性身體活動。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3-1-2表現使用運動設備的能力。</w:t>
            </w:r>
          </w:p>
        </w:tc>
        <w:tc>
          <w:tcPr>
            <w:tcW w:w="1842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51147" w:rsidRPr="00251147" w:rsidRDefault="0025114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51147" w:rsidRPr="00251147" w:rsidTr="00251147">
        <w:tc>
          <w:tcPr>
            <w:tcW w:w="851" w:type="dxa"/>
            <w:vAlign w:val="center"/>
          </w:tcPr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三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壹、休閒生活趣</w:t>
            </w:r>
          </w:p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三、強棒出擊</w:t>
            </w:r>
          </w:p>
        </w:tc>
        <w:tc>
          <w:tcPr>
            <w:tcW w:w="2410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1.能明瞭熱身運動的重要性，並用紙棒做出各種伸展動作。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2.能做出正確的揮棒動作。</w:t>
            </w:r>
          </w:p>
          <w:p w:rsidR="00251147" w:rsidRPr="00251147" w:rsidRDefault="00251147" w:rsidP="007C0AAE">
            <w:pPr>
              <w:pStyle w:val="a10"/>
              <w:spacing w:before="0" w:beforeAutospacing="0" w:after="0" w:afterAutospacing="0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auto"/>
                <w:sz w:val="20"/>
                <w:szCs w:val="20"/>
              </w:rPr>
              <w:t>3.能藉由簡易的揮擊活動、遊戲，做出手、眼等</w:t>
            </w:r>
            <w:r w:rsidRPr="00251147">
              <w:rPr>
                <w:rFonts w:ascii="標楷體" w:eastAsia="標楷體" w:hAnsi="標楷體"/>
                <w:color w:val="auto"/>
                <w:sz w:val="20"/>
                <w:szCs w:val="20"/>
              </w:rPr>
              <w:lastRenderedPageBreak/>
              <w:t>身體各部位配合的協調動作。</w:t>
            </w:r>
          </w:p>
        </w:tc>
        <w:tc>
          <w:tcPr>
            <w:tcW w:w="851" w:type="dxa"/>
          </w:tcPr>
          <w:p w:rsidR="00251147" w:rsidRPr="00251147" w:rsidRDefault="00251147">
            <w:pPr>
              <w:rPr>
                <w:rFonts w:ascii="標楷體" w:eastAsia="標楷體" w:hAnsi="標楷體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51147" w:rsidRPr="00251147" w:rsidRDefault="0025114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5114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南一版本教科書健康與體育第六冊</w:t>
            </w:r>
          </w:p>
        </w:tc>
        <w:tc>
          <w:tcPr>
            <w:tcW w:w="1843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251147" w:rsidRPr="00251147" w:rsidRDefault="0025114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3-1-3表現操作運動器材的能力。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3-1-4表現聯合性的基本運動能力。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5-1-5說明並演練預防及處理運動傷害的方法。</w:t>
            </w:r>
          </w:p>
        </w:tc>
        <w:tc>
          <w:tcPr>
            <w:tcW w:w="1842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51147" w:rsidRPr="00251147" w:rsidRDefault="0025114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51147" w:rsidRPr="00251147" w:rsidTr="00251147">
        <w:tc>
          <w:tcPr>
            <w:tcW w:w="851" w:type="dxa"/>
            <w:vAlign w:val="center"/>
          </w:tcPr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壹、休閒生活趣</w:t>
            </w:r>
          </w:p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三、強棒出擊</w:t>
            </w:r>
          </w:p>
        </w:tc>
        <w:tc>
          <w:tcPr>
            <w:tcW w:w="2410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.能做出正確的揮棒動作。</w:t>
            </w:r>
          </w:p>
          <w:p w:rsidR="00251147" w:rsidRPr="00251147" w:rsidRDefault="00251147" w:rsidP="007C0AAE">
            <w:pPr>
              <w:pStyle w:val="a10"/>
              <w:spacing w:before="0" w:beforeAutospacing="0" w:after="0" w:afterAutospacing="0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2</w:t>
            </w:r>
            <w:r w:rsidRPr="00251147">
              <w:rPr>
                <w:rFonts w:ascii="標楷體" w:eastAsia="標楷體" w:hAnsi="標楷體"/>
                <w:color w:val="auto"/>
                <w:sz w:val="20"/>
                <w:szCs w:val="20"/>
              </w:rPr>
              <w:t>.能藉由簡易的揮擊活動、遊戲，做出手、眼等身體各部位配合的協調動作。</w:t>
            </w:r>
          </w:p>
        </w:tc>
        <w:tc>
          <w:tcPr>
            <w:tcW w:w="851" w:type="dxa"/>
          </w:tcPr>
          <w:p w:rsidR="00251147" w:rsidRPr="00251147" w:rsidRDefault="00251147">
            <w:pPr>
              <w:rPr>
                <w:rFonts w:ascii="標楷體" w:eastAsia="標楷體" w:hAnsi="標楷體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51147" w:rsidRPr="00251147" w:rsidRDefault="0025114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5114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南一版本教科書健康與體育第六冊</w:t>
            </w:r>
          </w:p>
        </w:tc>
        <w:tc>
          <w:tcPr>
            <w:tcW w:w="1843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251147" w:rsidRPr="00251147" w:rsidRDefault="0025114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3-1-3表現操作運動器材的能力。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3-1-4表現聯合性的基本運動能力。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51147" w:rsidRPr="00251147" w:rsidRDefault="0025114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51147" w:rsidRPr="00251147" w:rsidTr="00251147">
        <w:tc>
          <w:tcPr>
            <w:tcW w:w="851" w:type="dxa"/>
            <w:vAlign w:val="center"/>
          </w:tcPr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壹、休閒生活趣</w:t>
            </w:r>
          </w:p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四、戲水安全</w:t>
            </w:r>
          </w:p>
        </w:tc>
        <w:tc>
          <w:tcPr>
            <w:tcW w:w="2410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1.能自我準備游泳裝備，才能確保游泳安全品質。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2.能了解一般游泳池安全設施。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3.能了解游泳池的注意事項。</w:t>
            </w:r>
          </w:p>
          <w:p w:rsidR="00251147" w:rsidRPr="00251147" w:rsidRDefault="00251147" w:rsidP="007C0AAE">
            <w:pPr>
              <w:pStyle w:val="a10"/>
              <w:spacing w:before="0" w:beforeAutospacing="0" w:after="0" w:afterAutospacing="0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auto"/>
                <w:sz w:val="20"/>
                <w:szCs w:val="20"/>
              </w:rPr>
              <w:t>4.能了解並演練預防及處理游泳傷害的方法。</w:t>
            </w:r>
          </w:p>
        </w:tc>
        <w:tc>
          <w:tcPr>
            <w:tcW w:w="851" w:type="dxa"/>
          </w:tcPr>
          <w:p w:rsidR="00251147" w:rsidRPr="00251147" w:rsidRDefault="00251147">
            <w:pPr>
              <w:rPr>
                <w:rFonts w:ascii="標楷體" w:eastAsia="標楷體" w:hAnsi="標楷體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51147" w:rsidRPr="00251147" w:rsidRDefault="0025114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5114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南一版本教科書健康與體育第六冊</w:t>
            </w:r>
          </w:p>
        </w:tc>
        <w:tc>
          <w:tcPr>
            <w:tcW w:w="1843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251147" w:rsidRPr="00251147" w:rsidRDefault="0025114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5-1-2說明並演練促進個人及他人生活安全的方法。</w:t>
            </w:r>
          </w:p>
          <w:p w:rsidR="00251147" w:rsidRPr="00251147" w:rsidRDefault="0025114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5-1-5說明並演練預防及處理運動傷害的方法。</w:t>
            </w:r>
          </w:p>
        </w:tc>
        <w:tc>
          <w:tcPr>
            <w:tcW w:w="1842" w:type="dxa"/>
          </w:tcPr>
          <w:p w:rsidR="00251147" w:rsidRPr="00251147" w:rsidRDefault="00251147" w:rsidP="007C0AAE">
            <w:pPr>
              <w:ind w:hanging="2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251147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1-2-4</w:t>
              </w:r>
            </w:smartTag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舉例說明生活中違反人權的事件，並討論發生的原因。</w:t>
            </w:r>
          </w:p>
        </w:tc>
        <w:tc>
          <w:tcPr>
            <w:tcW w:w="1134" w:type="dxa"/>
          </w:tcPr>
          <w:p w:rsidR="00251147" w:rsidRPr="00251147" w:rsidRDefault="0025114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51147" w:rsidRPr="00251147" w:rsidTr="00251147">
        <w:tc>
          <w:tcPr>
            <w:tcW w:w="851" w:type="dxa"/>
            <w:vAlign w:val="center"/>
          </w:tcPr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六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壹、休閒生活趣</w:t>
            </w:r>
          </w:p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四、戲水安全</w:t>
            </w:r>
          </w:p>
        </w:tc>
        <w:tc>
          <w:tcPr>
            <w:tcW w:w="2410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1.能了解海灘戲水的安全須知。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2.能了解救溺五步驟。</w:t>
            </w:r>
          </w:p>
          <w:p w:rsidR="00251147" w:rsidRPr="00251147" w:rsidRDefault="00251147" w:rsidP="007C0AAE">
            <w:pPr>
              <w:pStyle w:val="a10"/>
              <w:spacing w:before="0" w:beforeAutospacing="0" w:after="0" w:afterAutospacing="0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auto"/>
                <w:sz w:val="20"/>
                <w:szCs w:val="20"/>
              </w:rPr>
              <w:t>3.能了解不同水域的危險因素。</w:t>
            </w:r>
          </w:p>
        </w:tc>
        <w:tc>
          <w:tcPr>
            <w:tcW w:w="851" w:type="dxa"/>
          </w:tcPr>
          <w:p w:rsidR="00251147" w:rsidRPr="00251147" w:rsidRDefault="00251147">
            <w:pPr>
              <w:rPr>
                <w:rFonts w:ascii="標楷體" w:eastAsia="標楷體" w:hAnsi="標楷體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51147" w:rsidRPr="00251147" w:rsidRDefault="0025114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5114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南一版本教科書健康與體育第六冊</w:t>
            </w:r>
          </w:p>
        </w:tc>
        <w:tc>
          <w:tcPr>
            <w:tcW w:w="1843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251147" w:rsidRPr="00251147" w:rsidRDefault="00251147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  <w:color w:val="000000"/>
              </w:rPr>
            </w:pPr>
            <w:r w:rsidRPr="00251147">
              <w:rPr>
                <w:rFonts w:ascii="標楷體" w:eastAsia="標楷體" w:hAnsi="標楷體"/>
                <w:color w:val="000000"/>
              </w:rPr>
              <w:t>態度評量</w:t>
            </w:r>
          </w:p>
        </w:tc>
        <w:tc>
          <w:tcPr>
            <w:tcW w:w="3119" w:type="dxa"/>
          </w:tcPr>
          <w:p w:rsidR="00251147" w:rsidRPr="00251147" w:rsidRDefault="0025114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5-1-1能分辨日常生活情境的安全性。</w:t>
            </w:r>
          </w:p>
          <w:p w:rsidR="00251147" w:rsidRPr="00251147" w:rsidRDefault="0025114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5-1-2說明並演練促進個人及他人生活安全的方法。</w:t>
            </w:r>
          </w:p>
          <w:p w:rsidR="00251147" w:rsidRPr="00251147" w:rsidRDefault="0025114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251147" w:rsidRPr="00251147" w:rsidRDefault="00251147" w:rsidP="007C0AAE">
            <w:pPr>
              <w:ind w:hanging="2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251147" w:rsidRPr="00251147" w:rsidRDefault="00251147" w:rsidP="007C0AAE">
            <w:pPr>
              <w:ind w:hanging="2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251147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1-2-4</w:t>
              </w:r>
            </w:smartTag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舉例說明生活中違反人權的事件，並討論發生的原因。</w:t>
            </w:r>
          </w:p>
        </w:tc>
        <w:tc>
          <w:tcPr>
            <w:tcW w:w="1134" w:type="dxa"/>
          </w:tcPr>
          <w:p w:rsidR="00251147" w:rsidRPr="00251147" w:rsidRDefault="0025114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51147" w:rsidRPr="00251147" w:rsidTr="00251147">
        <w:tc>
          <w:tcPr>
            <w:tcW w:w="851" w:type="dxa"/>
            <w:vAlign w:val="center"/>
          </w:tcPr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貳、舞動生命</w:t>
            </w:r>
          </w:p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五、舞動彩巾</w:t>
            </w:r>
          </w:p>
        </w:tc>
        <w:tc>
          <w:tcPr>
            <w:tcW w:w="2410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1.能在活動中用身體去接住彩巾。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2.能以單手或雙手讓彩巾呈現波浪狀。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3.能了解手腳協調的情況。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4.手腳並用完成動作。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5.能讓身體與彩巾律動起來。</w:t>
            </w:r>
          </w:p>
          <w:p w:rsidR="00251147" w:rsidRPr="00251147" w:rsidRDefault="00251147" w:rsidP="007C0AAE">
            <w:pPr>
              <w:pStyle w:val="a10"/>
              <w:spacing w:before="0" w:beforeAutospacing="0" w:after="0" w:afterAutospacing="0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auto"/>
                <w:sz w:val="20"/>
                <w:szCs w:val="20"/>
              </w:rPr>
              <w:t>6.能以愉快的心情完成活動。</w:t>
            </w:r>
          </w:p>
        </w:tc>
        <w:tc>
          <w:tcPr>
            <w:tcW w:w="851" w:type="dxa"/>
          </w:tcPr>
          <w:p w:rsidR="00251147" w:rsidRPr="00251147" w:rsidRDefault="00251147">
            <w:pPr>
              <w:rPr>
                <w:rFonts w:ascii="標楷體" w:eastAsia="標楷體" w:hAnsi="標楷體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51147" w:rsidRPr="00251147" w:rsidRDefault="0025114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5114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南一版本教科書健康與體育第六冊</w:t>
            </w:r>
          </w:p>
        </w:tc>
        <w:tc>
          <w:tcPr>
            <w:tcW w:w="1843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251147" w:rsidRPr="00251147" w:rsidRDefault="0025114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3-1-1表現簡單的全身性身體活動。</w:t>
            </w:r>
          </w:p>
          <w:p w:rsidR="00251147" w:rsidRPr="00251147" w:rsidRDefault="0025114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3-1-4表現聯合性的基本運動能力。</w:t>
            </w:r>
          </w:p>
        </w:tc>
        <w:tc>
          <w:tcPr>
            <w:tcW w:w="1842" w:type="dxa"/>
          </w:tcPr>
          <w:p w:rsidR="00251147" w:rsidRPr="00251147" w:rsidRDefault="00251147" w:rsidP="007C0AAE">
            <w:pPr>
              <w:ind w:hanging="28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51147" w:rsidRPr="00251147" w:rsidRDefault="0025114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51147" w:rsidRPr="00251147" w:rsidTr="00251147">
        <w:tc>
          <w:tcPr>
            <w:tcW w:w="851" w:type="dxa"/>
            <w:vAlign w:val="center"/>
          </w:tcPr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八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貳、舞動生命</w:t>
            </w:r>
          </w:p>
          <w:p w:rsidR="00251147" w:rsidRPr="00251147" w:rsidRDefault="00251147" w:rsidP="00251147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六、投擲高手</w:t>
            </w:r>
          </w:p>
        </w:tc>
        <w:tc>
          <w:tcPr>
            <w:tcW w:w="2410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1.能體會並說出用不同物品投擲的感受。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2.能體會不同投擲角度與投擲距離的關係。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3.能盡力將紙球投向目標區。</w:t>
            </w:r>
          </w:p>
          <w:p w:rsidR="00251147" w:rsidRPr="00251147" w:rsidRDefault="00251147" w:rsidP="007C0AAE">
            <w:pPr>
              <w:pStyle w:val="a10"/>
              <w:spacing w:before="0" w:beforeAutospacing="0" w:after="0" w:afterAutospacing="0"/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auto"/>
                <w:sz w:val="20"/>
                <w:szCs w:val="20"/>
              </w:rPr>
              <w:t>4.能遵守遊戲規則，並與同學合作完成比賽。</w:t>
            </w:r>
          </w:p>
          <w:p w:rsidR="00251147" w:rsidRPr="00251147" w:rsidRDefault="00251147" w:rsidP="007C0AAE">
            <w:pPr>
              <w:pStyle w:val="a10"/>
              <w:spacing w:before="0" w:beforeAutospacing="0" w:after="0" w:afterAutospacing="0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  <w:t>5.能盡力將紙球投向目標物。</w:t>
            </w:r>
          </w:p>
        </w:tc>
        <w:tc>
          <w:tcPr>
            <w:tcW w:w="851" w:type="dxa"/>
          </w:tcPr>
          <w:p w:rsidR="00251147" w:rsidRPr="00251147" w:rsidRDefault="00251147">
            <w:pPr>
              <w:rPr>
                <w:rFonts w:ascii="標楷體" w:eastAsia="標楷體" w:hAnsi="標楷體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51147" w:rsidRPr="00251147" w:rsidRDefault="0025114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5114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南一版本教科書健康與體育第六冊</w:t>
            </w:r>
          </w:p>
        </w:tc>
        <w:tc>
          <w:tcPr>
            <w:tcW w:w="1843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251147" w:rsidRPr="00251147" w:rsidRDefault="0025114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3-1-2表現使用運動設備的能力。</w:t>
            </w:r>
          </w:p>
          <w:p w:rsidR="00251147" w:rsidRPr="00251147" w:rsidRDefault="0025114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3-1-4表現聯合性的基本運動能力。</w:t>
            </w:r>
          </w:p>
        </w:tc>
        <w:tc>
          <w:tcPr>
            <w:tcW w:w="1842" w:type="dxa"/>
          </w:tcPr>
          <w:p w:rsidR="00251147" w:rsidRPr="00251147" w:rsidRDefault="00251147" w:rsidP="007C0AAE">
            <w:pPr>
              <w:ind w:hanging="2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51147" w:rsidRPr="00251147" w:rsidRDefault="0025114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51147" w:rsidRPr="00251147" w:rsidTr="00251147">
        <w:tc>
          <w:tcPr>
            <w:tcW w:w="851" w:type="dxa"/>
            <w:vAlign w:val="center"/>
          </w:tcPr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貳、舞動生命</w:t>
            </w:r>
          </w:p>
          <w:p w:rsidR="00251147" w:rsidRPr="00251147" w:rsidRDefault="00251147" w:rsidP="00251147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七、生命的旅程</w:t>
            </w:r>
          </w:p>
        </w:tc>
        <w:tc>
          <w:tcPr>
            <w:tcW w:w="2410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lastRenderedPageBreak/>
              <w:t>1.能了解人或動物、植物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lastRenderedPageBreak/>
              <w:t>的一生，都要經過生、老、病、死的歷程。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2.能分享與家中長輩相處的經驗。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3.能了解人的老化是人生必經的過程。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4.能觀察老年期外觀及活動力的改變。</w:t>
            </w:r>
          </w:p>
        </w:tc>
        <w:tc>
          <w:tcPr>
            <w:tcW w:w="851" w:type="dxa"/>
          </w:tcPr>
          <w:p w:rsidR="00251147" w:rsidRPr="00251147" w:rsidRDefault="00251147">
            <w:pPr>
              <w:rPr>
                <w:rFonts w:ascii="標楷體" w:eastAsia="標楷體" w:hAnsi="標楷體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51147" w:rsidRPr="00251147" w:rsidRDefault="0025114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5114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25114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科書健康與體育第六冊</w:t>
            </w:r>
          </w:p>
        </w:tc>
        <w:tc>
          <w:tcPr>
            <w:tcW w:w="1843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操作評量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251147" w:rsidRPr="00251147" w:rsidRDefault="0025114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1-1-1知道並描述對於出生、成</w:t>
            </w: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長、老化及死亡的概念與感覺。</w:t>
            </w:r>
          </w:p>
        </w:tc>
        <w:tc>
          <w:tcPr>
            <w:tcW w:w="1842" w:type="dxa"/>
          </w:tcPr>
          <w:p w:rsidR="00251147" w:rsidRPr="00251147" w:rsidRDefault="00251147" w:rsidP="007C0AAE">
            <w:pPr>
              <w:ind w:hanging="2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51147" w:rsidRPr="00251147" w:rsidRDefault="0025114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51147" w:rsidRPr="00251147" w:rsidTr="00251147">
        <w:tc>
          <w:tcPr>
            <w:tcW w:w="851" w:type="dxa"/>
            <w:vAlign w:val="center"/>
          </w:tcPr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貳、舞動生命</w:t>
            </w:r>
          </w:p>
          <w:p w:rsidR="00251147" w:rsidRPr="00251147" w:rsidRDefault="00251147" w:rsidP="00251147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七、生命的旅程</w:t>
            </w:r>
          </w:p>
        </w:tc>
        <w:tc>
          <w:tcPr>
            <w:tcW w:w="2410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.能認識老年人常見的疾病。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.能了解老年人需要不同的照顧。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.能以健康的態度面對瀕死或已故的家人或其他動物。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.能關懷老年人，進而能體會生命的可貴，養成尊重生命的意念。</w:t>
            </w:r>
          </w:p>
          <w:p w:rsidR="00251147" w:rsidRPr="00251147" w:rsidRDefault="00251147" w:rsidP="007C0AAE">
            <w:pPr>
              <w:pStyle w:val="af8"/>
              <w:snapToGrid/>
              <w:spacing w:line="240" w:lineRule="auto"/>
              <w:ind w:left="0" w:firstLine="0"/>
              <w:rPr>
                <w:rFonts w:ascii="標楷體" w:eastAsia="標楷體" w:hAnsi="標楷體"/>
                <w:szCs w:val="20"/>
              </w:rPr>
            </w:pPr>
            <w:r w:rsidRPr="00251147">
              <w:rPr>
                <w:rFonts w:ascii="標楷體" w:eastAsia="標楷體" w:hAnsi="標楷體" w:hint="eastAsia"/>
                <w:szCs w:val="20"/>
              </w:rPr>
              <w:t>5</w:t>
            </w:r>
            <w:r w:rsidRPr="00251147">
              <w:rPr>
                <w:rFonts w:ascii="標楷體" w:eastAsia="標楷體" w:hAnsi="標楷體"/>
                <w:szCs w:val="20"/>
              </w:rPr>
              <w:t>.能用適當的方式表達情緒。</w:t>
            </w:r>
          </w:p>
        </w:tc>
        <w:tc>
          <w:tcPr>
            <w:tcW w:w="851" w:type="dxa"/>
          </w:tcPr>
          <w:p w:rsidR="00251147" w:rsidRPr="00251147" w:rsidRDefault="00251147">
            <w:pPr>
              <w:rPr>
                <w:rFonts w:ascii="標楷體" w:eastAsia="標楷體" w:hAnsi="標楷體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51147" w:rsidRPr="00251147" w:rsidRDefault="0025114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5114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南一版本教科書健康與體育第六冊</w:t>
            </w:r>
          </w:p>
        </w:tc>
        <w:tc>
          <w:tcPr>
            <w:tcW w:w="1843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251147" w:rsidRPr="00251147" w:rsidRDefault="0025114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1-1-1知道並描述對於出生、成長、老化及死亡的概念與感覺。</w:t>
            </w:r>
          </w:p>
        </w:tc>
        <w:tc>
          <w:tcPr>
            <w:tcW w:w="1842" w:type="dxa"/>
          </w:tcPr>
          <w:p w:rsidR="00251147" w:rsidRPr="00251147" w:rsidRDefault="00251147" w:rsidP="007C0AAE">
            <w:pPr>
              <w:ind w:hanging="2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51147" w:rsidRPr="00251147" w:rsidRDefault="0025114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51147" w:rsidRPr="00251147" w:rsidTr="00251147">
        <w:tc>
          <w:tcPr>
            <w:tcW w:w="851" w:type="dxa"/>
            <w:vAlign w:val="center"/>
          </w:tcPr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lastRenderedPageBreak/>
              <w:t>4/28</w:t>
            </w:r>
          </w:p>
        </w:tc>
        <w:tc>
          <w:tcPr>
            <w:tcW w:w="1559" w:type="dxa"/>
          </w:tcPr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參、運動好手</w:t>
            </w:r>
          </w:p>
          <w:p w:rsidR="00251147" w:rsidRPr="00251147" w:rsidRDefault="00251147" w:rsidP="00251147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八、快樂學武術</w:t>
            </w:r>
          </w:p>
        </w:tc>
        <w:tc>
          <w:tcPr>
            <w:tcW w:w="2410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1.能了解武術的由來。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2.學會基本拳、掌的動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lastRenderedPageBreak/>
              <w:t>作。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3.學會基本樁步的動作。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4.知道武術基本樁步連續動作要領。</w:t>
            </w:r>
          </w:p>
          <w:p w:rsidR="00251147" w:rsidRPr="00251147" w:rsidRDefault="00251147" w:rsidP="007C0AAE">
            <w:pPr>
              <w:pStyle w:val="af8"/>
              <w:snapToGrid/>
              <w:spacing w:line="240" w:lineRule="auto"/>
              <w:ind w:left="0" w:firstLine="0"/>
              <w:rPr>
                <w:rFonts w:ascii="標楷體" w:eastAsia="標楷體" w:hAnsi="標楷體"/>
                <w:szCs w:val="20"/>
              </w:rPr>
            </w:pPr>
            <w:r w:rsidRPr="00251147">
              <w:rPr>
                <w:rFonts w:ascii="標楷體" w:eastAsia="標楷體" w:hAnsi="標楷體"/>
                <w:szCs w:val="20"/>
              </w:rPr>
              <w:t>5.手腳並用完成動作。</w:t>
            </w:r>
          </w:p>
        </w:tc>
        <w:tc>
          <w:tcPr>
            <w:tcW w:w="851" w:type="dxa"/>
          </w:tcPr>
          <w:p w:rsidR="00251147" w:rsidRPr="00251147" w:rsidRDefault="00251147">
            <w:pPr>
              <w:rPr>
                <w:rFonts w:ascii="標楷體" w:eastAsia="標楷體" w:hAnsi="標楷體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51147" w:rsidRPr="00251147" w:rsidRDefault="0025114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5114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</w:t>
            </w:r>
            <w:r w:rsidRPr="0025114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體育第六冊</w:t>
            </w:r>
          </w:p>
        </w:tc>
        <w:tc>
          <w:tcPr>
            <w:tcW w:w="1843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觀察檢核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251147" w:rsidRPr="00251147" w:rsidRDefault="0025114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3-1-1表現簡單的全身性身體活動。</w:t>
            </w:r>
          </w:p>
        </w:tc>
        <w:tc>
          <w:tcPr>
            <w:tcW w:w="1842" w:type="dxa"/>
          </w:tcPr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51147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1-2-1</w:t>
              </w:r>
            </w:smartTag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培養自己的</w:t>
            </w:r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興趣、能力。</w:t>
            </w:r>
          </w:p>
        </w:tc>
        <w:tc>
          <w:tcPr>
            <w:tcW w:w="1134" w:type="dxa"/>
          </w:tcPr>
          <w:p w:rsidR="00251147" w:rsidRPr="00251147" w:rsidRDefault="0025114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51147" w:rsidRPr="00251147" w:rsidTr="00251147">
        <w:tc>
          <w:tcPr>
            <w:tcW w:w="851" w:type="dxa"/>
            <w:vAlign w:val="center"/>
          </w:tcPr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參、運動好手</w:t>
            </w:r>
          </w:p>
          <w:p w:rsidR="00251147" w:rsidRPr="00251147" w:rsidRDefault="00251147" w:rsidP="00251147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九、你來我往</w:t>
            </w:r>
          </w:p>
        </w:tc>
        <w:tc>
          <w:tcPr>
            <w:tcW w:w="2410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1.能完成腳背踢球的動作。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2.能知道踢擊不同足球位置，會產生足球行進路線的改變。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3.能於活動中運用腳背踢球的動作，並能踢擊不同足球點來完成活動。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4.能完成教師示範的直線運球動作。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5.能完成足內側、足外側的基礎盤球動作。</w:t>
            </w:r>
          </w:p>
          <w:p w:rsidR="00251147" w:rsidRPr="00251147" w:rsidRDefault="00251147" w:rsidP="007C0AAE">
            <w:pPr>
              <w:pStyle w:val="af8"/>
              <w:snapToGrid/>
              <w:spacing w:line="240" w:lineRule="auto"/>
              <w:ind w:left="0" w:firstLine="0"/>
              <w:rPr>
                <w:rFonts w:ascii="標楷體" w:eastAsia="標楷體" w:hAnsi="標楷體" w:hint="eastAsia"/>
                <w:szCs w:val="20"/>
              </w:rPr>
            </w:pPr>
            <w:r w:rsidRPr="00251147">
              <w:rPr>
                <w:rFonts w:ascii="標楷體" w:eastAsia="標楷體" w:hAnsi="標楷體"/>
                <w:szCs w:val="20"/>
              </w:rPr>
              <w:t>6.能於活動中展現運球動作，並努力練習。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.能於足球遊戲中，運用本單元教授的足球基本動作。</w:t>
            </w:r>
          </w:p>
          <w:p w:rsidR="00251147" w:rsidRPr="00251147" w:rsidRDefault="00251147" w:rsidP="007C0AAE">
            <w:pPr>
              <w:pStyle w:val="af8"/>
              <w:snapToGrid/>
              <w:spacing w:line="240" w:lineRule="auto"/>
              <w:ind w:left="0" w:firstLine="0"/>
              <w:rPr>
                <w:rFonts w:ascii="標楷體" w:eastAsia="標楷體" w:hAnsi="標楷體"/>
                <w:szCs w:val="20"/>
              </w:rPr>
            </w:pPr>
            <w:r w:rsidRPr="00251147">
              <w:rPr>
                <w:rFonts w:ascii="標楷體" w:eastAsia="標楷體" w:hAnsi="標楷體" w:hint="eastAsia"/>
                <w:szCs w:val="20"/>
              </w:rPr>
              <w:lastRenderedPageBreak/>
              <w:t>8</w:t>
            </w:r>
            <w:r w:rsidRPr="00251147">
              <w:rPr>
                <w:rFonts w:ascii="標楷體" w:eastAsia="標楷體" w:hAnsi="標楷體"/>
                <w:szCs w:val="20"/>
              </w:rPr>
              <w:t>.能藉由足球遊戲，培養對足球的基本球感。</w:t>
            </w:r>
          </w:p>
        </w:tc>
        <w:tc>
          <w:tcPr>
            <w:tcW w:w="851" w:type="dxa"/>
          </w:tcPr>
          <w:p w:rsidR="00251147" w:rsidRPr="00251147" w:rsidRDefault="00251147">
            <w:pPr>
              <w:rPr>
                <w:rFonts w:ascii="標楷體" w:eastAsia="標楷體" w:hAnsi="標楷體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51147" w:rsidRPr="00251147" w:rsidRDefault="0025114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5114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南一版本教科書健康與體育第六冊</w:t>
            </w:r>
          </w:p>
        </w:tc>
        <w:tc>
          <w:tcPr>
            <w:tcW w:w="1843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251147" w:rsidRPr="00251147" w:rsidRDefault="0025114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3-1-1表現簡單的全身性身體活動。</w:t>
            </w:r>
          </w:p>
          <w:p w:rsidR="00251147" w:rsidRPr="00251147" w:rsidRDefault="0025114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3-1-3表現操作運動器材的能力。</w:t>
            </w:r>
          </w:p>
          <w:p w:rsidR="00251147" w:rsidRPr="00251147" w:rsidRDefault="0025114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51147" w:rsidRPr="00251147" w:rsidRDefault="0025114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51147" w:rsidRPr="00251147" w:rsidTr="00251147">
        <w:tc>
          <w:tcPr>
            <w:tcW w:w="851" w:type="dxa"/>
            <w:vAlign w:val="center"/>
          </w:tcPr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參、運動好手</w:t>
            </w:r>
          </w:p>
          <w:p w:rsidR="00251147" w:rsidRPr="00251147" w:rsidRDefault="00251147" w:rsidP="00251147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十、翻滾的遊戲</w:t>
            </w:r>
          </w:p>
        </w:tc>
        <w:tc>
          <w:tcPr>
            <w:tcW w:w="2410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1.能做出體適能動作。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2.能做出側滾翻的動作。</w:t>
            </w:r>
          </w:p>
          <w:p w:rsidR="00251147" w:rsidRPr="00251147" w:rsidRDefault="00251147" w:rsidP="007C0AAE">
            <w:pPr>
              <w:pStyle w:val="af8"/>
              <w:snapToGrid/>
              <w:spacing w:line="240" w:lineRule="auto"/>
              <w:ind w:left="0" w:firstLine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51" w:type="dxa"/>
          </w:tcPr>
          <w:p w:rsidR="00251147" w:rsidRPr="00251147" w:rsidRDefault="00251147">
            <w:pPr>
              <w:rPr>
                <w:rFonts w:ascii="標楷體" w:eastAsia="標楷體" w:hAnsi="標楷體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51147" w:rsidRPr="00251147" w:rsidRDefault="0025114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5114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南一版本教科書健康與體育第六冊</w:t>
            </w:r>
          </w:p>
        </w:tc>
        <w:tc>
          <w:tcPr>
            <w:tcW w:w="1843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251147" w:rsidRPr="00251147" w:rsidRDefault="0025114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3-1-1表現簡單的全身性身體活動。</w:t>
            </w:r>
          </w:p>
          <w:p w:rsidR="00251147" w:rsidRPr="00251147" w:rsidRDefault="0025114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3-1-2表現使用運動設備的能力。</w:t>
            </w:r>
          </w:p>
          <w:p w:rsidR="00251147" w:rsidRPr="00251147" w:rsidRDefault="0025114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51147" w:rsidRPr="00251147" w:rsidRDefault="0025114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51147" w:rsidRPr="00251147" w:rsidTr="00251147">
        <w:tc>
          <w:tcPr>
            <w:tcW w:w="851" w:type="dxa"/>
            <w:vAlign w:val="center"/>
          </w:tcPr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十四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參、運動好手</w:t>
            </w:r>
          </w:p>
          <w:p w:rsidR="00251147" w:rsidRPr="00251147" w:rsidRDefault="00251147" w:rsidP="00251147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十、翻滾的遊戲</w:t>
            </w:r>
          </w:p>
        </w:tc>
        <w:tc>
          <w:tcPr>
            <w:tcW w:w="2410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.能做出前滾翻的動作。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.能做出前滾翻遊戲的動作。</w:t>
            </w:r>
          </w:p>
          <w:p w:rsidR="00251147" w:rsidRPr="00251147" w:rsidRDefault="00251147" w:rsidP="007C0AAE">
            <w:pPr>
              <w:pStyle w:val="af8"/>
              <w:snapToGrid/>
              <w:spacing w:line="240" w:lineRule="auto"/>
              <w:ind w:left="0" w:firstLine="0"/>
              <w:rPr>
                <w:rFonts w:ascii="標楷體" w:eastAsia="標楷體" w:hAnsi="標楷體"/>
                <w:szCs w:val="20"/>
              </w:rPr>
            </w:pPr>
            <w:r w:rsidRPr="00251147">
              <w:rPr>
                <w:rFonts w:ascii="標楷體" w:eastAsia="標楷體" w:hAnsi="標楷體" w:hint="eastAsia"/>
                <w:szCs w:val="20"/>
              </w:rPr>
              <w:t>3</w:t>
            </w:r>
            <w:r w:rsidRPr="00251147">
              <w:rPr>
                <w:rFonts w:ascii="標楷體" w:eastAsia="標楷體" w:hAnsi="標楷體"/>
                <w:szCs w:val="20"/>
              </w:rPr>
              <w:t>.能與學童合作完成遊戲動作。</w:t>
            </w:r>
          </w:p>
        </w:tc>
        <w:tc>
          <w:tcPr>
            <w:tcW w:w="851" w:type="dxa"/>
          </w:tcPr>
          <w:p w:rsidR="00251147" w:rsidRPr="00251147" w:rsidRDefault="00251147">
            <w:pPr>
              <w:rPr>
                <w:rFonts w:ascii="標楷體" w:eastAsia="標楷體" w:hAnsi="標楷體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51147" w:rsidRPr="00251147" w:rsidRDefault="0025114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5114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南一版本教科書健康與體育第六冊</w:t>
            </w:r>
          </w:p>
        </w:tc>
        <w:tc>
          <w:tcPr>
            <w:tcW w:w="1843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251147" w:rsidRPr="00251147" w:rsidRDefault="0025114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3-1-1表現簡單的全身性身體活動。</w:t>
            </w:r>
          </w:p>
          <w:p w:rsidR="00251147" w:rsidRPr="00251147" w:rsidRDefault="0025114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3-1-2表現使用運動設備的能力。</w:t>
            </w:r>
          </w:p>
        </w:tc>
        <w:tc>
          <w:tcPr>
            <w:tcW w:w="1842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51147" w:rsidRPr="00251147" w:rsidRDefault="0025114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51147" w:rsidRPr="00251147" w:rsidTr="00251147">
        <w:tc>
          <w:tcPr>
            <w:tcW w:w="851" w:type="dxa"/>
            <w:vAlign w:val="center"/>
          </w:tcPr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肆、生活樂趣多</w:t>
            </w:r>
          </w:p>
          <w:p w:rsidR="00251147" w:rsidRPr="00251147" w:rsidRDefault="00251147" w:rsidP="00251147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十一、樂活排球</w:t>
            </w:r>
          </w:p>
        </w:tc>
        <w:tc>
          <w:tcPr>
            <w:tcW w:w="2410" w:type="dxa"/>
          </w:tcPr>
          <w:p w:rsidR="00251147" w:rsidRPr="00251147" w:rsidRDefault="00251147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1.能完成教師示範的各項動作。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.能藉由活動學習排球的低手接擊基礎動作。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.能了解排球低手接擊的適當位置並於活動中展現。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.能於活動中展現低手接擊的基礎動作。</w:t>
            </w:r>
          </w:p>
          <w:p w:rsidR="00251147" w:rsidRPr="00251147" w:rsidRDefault="00251147" w:rsidP="007C0AAE">
            <w:pPr>
              <w:pStyle w:val="af8"/>
              <w:snapToGrid/>
              <w:spacing w:line="240" w:lineRule="auto"/>
              <w:ind w:left="0" w:firstLine="0"/>
              <w:rPr>
                <w:rFonts w:ascii="標楷體" w:eastAsia="標楷體" w:hAnsi="標楷體"/>
                <w:szCs w:val="20"/>
              </w:rPr>
            </w:pPr>
            <w:r w:rsidRPr="00251147">
              <w:rPr>
                <w:rFonts w:ascii="標楷體" w:eastAsia="標楷體" w:hAnsi="標楷體" w:hint="eastAsia"/>
                <w:szCs w:val="20"/>
              </w:rPr>
              <w:t>5</w:t>
            </w:r>
            <w:r w:rsidRPr="00251147">
              <w:rPr>
                <w:rFonts w:ascii="標楷體" w:eastAsia="標楷體" w:hAnsi="標楷體"/>
                <w:szCs w:val="20"/>
              </w:rPr>
              <w:t>.能藉由活動培養基礎</w:t>
            </w:r>
            <w:r w:rsidRPr="00251147">
              <w:rPr>
                <w:rFonts w:ascii="標楷體" w:eastAsia="標楷體" w:hAnsi="標楷體"/>
                <w:szCs w:val="20"/>
              </w:rPr>
              <w:lastRenderedPageBreak/>
              <w:t>的低手傳接能力。</w:t>
            </w:r>
          </w:p>
        </w:tc>
        <w:tc>
          <w:tcPr>
            <w:tcW w:w="851" w:type="dxa"/>
          </w:tcPr>
          <w:p w:rsidR="00251147" w:rsidRPr="00251147" w:rsidRDefault="00251147">
            <w:pPr>
              <w:rPr>
                <w:rFonts w:ascii="標楷體" w:eastAsia="標楷體" w:hAnsi="標楷體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51147" w:rsidRPr="00251147" w:rsidRDefault="0025114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5114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南一版本教科書健康與體育第六冊</w:t>
            </w:r>
          </w:p>
        </w:tc>
        <w:tc>
          <w:tcPr>
            <w:tcW w:w="1843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251147" w:rsidRPr="00251147" w:rsidRDefault="0025114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3-1-1表現簡單的全身性身體活動。</w:t>
            </w:r>
          </w:p>
          <w:p w:rsidR="00251147" w:rsidRPr="00251147" w:rsidRDefault="0025114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3-1-3表現操作運動器材的能力。</w:t>
            </w:r>
          </w:p>
          <w:p w:rsidR="00251147" w:rsidRPr="00251147" w:rsidRDefault="0025114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51147" w:rsidRPr="00251147" w:rsidRDefault="0025114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51147" w:rsidRPr="00251147" w:rsidTr="00251147">
        <w:tc>
          <w:tcPr>
            <w:tcW w:w="851" w:type="dxa"/>
            <w:vAlign w:val="center"/>
          </w:tcPr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肆、生活樂趣多</w:t>
            </w:r>
          </w:p>
          <w:p w:rsidR="00251147" w:rsidRPr="00251147" w:rsidRDefault="00251147" w:rsidP="00251147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十一、樂活排球</w:t>
            </w:r>
          </w:p>
        </w:tc>
        <w:tc>
          <w:tcPr>
            <w:tcW w:w="2410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1.能共同努力完成活動。</w:t>
            </w:r>
          </w:p>
          <w:p w:rsidR="00251147" w:rsidRPr="00251147" w:rsidRDefault="00251147" w:rsidP="007C0AAE">
            <w:pPr>
              <w:pStyle w:val="af8"/>
              <w:snapToGrid/>
              <w:spacing w:line="240" w:lineRule="auto"/>
              <w:ind w:left="0" w:firstLine="0"/>
              <w:rPr>
                <w:rFonts w:ascii="標楷體" w:eastAsia="標楷體" w:hAnsi="標楷體"/>
                <w:szCs w:val="20"/>
              </w:rPr>
            </w:pPr>
            <w:r w:rsidRPr="00251147">
              <w:rPr>
                <w:rFonts w:ascii="標楷體" w:eastAsia="標楷體" w:hAnsi="標楷體"/>
                <w:szCs w:val="20"/>
              </w:rPr>
              <w:t>2.能藉由活動的過程中，培養低手接擊排球的能力。</w:t>
            </w:r>
          </w:p>
        </w:tc>
        <w:tc>
          <w:tcPr>
            <w:tcW w:w="851" w:type="dxa"/>
          </w:tcPr>
          <w:p w:rsidR="00251147" w:rsidRPr="00251147" w:rsidRDefault="00251147">
            <w:pPr>
              <w:rPr>
                <w:rFonts w:ascii="標楷體" w:eastAsia="標楷體" w:hAnsi="標楷體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51147" w:rsidRPr="00251147" w:rsidRDefault="0025114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5114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南一版本教科書健康與體育第六冊</w:t>
            </w:r>
          </w:p>
        </w:tc>
        <w:tc>
          <w:tcPr>
            <w:tcW w:w="1843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251147" w:rsidRPr="00251147" w:rsidRDefault="0025114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3-1-1表現簡單的全身性身體活動。</w:t>
            </w:r>
          </w:p>
          <w:p w:rsidR="00251147" w:rsidRPr="00251147" w:rsidRDefault="0025114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3-1-3表現操作運動器材的能力。</w:t>
            </w:r>
          </w:p>
          <w:p w:rsidR="00251147" w:rsidRPr="00251147" w:rsidRDefault="0025114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42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51147" w:rsidRPr="00251147" w:rsidRDefault="0025114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51147" w:rsidRPr="00251147" w:rsidTr="00251147">
        <w:tc>
          <w:tcPr>
            <w:tcW w:w="851" w:type="dxa"/>
            <w:vAlign w:val="center"/>
          </w:tcPr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肆、生活樂趣多</w:t>
            </w:r>
          </w:p>
          <w:p w:rsidR="00251147" w:rsidRPr="00251147" w:rsidRDefault="00251147" w:rsidP="00251147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十二、社區嘉年華</w:t>
            </w:r>
          </w:p>
        </w:tc>
        <w:tc>
          <w:tcPr>
            <w:tcW w:w="2410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1.讓學童了解參與社區活動的重要性，並認識社區活動，再藉由分享參與的經驗引起興趣，並知道可以如何得到社區活動的訊息。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2.主動參與社區活動，並能邀請親朋好友參加社區運動會。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3.能認同團體規範，不造成別人困擾也能協助需要幫助的人，一起快樂的練習。</w:t>
            </w:r>
          </w:p>
        </w:tc>
        <w:tc>
          <w:tcPr>
            <w:tcW w:w="851" w:type="dxa"/>
          </w:tcPr>
          <w:p w:rsidR="00251147" w:rsidRPr="00251147" w:rsidRDefault="00251147">
            <w:pPr>
              <w:rPr>
                <w:rFonts w:ascii="標楷體" w:eastAsia="標楷體" w:hAnsi="標楷體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51147" w:rsidRPr="00251147" w:rsidRDefault="0025114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5114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南一版本教科書健康與體育第六冊</w:t>
            </w:r>
          </w:p>
        </w:tc>
        <w:tc>
          <w:tcPr>
            <w:tcW w:w="1843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251147" w:rsidRPr="00251147" w:rsidRDefault="0025114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6-1-3展示能增進人際關係、團隊表現及社區意識的行為。</w:t>
            </w:r>
          </w:p>
          <w:p w:rsidR="00251147" w:rsidRPr="00251147" w:rsidRDefault="0025114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6-1-5了解並認同團體規範，從中體會並學習快樂的生活態度。</w:t>
            </w:r>
          </w:p>
        </w:tc>
        <w:tc>
          <w:tcPr>
            <w:tcW w:w="1842" w:type="dxa"/>
          </w:tcPr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51147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2-2-1</w:t>
              </w:r>
            </w:smartTag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了解不同性別者在團體中均扮演重要的角色。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51147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2-2-2</w:t>
              </w:r>
            </w:smartTag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尊重不同性別者做決定的自主權。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51147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2-2-2</w:t>
              </w:r>
            </w:smartTag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認識休閒權與日常生活的關係。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51147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2-2-1</w:t>
              </w:r>
            </w:smartTag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培養良好的人際互動能力。</w:t>
            </w:r>
          </w:p>
        </w:tc>
        <w:tc>
          <w:tcPr>
            <w:tcW w:w="1134" w:type="dxa"/>
          </w:tcPr>
          <w:p w:rsidR="00251147" w:rsidRPr="00251147" w:rsidRDefault="0025114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51147" w:rsidRPr="00251147" w:rsidTr="00251147">
        <w:tc>
          <w:tcPr>
            <w:tcW w:w="851" w:type="dxa"/>
            <w:vAlign w:val="center"/>
          </w:tcPr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lastRenderedPageBreak/>
              <w:t>6/16</w:t>
            </w:r>
          </w:p>
        </w:tc>
        <w:tc>
          <w:tcPr>
            <w:tcW w:w="1559" w:type="dxa"/>
          </w:tcPr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肆、生活樂趣多</w:t>
            </w:r>
          </w:p>
          <w:p w:rsidR="00251147" w:rsidRPr="00251147" w:rsidRDefault="00251147" w:rsidP="00251147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十二、社區嘉年</w:t>
            </w: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華</w:t>
            </w:r>
          </w:p>
        </w:tc>
        <w:tc>
          <w:tcPr>
            <w:tcW w:w="2410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.能樂意參與社區運動會。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.能欣賞不同團隊的表現。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.能感受社區意識和向心力。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.能遵守比賽的規則。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.能認同團體的目標，建立對團體的歸屬感。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.能體會目標達成的感受，養成互助合作的精神。</w:t>
            </w:r>
          </w:p>
        </w:tc>
        <w:tc>
          <w:tcPr>
            <w:tcW w:w="851" w:type="dxa"/>
          </w:tcPr>
          <w:p w:rsidR="00251147" w:rsidRPr="00251147" w:rsidRDefault="00251147">
            <w:pPr>
              <w:rPr>
                <w:rFonts w:ascii="標楷體" w:eastAsia="標楷體" w:hAnsi="標楷體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51147" w:rsidRPr="00251147" w:rsidRDefault="0025114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5114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</w:t>
            </w:r>
            <w:r w:rsidRPr="00251147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體育第六冊</w:t>
            </w:r>
          </w:p>
        </w:tc>
        <w:tc>
          <w:tcPr>
            <w:tcW w:w="1843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觀察檢核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251147" w:rsidRPr="00251147" w:rsidRDefault="0025114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6-1-3展示能增進人際關係、團隊表現及社區意識的行為。</w:t>
            </w:r>
          </w:p>
          <w:p w:rsidR="00251147" w:rsidRPr="00251147" w:rsidRDefault="00251147" w:rsidP="007C0AAE">
            <w:pPr>
              <w:pStyle w:val="af3"/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6-1-5了解並認同團體規範，從中體會並學習快樂的生活態度。</w:t>
            </w:r>
          </w:p>
        </w:tc>
        <w:tc>
          <w:tcPr>
            <w:tcW w:w="1842" w:type="dxa"/>
          </w:tcPr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◎性別平等教育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51147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2-2-1</w:t>
              </w:r>
            </w:smartTag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了解不同性</w:t>
            </w:r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別者在團體中均扮演重要的角色。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51147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2-2-2</w:t>
              </w:r>
            </w:smartTag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尊重不同性別者做決定的自主權。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51147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2-2-2</w:t>
              </w:r>
            </w:smartTag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認識休閒權與日常生活的關係。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51147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2-2-1</w:t>
              </w:r>
            </w:smartTag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培養良好的人際互動能力。</w:t>
            </w:r>
          </w:p>
        </w:tc>
        <w:tc>
          <w:tcPr>
            <w:tcW w:w="1134" w:type="dxa"/>
          </w:tcPr>
          <w:p w:rsidR="00251147" w:rsidRPr="00251147" w:rsidRDefault="0025114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51147" w:rsidRPr="00251147" w:rsidTr="00251147">
        <w:tc>
          <w:tcPr>
            <w:tcW w:w="851" w:type="dxa"/>
            <w:vAlign w:val="center"/>
          </w:tcPr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251147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肆、生活樂趣多</w:t>
            </w:r>
          </w:p>
          <w:p w:rsidR="00251147" w:rsidRPr="00251147" w:rsidRDefault="00251147" w:rsidP="00251147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十三、飲食大觀園</w:t>
            </w:r>
          </w:p>
        </w:tc>
        <w:tc>
          <w:tcPr>
            <w:tcW w:w="2410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1.能比較不同家庭的飲食型態。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sz w:val="20"/>
                <w:szCs w:val="20"/>
              </w:rPr>
              <w:t>2.能探討影響家庭飲食習慣的因素。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.能學會正確的用餐禮儀。</w:t>
            </w:r>
          </w:p>
        </w:tc>
        <w:tc>
          <w:tcPr>
            <w:tcW w:w="851" w:type="dxa"/>
          </w:tcPr>
          <w:p w:rsidR="00251147" w:rsidRPr="00251147" w:rsidRDefault="00251147">
            <w:pPr>
              <w:rPr>
                <w:rFonts w:ascii="標楷體" w:eastAsia="標楷體" w:hAnsi="標楷體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51147" w:rsidRPr="00251147" w:rsidRDefault="0025114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5114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南一版本教科書健康與體育第六冊</w:t>
            </w:r>
          </w:p>
        </w:tc>
        <w:tc>
          <w:tcPr>
            <w:tcW w:w="1843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251147" w:rsidRPr="00251147" w:rsidRDefault="0025114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2-1-2了解環境因素如何影響食物的質與量，並探討影響飲食習慣的因素。</w:t>
            </w:r>
          </w:p>
          <w:p w:rsidR="00251147" w:rsidRPr="00251147" w:rsidRDefault="0025114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2-1-3培養良好的飲食習慣。</w:t>
            </w:r>
          </w:p>
          <w:p w:rsidR="00251147" w:rsidRPr="00251147" w:rsidRDefault="0025114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42" w:type="dxa"/>
          </w:tcPr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251147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1-2-4</w:t>
              </w:r>
            </w:smartTag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覺知自己的生活方式對環境的影響。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◎家政教育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51147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1-2-1</w:t>
              </w:r>
            </w:smartTag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認識飲食對個人健康與生長發育的影響。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251147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1-2-2</w:t>
              </w:r>
            </w:smartTag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察覺自己的飲食習慣與喜好。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251147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lastRenderedPageBreak/>
                <w:t>1-2-3</w:t>
              </w:r>
            </w:smartTag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選用有益自己身體健康的食物。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1"/>
              </w:smartTagPr>
              <w:r w:rsidRPr="00251147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1-2-6</w:t>
              </w:r>
            </w:smartTag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瞭解均衡的飲食並應用於生活中。</w:t>
            </w:r>
          </w:p>
        </w:tc>
        <w:tc>
          <w:tcPr>
            <w:tcW w:w="1134" w:type="dxa"/>
          </w:tcPr>
          <w:p w:rsidR="00251147" w:rsidRPr="00251147" w:rsidRDefault="0025114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51147" w:rsidRPr="00251147" w:rsidTr="00251147">
        <w:tc>
          <w:tcPr>
            <w:tcW w:w="851" w:type="dxa"/>
            <w:vAlign w:val="center"/>
          </w:tcPr>
          <w:p w:rsidR="00251147" w:rsidRPr="00251147" w:rsidRDefault="00251147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251147">
              <w:rPr>
                <w:rFonts w:ascii="標楷體" w:eastAsia="標楷體" w:hAnsi="標楷體" w:hint="eastAsia"/>
                <w:bCs/>
                <w:sz w:val="20"/>
              </w:rPr>
              <w:lastRenderedPageBreak/>
              <w:t>二十</w:t>
            </w:r>
          </w:p>
          <w:p w:rsidR="00251147" w:rsidRPr="00251147" w:rsidRDefault="00251147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251147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251147" w:rsidRPr="00251147" w:rsidRDefault="00251147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251147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251147" w:rsidRPr="00251147" w:rsidRDefault="00251147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251147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肆、生活樂趣多</w:t>
            </w:r>
          </w:p>
          <w:p w:rsidR="00251147" w:rsidRPr="00251147" w:rsidRDefault="00251147" w:rsidP="00251147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十三、飲食大觀園</w:t>
            </w:r>
          </w:p>
        </w:tc>
        <w:tc>
          <w:tcPr>
            <w:tcW w:w="2410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.能比較家庭內成員的飲食型態。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.能尊重並接納家人的特殊飲食習慣。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.能說出西式速食、飲料和零食的優缺點。</w:t>
            </w:r>
          </w:p>
          <w:p w:rsidR="00251147" w:rsidRPr="00251147" w:rsidRDefault="00251147" w:rsidP="00251147">
            <w:pPr>
              <w:rPr>
                <w:rFonts w:ascii="標楷體" w:eastAsia="標楷體" w:hAnsi="標楷體"/>
                <w:b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251147">
              <w:rPr>
                <w:rFonts w:ascii="標楷體" w:eastAsia="標楷體" w:hAnsi="標楷體"/>
                <w:sz w:val="20"/>
                <w:szCs w:val="20"/>
              </w:rPr>
              <w:t>.能探討自己的飲食習慣並提出改善方法。</w:t>
            </w:r>
          </w:p>
        </w:tc>
        <w:tc>
          <w:tcPr>
            <w:tcW w:w="851" w:type="dxa"/>
          </w:tcPr>
          <w:p w:rsidR="00251147" w:rsidRPr="00251147" w:rsidRDefault="00251147">
            <w:pPr>
              <w:rPr>
                <w:rFonts w:ascii="標楷體" w:eastAsia="標楷體" w:hAnsi="標楷體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51147" w:rsidRPr="00251147" w:rsidRDefault="00251147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251147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南一版本教科書健康與體育第六冊</w:t>
            </w:r>
          </w:p>
        </w:tc>
        <w:tc>
          <w:tcPr>
            <w:tcW w:w="1843" w:type="dxa"/>
          </w:tcPr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口語評量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操作評量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觀察檢核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行為檢核</w:t>
            </w:r>
          </w:p>
          <w:p w:rsidR="00251147" w:rsidRPr="00251147" w:rsidRDefault="00251147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251147" w:rsidRPr="00251147" w:rsidRDefault="0025114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2-1-2了解環境因素如何影響食物的質與量，並探討影響飲食習慣的因素。</w:t>
            </w:r>
          </w:p>
          <w:p w:rsidR="00251147" w:rsidRPr="00251147" w:rsidRDefault="00251147" w:rsidP="007C0AAE">
            <w:pPr>
              <w:pStyle w:val="af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sz w:val="20"/>
                <w:szCs w:val="20"/>
              </w:rPr>
              <w:t>2-1-4辨識食物的安全性，並選擇健康營養的餐點。</w:t>
            </w:r>
          </w:p>
        </w:tc>
        <w:tc>
          <w:tcPr>
            <w:tcW w:w="1842" w:type="dxa"/>
          </w:tcPr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251147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1-2-4</w:t>
              </w:r>
            </w:smartTag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覺知自己的生活方式對環境的影響。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◎家政教育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51147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1-2-1</w:t>
              </w:r>
            </w:smartTag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認識飲食對個人健康與生長發育的影響。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51147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1-2-2</w:t>
              </w:r>
            </w:smartTag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察覺自己的飲食習慣與喜好。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51147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1-2-3</w:t>
              </w:r>
            </w:smartTag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選用有益自己身體健康的食物。</w:t>
            </w:r>
          </w:p>
          <w:p w:rsidR="00251147" w:rsidRPr="00251147" w:rsidRDefault="00251147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251147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1-2-6</w:t>
              </w:r>
            </w:smartTag>
            <w:r w:rsidRPr="002511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瞭解均衡的飲食並應用於生活中。</w:t>
            </w:r>
          </w:p>
        </w:tc>
        <w:tc>
          <w:tcPr>
            <w:tcW w:w="1134" w:type="dxa"/>
          </w:tcPr>
          <w:p w:rsidR="00251147" w:rsidRPr="00251147" w:rsidRDefault="0025114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62B" w:rsidRDefault="00D7262B">
      <w:r>
        <w:separator/>
      </w:r>
    </w:p>
  </w:endnote>
  <w:endnote w:type="continuationSeparator" w:id="0">
    <w:p w:rsidR="00D7262B" w:rsidRDefault="00D72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C15284">
    <w:pPr>
      <w:pStyle w:val="a7"/>
      <w:jc w:val="center"/>
    </w:pPr>
    <w:fldSimple w:instr=" PAGE   \* MERGEFORMAT ">
      <w:r w:rsidR="00251147" w:rsidRPr="00251147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C15284">
    <w:pPr>
      <w:pStyle w:val="a7"/>
      <w:jc w:val="center"/>
    </w:pPr>
    <w:fldSimple w:instr=" PAGE   \* MERGEFORMAT ">
      <w:r w:rsidR="00251147" w:rsidRPr="00251147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62B" w:rsidRDefault="00D7262B">
      <w:r>
        <w:separator/>
      </w:r>
    </w:p>
  </w:footnote>
  <w:footnote w:type="continuationSeparator" w:id="0">
    <w:p w:rsidR="00D7262B" w:rsidRDefault="00D726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9E04A7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C096316"/>
    <w:multiLevelType w:val="hybridMultilevel"/>
    <w:tmpl w:val="FAF893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6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4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5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6">
    <w:nsid w:val="66FB75FD"/>
    <w:multiLevelType w:val="hybridMultilevel"/>
    <w:tmpl w:val="9D7E544E"/>
    <w:lvl w:ilvl="0" w:tplc="0158C75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ind w:left="4554" w:hanging="480"/>
      </w:pPr>
    </w:lvl>
  </w:abstractNum>
  <w:abstractNum w:abstractNumId="27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0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2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6"/>
  </w:num>
  <w:num w:numId="3">
    <w:abstractNumId w:val="34"/>
  </w:num>
  <w:num w:numId="4">
    <w:abstractNumId w:val="23"/>
  </w:num>
  <w:num w:numId="5">
    <w:abstractNumId w:val="15"/>
  </w:num>
  <w:num w:numId="6">
    <w:abstractNumId w:val="31"/>
  </w:num>
  <w:num w:numId="7">
    <w:abstractNumId w:val="29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7"/>
  </w:num>
  <w:num w:numId="15">
    <w:abstractNumId w:val="25"/>
  </w:num>
  <w:num w:numId="16">
    <w:abstractNumId w:val="24"/>
  </w:num>
  <w:num w:numId="17">
    <w:abstractNumId w:val="28"/>
  </w:num>
  <w:num w:numId="18">
    <w:abstractNumId w:val="1"/>
  </w:num>
  <w:num w:numId="19">
    <w:abstractNumId w:val="30"/>
  </w:num>
  <w:num w:numId="20">
    <w:abstractNumId w:val="10"/>
  </w:num>
  <w:num w:numId="21">
    <w:abstractNumId w:val="21"/>
  </w:num>
  <w:num w:numId="22">
    <w:abstractNumId w:val="27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19"/>
  </w:num>
  <w:num w:numId="29">
    <w:abstractNumId w:val="32"/>
  </w:num>
  <w:num w:numId="30">
    <w:abstractNumId w:val="22"/>
  </w:num>
  <w:num w:numId="31">
    <w:abstractNumId w:val="14"/>
  </w:num>
  <w:num w:numId="32">
    <w:abstractNumId w:val="20"/>
  </w:num>
  <w:num w:numId="33">
    <w:abstractNumId w:val="33"/>
  </w:num>
  <w:num w:numId="34">
    <w:abstractNumId w:val="26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1D0B"/>
    <w:rsid w:val="0013202C"/>
    <w:rsid w:val="00135054"/>
    <w:rsid w:val="00142660"/>
    <w:rsid w:val="00142F14"/>
    <w:rsid w:val="001441E0"/>
    <w:rsid w:val="001449D2"/>
    <w:rsid w:val="00144C0F"/>
    <w:rsid w:val="00152BC8"/>
    <w:rsid w:val="00153140"/>
    <w:rsid w:val="00153174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1147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110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0B92"/>
    <w:rsid w:val="00372F6A"/>
    <w:rsid w:val="00382DF9"/>
    <w:rsid w:val="003909FE"/>
    <w:rsid w:val="00391A73"/>
    <w:rsid w:val="00392908"/>
    <w:rsid w:val="00393C2B"/>
    <w:rsid w:val="003A08C2"/>
    <w:rsid w:val="003A585E"/>
    <w:rsid w:val="003B16DF"/>
    <w:rsid w:val="003B6DCD"/>
    <w:rsid w:val="003C055D"/>
    <w:rsid w:val="003C1852"/>
    <w:rsid w:val="003C5556"/>
    <w:rsid w:val="003C6C02"/>
    <w:rsid w:val="003D5B05"/>
    <w:rsid w:val="003D7B46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5C3A"/>
    <w:rsid w:val="00476364"/>
    <w:rsid w:val="00481259"/>
    <w:rsid w:val="0048341E"/>
    <w:rsid w:val="0048749F"/>
    <w:rsid w:val="004875C4"/>
    <w:rsid w:val="00493582"/>
    <w:rsid w:val="004A2342"/>
    <w:rsid w:val="004A40D4"/>
    <w:rsid w:val="004C17E0"/>
    <w:rsid w:val="004C217D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4021"/>
    <w:rsid w:val="005216DB"/>
    <w:rsid w:val="00523F29"/>
    <w:rsid w:val="0053704C"/>
    <w:rsid w:val="0054497D"/>
    <w:rsid w:val="00544C91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98E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3231D"/>
    <w:rsid w:val="00835D9D"/>
    <w:rsid w:val="00837D10"/>
    <w:rsid w:val="00841314"/>
    <w:rsid w:val="00843E88"/>
    <w:rsid w:val="008461E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4FF8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76C33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7FF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264"/>
    <w:rsid w:val="00BE49B5"/>
    <w:rsid w:val="00BF03D2"/>
    <w:rsid w:val="00C04E19"/>
    <w:rsid w:val="00C04F83"/>
    <w:rsid w:val="00C1253B"/>
    <w:rsid w:val="00C15284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96CAF"/>
    <w:rsid w:val="00CA6D15"/>
    <w:rsid w:val="00CA72A6"/>
    <w:rsid w:val="00CA7BD0"/>
    <w:rsid w:val="00CB476E"/>
    <w:rsid w:val="00CC404D"/>
    <w:rsid w:val="00CC7752"/>
    <w:rsid w:val="00CD70C2"/>
    <w:rsid w:val="00CE1E88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262B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3A1E"/>
    <w:rsid w:val="00E24421"/>
    <w:rsid w:val="00E25757"/>
    <w:rsid w:val="00E347A5"/>
    <w:rsid w:val="00E364CC"/>
    <w:rsid w:val="00E36E55"/>
    <w:rsid w:val="00E40EC4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  <w:style w:type="paragraph" w:customStyle="1" w:styleId="9">
    <w:name w:val="9"/>
    <w:basedOn w:val="a"/>
    <w:rsid w:val="00A76C33"/>
    <w:pPr>
      <w:widowControl/>
      <w:spacing w:before="100" w:beforeAutospacing="1" w:after="100" w:afterAutospacing="1"/>
    </w:pPr>
    <w:rPr>
      <w:rFonts w:ascii="新細明體" w:hint="eastAsia"/>
      <w:kern w:val="0"/>
    </w:rPr>
  </w:style>
  <w:style w:type="paragraph" w:customStyle="1" w:styleId="a10">
    <w:name w:val="a1"/>
    <w:basedOn w:val="a"/>
    <w:rsid w:val="00475C3A"/>
    <w:pPr>
      <w:widowControl/>
      <w:spacing w:before="100" w:beforeAutospacing="1" w:after="100" w:afterAutospacing="1"/>
    </w:pPr>
    <w:rPr>
      <w:rFonts w:ascii="新細明體"/>
      <w:color w:val="000000"/>
      <w:kern w:val="0"/>
    </w:rPr>
  </w:style>
  <w:style w:type="paragraph" w:customStyle="1" w:styleId="af8">
    <w:name w:val="教學資源"/>
    <w:basedOn w:val="a"/>
    <w:rsid w:val="00475C3A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9">
    <w:name w:val="相關領域─◎"/>
    <w:basedOn w:val="a"/>
    <w:rsid w:val="00475C3A"/>
    <w:pPr>
      <w:snapToGrid w:val="0"/>
      <w:spacing w:line="280" w:lineRule="exact"/>
      <w:ind w:left="567" w:hanging="567"/>
    </w:pPr>
    <w:rPr>
      <w:rFonts w:ascii="華康標宋體" w:eastAsia="華康標宋體" w:hAnsi="新細明體"/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1D6C85-991D-41BD-AF8F-65E99B156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17</Pages>
  <Words>999</Words>
  <Characters>5695</Characters>
  <Application>Microsoft Office Word</Application>
  <DocSecurity>0</DocSecurity>
  <Lines>47</Lines>
  <Paragraphs>13</Paragraphs>
  <ScaleCrop>false</ScaleCrop>
  <Company/>
  <LinksUpToDate>false</LinksUpToDate>
  <CharactersWithSpaces>6681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3</cp:revision>
  <cp:lastPrinted>2017-03-08T08:24:00Z</cp:lastPrinted>
  <dcterms:created xsi:type="dcterms:W3CDTF">2017-05-24T06:26:00Z</dcterms:created>
  <dcterms:modified xsi:type="dcterms:W3CDTF">2017-05-24T06:41:00Z</dcterms:modified>
</cp:coreProperties>
</file>