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7631C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4C118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357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4C118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能了解過量飲酒對身體器官危害的情形。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能了解不當飲酒，對個人、家庭及社會的影響及其可能後果。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能評估飲酒的危害，進而表達拒絕的態度，並以其他飲料代替含有酒精的飲料。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能了解一般飲料與含酒精飲料的區別。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能了解青少年不能飲酒的重要性。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能了解檳榔的成分對人體的危害情形，並告知親友拒食檳榔。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能了解嚼檳榔對家庭、社會及生態環境的影響及其可能的後果。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能使用適當的方式拒絕嚼檳榔。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能在生活中表現拒絕嚼檳榔的態度，並能影響周遭的親友。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認識其他國家的飲食特色。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尊重並接納不同國家的飲食文化。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能分析且體認宗教及文化對飲食型態的影響。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能認識原住民族群的飲食特色。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能明白原住民族群的飲食習俗與生活環境的關係。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能尊重並接納其他族群的飲食文化。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能明瞭飲食的目的。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lastRenderedPageBreak/>
        <w:t>能說出飲食與生活的關係。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明瞭關心和尊重彼此對人際關係的影響。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能知道並執行將心比心、尊重他人的行為。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能明白對他人偏執的觀感，如成見、預設立場或刻板印象，會左右自己的行為，進而影響人際關係。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能知道自己可能有哪些偏見，並分辨事實與偏見的不同。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能寫出並執行掃除偏見身體力行計畫。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知道負面的描述或評論對人際關係的影響。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藉由活動體察負面批評對他人的傷害，避免類似的說話方式。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練習「</w:t>
      </w:r>
      <w:r w:rsidRPr="0097631C">
        <w:rPr>
          <w:rFonts w:ascii="標楷體" w:eastAsia="標楷體" w:hAnsi="標楷體"/>
          <w:sz w:val="20"/>
          <w:szCs w:val="20"/>
        </w:rPr>
        <w:t xml:space="preserve">POWER </w:t>
      </w:r>
      <w:r w:rsidRPr="0097631C">
        <w:rPr>
          <w:rFonts w:ascii="標楷體" w:eastAsia="標楷體" w:hAnsi="標楷體" w:hint="eastAsia"/>
          <w:sz w:val="20"/>
          <w:szCs w:val="20"/>
        </w:rPr>
        <w:t>問題解決五步驟」，不讓負面批評影響自己。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能察覺允許自己與他人的差異。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能以行動展現彼此尊重，允許自己與對方的差異。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能學習與異性相處時，表達友情和社交技巧的方法。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能以建設性的方式表達愛。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能知道不同國家對愛的表達方式各有不同。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能了解不當媒體內容會誤導「性」觀念。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能建立正確的「性」觀念，避免受到媒體不當的影響。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能謹慎進行網路交友，不隨意與網友見面。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能知道處理答應或拒絕網友的邀約時的原則。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認識空氣汙染。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知道空氣汙染源有哪些。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能與學童（或小組）討論社區空氣汙染形成的原因。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能調查並分析社區空氣汙染問題。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能了解空氣汙染對健康的影響。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能了解空氣汙染對環境的影響。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能了解「空汙旗」的概念。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能將「空汙旗」的概念融入生活中，做為戶外活動的參考依據。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lastRenderedPageBreak/>
        <w:t>能養成良好環保習慣。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能身體力行減碳生活。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學習慢跑的方法與運用。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能了解慢跑能力與體適能的關係。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能體驗慢跑時的身心感受。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能掌握慢跑動作與呼吸要領。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能利用團體動力增進慢跑能力與意志力。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能體會路跑運動好處，並積極規畫參與一場公路慢跑活動。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能熟練拳擊有氧的基本動作。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能配合節奏的音樂，熟練數種拳擊動作組合起來的拳擊有氧。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能和同學一起愉快的跳拳擊有氧舞蹈。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能配合快節奏的音樂，學會動感的階梯有氧動作。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能和同學一起愉快的跳階梯有氧舞蹈。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知道足球行進間傳接球的動作。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能藉由活動練習足球行進間傳接球的動作。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知道用足球護球的動作。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能藉由遊戲完成足球護球的動作。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能藉由活動培養足球的技巧。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能做出墊上體適能動作。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能完成倒立動作。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能學會並完成小魚躍滾翻的動作。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能完成側手翻的動作。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能完成側手翻結合兔跳、小魚躍、前滾翻等動作。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能找出起跳慣用腳與前導腳。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能運用剪式（前導腳與起跳腳）側跨跳。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學習正確的跳高分解動作。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lastRenderedPageBreak/>
        <w:t>能了解跳高比賽的簡易規則。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能組合剪式跳高動作，並參與跳高運動。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能了解拔河運動起源與特性。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能了解拔河握繩、姿勢的方法與動作的要領。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能了解八人制拔河比賽的規則。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培養欣賞的能力，並養成守秩序及愛護公物的習性。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知道手球傳接的動作要領。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能藉由活動練習培養手球傳接的要領。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知道手球運球的基本要領。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能藉由活動練習培養手球運球傳接。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知道原地肩上射球的動作要領。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藉由遊戲展現原地肩上射球的動作要領。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 w:hint="eastAsia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能藉由活動培養手球的技巧。</w:t>
      </w:r>
    </w:p>
    <w:p w:rsidR="0097631C" w:rsidRPr="0097631C" w:rsidRDefault="0097631C" w:rsidP="0097631C">
      <w:pPr>
        <w:pStyle w:val="af0"/>
        <w:numPr>
          <w:ilvl w:val="2"/>
          <w:numId w:val="38"/>
        </w:numPr>
        <w:ind w:leftChars="0" w:left="1092" w:hanging="364"/>
        <w:rPr>
          <w:rFonts w:ascii="標楷體" w:eastAsia="標楷體" w:hAnsi="標楷體"/>
          <w:sz w:val="20"/>
          <w:szCs w:val="20"/>
        </w:rPr>
      </w:pPr>
      <w:r w:rsidRPr="0097631C">
        <w:rPr>
          <w:rFonts w:ascii="標楷體" w:eastAsia="標楷體" w:hAnsi="標楷體" w:hint="eastAsia"/>
          <w:sz w:val="20"/>
          <w:szCs w:val="20"/>
        </w:rPr>
        <w:t>能藉由活動培養跑步傳球快攻的技巧。</w:t>
      </w:r>
    </w:p>
    <w:p w:rsidR="005B005B" w:rsidRPr="0097631C" w:rsidRDefault="005B005B" w:rsidP="0097631C">
      <w:pPr>
        <w:rPr>
          <w:rFonts w:ascii="標楷體" w:eastAsia="標楷體" w:hAnsi="標楷體"/>
          <w:color w:val="000000"/>
          <w:sz w:val="20"/>
          <w:szCs w:val="20"/>
        </w:rPr>
      </w:pP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97631C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12" style="position:absolute;left:0;text-align:left;margin-left:102.45pt;margin-top:-143.1pt;width:472.9pt;height:463.5pt;z-index:251658240" coordorigin="1715,3842" coordsize="9458,9270">
            <v:rect id="_x0000_s1513" style="position:absolute;left:8232;top:3842;width:2634;height:1606" stroked="f">
              <v:textbox style="mso-next-textbox:#_x0000_s1513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認識酒的危害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青春歲月不飲酒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檳榔危害知多少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4.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拒檳我最行</w:t>
                    </w:r>
                  </w:p>
                </w:txbxContent>
              </v:textbox>
            </v:rect>
            <v:rect id="_x0000_s1514" style="position:absolute;left:2883;top:8258;width:2042;height:544" stroked="f">
              <v:textbox style="mso-next-textbox:#_x0000_s1514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壹、成長與蛻變</w:t>
                    </w:r>
                  </w:p>
                </w:txbxContent>
              </v:textbox>
            </v:rect>
            <v:rect id="_x0000_s1515" style="position:absolute;left:5503;top:4231;width:2367;height:552" stroked="f">
              <v:textbox style="mso-next-textbox:#_x0000_s1515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一、青春好樣</w:t>
                    </w:r>
                  </w:p>
                </w:txbxContent>
              </v:textbox>
            </v:rect>
            <v:rect id="_x0000_s1516" style="position:absolute;left:5503;top:6188;width:2457;height:552" stroked="f">
              <v:textbox style="mso-next-textbox:#_x0000_s1516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二、飲食萬花筒</w:t>
                    </w:r>
                  </w:p>
                </w:txbxContent>
              </v:textbox>
            </v:rect>
            <v:rect id="_x0000_s1517" style="position:absolute;left:5503;top:8145;width:2729;height:522" stroked="f">
              <v:textbox style="mso-next-textbox:#_x0000_s1517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三、人我之間</w:t>
                    </w:r>
                  </w:p>
                </w:txbxContent>
              </v:textbox>
            </v:rect>
            <v:rect id="_x0000_s1518" style="position:absolute;left:8232;top:5813;width:2061;height:1597" stroked="f">
              <v:textbox style="mso-next-textbox:#_x0000_s1518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異國美食街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飲食大不同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原住民的飲食</w:t>
                    </w:r>
                  </w:p>
                  <w:p w:rsidR="0097631C" w:rsidRPr="00F85DA1" w:rsidRDefault="0097631C" w:rsidP="0097631C">
                    <w:pPr>
                      <w:rPr>
                        <w:rFonts w:ascii="新細明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4.飲食學問大</w:t>
                    </w:r>
                  </w:p>
                </w:txbxContent>
              </v:textbox>
            </v:rect>
            <v:rect id="_x0000_s1519" style="position:absolute;left:8232;top:7714;width:2941;height:1586" stroked="f">
              <v:textbox style="mso-next-textbox:#_x0000_s1519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將心比心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掃除偏見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尊重自己也尊重他人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4.誠心接納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520" type="#_x0000_t87" style="position:absolute;left:8020;top:3948;width:272;height:1418" adj=",8836"/>
            <v:shape id="_x0000_s1521" type="#_x0000_t87" style="position:absolute;left:5003;top:4342;width:506;height:8200"/>
            <v:rect id="_x0000_s1522" style="position:absolute;left:5503;top:10072;width:2310;height:540" stroked="f">
              <v:textbox style="mso-next-textbox:#_x0000_s1522">
                <w:txbxContent>
                  <w:p w:rsidR="0097631C" w:rsidRDefault="0097631C" w:rsidP="0097631C">
                    <w:pPr>
                      <w:rPr>
                        <w:rFonts w:ascii="新細明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四、青春進行曲</w:t>
                    </w:r>
                  </w:p>
                </w:txbxContent>
              </v:textbox>
            </v:rect>
            <v:rect id="_x0000_s1523" style="position:absolute;left:8232;top:9627;width:2501;height:1598" stroked="f">
              <v:textbox style="mso-next-textbox:#_x0000_s1523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我喜歡你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愛的表達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3.知「性」時間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4.網路交友停看聽</w:t>
                    </w:r>
                  </w:p>
                </w:txbxContent>
              </v:textbox>
            </v:rect>
            <v:group id="_x0000_s1524" style="position:absolute;left:1715;top:5626;width:1254;height:5888" coordorigin="2444,3566" coordsize="1254,5888">
              <v:rect id="_x0000_s1525" style="position:absolute;left:2444;top:4754;width:675;height:3312">
                <v:textbox style="layout-flow:vertical-ideographic;mso-next-textbox:#_x0000_s1525">
                  <w:txbxContent>
                    <w:p w:rsidR="0097631C" w:rsidRPr="004E559B" w:rsidRDefault="0097631C" w:rsidP="0097631C">
                      <w:pPr>
                        <w:pStyle w:val="af5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E559B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健康與體育六年級上學期</w:t>
                      </w:r>
                    </w:p>
                  </w:txbxContent>
                </v:textbox>
              </v:rect>
              <v:shape id="_x0000_s1526" type="#_x0000_t87" style="position:absolute;left:3361;top:3566;width:337;height:5888"/>
            </v:group>
            <v:shape id="_x0000_s1527" type="#_x0000_t87" style="position:absolute;left:8020;top:5902;width:272;height:1418" adj=",8836"/>
            <v:shape id="_x0000_s1528" type="#_x0000_t87" style="position:absolute;left:8020;top:7798;width:272;height:1418" adj=",8836"/>
            <v:shape id="_x0000_s1529" type="#_x0000_t87" style="position:absolute;left:8020;top:9739;width:272;height:1418" adj=",8836"/>
            <v:rect id="_x0000_s1530" style="position:absolute;left:5503;top:12018;width:2685;height:540" stroked="f">
              <v:textbox style="mso-next-textbox:#_x0000_s1530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五、健康生活深呼吸</w:t>
                    </w:r>
                  </w:p>
                </w:txbxContent>
              </v:textbox>
            </v:rect>
            <v:rect id="_x0000_s1531" style="position:absolute;left:8232;top:11514;width:2873;height:1598" stroked="f">
              <v:textbox style="mso-next-textbox:#_x0000_s1531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認識空氣汙染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社區的空氣汙染問題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3.空氣汙染面面觀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4.健康生活新主張</w:t>
                    </w:r>
                  </w:p>
                </w:txbxContent>
              </v:textbox>
            </v:rect>
            <v:shape id="_x0000_s1532" type="#_x0000_t87" style="position:absolute;left:8020;top:11670;width:272;height:1418" adj=",8836"/>
          </v:group>
        </w:pict>
      </w: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97631C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533" style="position:absolute;left:0;text-align:left;margin-left:125.05pt;margin-top:21.05pt;width:453.85pt;height:393pt;z-index:251659264" coordorigin="1620,1691" coordsize="9077,7860">
            <v:rect id="_x0000_s1534" style="position:absolute;left:7942;top:1691;width:2506;height:1971" stroked="f">
              <v:textbox style="mso-next-textbox:#_x0000_s1534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慢跑的動作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定時跑走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團體練跑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4.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班級環島路跑賽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5.自我挑戰</w:t>
                    </w:r>
                  </w:p>
                </w:txbxContent>
              </v:textbox>
            </v:rect>
            <v:rect id="_x0000_s1535" style="position:absolute;left:2671;top:5388;width:2042;height:544" stroked="f">
              <v:textbox style="mso-next-textbox:#_x0000_s1535">
                <w:txbxContent>
                  <w:p w:rsidR="0097631C" w:rsidRDefault="0097631C" w:rsidP="0097631C">
                    <w:pPr>
                      <w:rPr>
                        <w:rFonts w:ascii="新細明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貳、身體力與美</w:t>
                    </w:r>
                  </w:p>
                </w:txbxContent>
              </v:textbox>
            </v:rect>
            <v:rect id="_x0000_s1536" style="position:absolute;left:5213;top:2356;width:2367;height:552" stroked="f">
              <v:textbox style="mso-next-textbox:#_x0000_s1536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六、青春奔跑</w:t>
                    </w:r>
                  </w:p>
                </w:txbxContent>
              </v:textbox>
            </v:rect>
            <v:rect id="_x0000_s1537" style="position:absolute;left:5213;top:4553;width:2457;height:552" stroked="f">
              <v:textbox style="mso-next-textbox:#_x0000_s1537">
                <w:txbxContent>
                  <w:p w:rsidR="0097631C" w:rsidRDefault="0097631C" w:rsidP="0097631C">
                    <w:pPr>
                      <w:rPr>
                        <w:rFonts w:ascii="新細明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七、健康有氧</w:t>
                    </w:r>
                  </w:p>
                </w:txbxContent>
              </v:textbox>
            </v:rect>
            <v:rect id="_x0000_s1538" style="position:absolute;left:5213;top:6270;width:2729;height:522" stroked="f">
              <v:textbox style="mso-next-textbox:#_x0000_s1538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八、足球小子(一)</w:t>
                    </w:r>
                  </w:p>
                </w:txbxContent>
              </v:textbox>
            </v:rect>
            <v:rect id="_x0000_s1539" style="position:absolute;left:7942;top:4154;width:2659;height:1234" stroked="f">
              <v:textbox style="mso-next-textbox:#_x0000_s1539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拳擊有氧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拳擊有氧一起來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階梯有氧</w:t>
                    </w:r>
                  </w:p>
                </w:txbxContent>
              </v:textbox>
            </v:rect>
            <v:rect id="_x0000_s1540" style="position:absolute;left:7942;top:5839;width:2330;height:1586" stroked="f">
              <v:textbox style="mso-next-textbox:#_x0000_s1540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盤球高手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護球高手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突破高手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4.三對三傳球比賽</w:t>
                    </w:r>
                  </w:p>
                </w:txbxContent>
              </v:textbox>
            </v:rect>
            <v:shape id="_x0000_s1541" type="#_x0000_t87" style="position:absolute;left:7730;top:1797;width:272;height:1801" adj=",8836"/>
            <v:shape id="_x0000_s1542" type="#_x0000_t87" style="position:absolute;left:4713;top:2467;width:506;height:6493"/>
            <v:rect id="_x0000_s1543" style="position:absolute;left:5213;top:8161;width:2310;height:540" stroked="f">
              <v:textbox style="mso-next-textbox:#_x0000_s1543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九、體操精靈</w:t>
                    </w:r>
                  </w:p>
                </w:txbxContent>
              </v:textbox>
            </v:rect>
            <v:rect id="_x0000_s1544" style="position:absolute;left:7942;top:7584;width:2755;height:1967" stroked="f">
              <v:textbox style="mso-next-textbox:#_x0000_s1544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墊上體適能活動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倒立高手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3.小魚躍滾翻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4.側手翻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5.翻滾高手來過關</w:t>
                    </w:r>
                  </w:p>
                </w:txbxContent>
              </v:textbox>
            </v:rect>
            <v:group id="_x0000_s1545" style="position:absolute;left:1620;top:2655;width:1254;height:5888" coordorigin="2444,3566" coordsize="1254,5888">
              <v:rect id="_x0000_s1546" style="position:absolute;left:2444;top:4754;width:675;height:3312">
                <v:textbox style="layout-flow:vertical-ideographic;mso-next-textbox:#_x0000_s1546">
                  <w:txbxContent>
                    <w:p w:rsidR="0097631C" w:rsidRPr="004E559B" w:rsidRDefault="0097631C" w:rsidP="0097631C">
                      <w:pPr>
                        <w:pStyle w:val="af5"/>
                        <w:spacing w:after="92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E559B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健康與體育六年級上學期</w:t>
                      </w:r>
                    </w:p>
                  </w:txbxContent>
                </v:textbox>
              </v:rect>
              <v:shape id="_x0000_s1547" type="#_x0000_t87" style="position:absolute;left:3361;top:3566;width:337;height:5888"/>
            </v:group>
            <v:shape id="_x0000_s1548" type="#_x0000_t87" style="position:absolute;left:7730;top:4243;width:272;height:1145" adj=",8836"/>
            <v:shape id="_x0000_s1549" type="#_x0000_t87" style="position:absolute;left:7730;top:5923;width:272;height:1418" adj=",8836"/>
            <v:shape id="_x0000_s1550" type="#_x0000_t87" style="position:absolute;left:7730;top:7708;width:272;height:1733" adj=",8836"/>
          </v:group>
        </w:pict>
      </w: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Default="0097631C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51" style="position:absolute;left:0;text-align:left;margin-left:97.3pt;margin-top:-161.65pt;width:499.55pt;height:369.75pt;z-index:251660288" coordorigin="1386,1884" coordsize="9991,7395">
            <v:rect id="_x0000_s1552" style="position:absolute;left:7955;top:4611;width:3340;height:2278" stroked="f">
              <v:textbox style="mso-next-textbox:#_x0000_s1552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八人制拔河器材及裝備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拔河運動的準備</w:t>
                    </w:r>
                    <w:r>
                      <w:rPr>
                        <w:rFonts w:ascii="標楷體" w:eastAsia="標楷體" w:hAnsi="標楷體" w:hint="eastAsia"/>
                      </w:rPr>
                      <w:t>活動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拔河運動的肌力訓練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4.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拔河的基本動作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5.君子之爭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6.欣賞運動賽事</w:t>
                    </w:r>
                  </w:p>
                </w:txbxContent>
              </v:textbox>
            </v:rect>
            <v:rect id="_x0000_s1553" style="position:absolute;left:2554;top:5163;width:2042;height:544" stroked="f">
              <v:textbox style="mso-next-textbox:#_x0000_s1553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參、運動競技場</w:t>
                    </w:r>
                  </w:p>
                </w:txbxContent>
              </v:textbox>
            </v:rect>
            <v:rect id="_x0000_s1554" style="position:absolute;left:5174;top:5320;width:2367;height:552" stroked="f">
              <v:textbox style="mso-next-textbox:#_x0000_s1554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十一、力拔山河</w:t>
                    </w:r>
                  </w:p>
                </w:txbxContent>
              </v:textbox>
            </v:rect>
            <v:rect id="_x0000_s1555" style="position:absolute;left:5174;top:7834;width:2457;height:552" stroked="f">
              <v:textbox style="mso-next-textbox:#_x0000_s1555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十二、樂趣手球</w:t>
                    </w:r>
                  </w:p>
                </w:txbxContent>
              </v:textbox>
            </v:rect>
            <v:rect id="_x0000_s1556" style="position:absolute;left:7981;top:7294;width:2061;height:1985" stroked="f">
              <v:textbox style="mso-next-textbox:#_x0000_s1556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手球的傳接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運球練習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3.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肩上射球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4.跑步傳球快攻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5.簡易手球比賽</w:t>
                    </w:r>
                  </w:p>
                </w:txbxContent>
              </v:textbox>
            </v:rect>
            <v:shape id="_x0000_s1557" type="#_x0000_t87" style="position:absolute;left:7691;top:4692;width:272;height:2197" adj=",8836"/>
            <v:shape id="_x0000_s1558" type="#_x0000_t87" style="position:absolute;left:4674;top:2221;width:506;height:6455"/>
            <v:group id="_x0000_s1559" style="position:absolute;left:1386;top:2498;width:1254;height:5888" coordorigin="2444,3566" coordsize="1254,5888">
              <v:rect id="_x0000_s1560" style="position:absolute;left:2444;top:4754;width:675;height:3312">
                <v:textbox style="layout-flow:vertical-ideographic;mso-next-textbox:#_x0000_s1560">
                  <w:txbxContent>
                    <w:p w:rsidR="0097631C" w:rsidRPr="004E559B" w:rsidRDefault="0097631C" w:rsidP="0097631C">
                      <w:pPr>
                        <w:pStyle w:val="af5"/>
                        <w:spacing w:after="92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E559B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健康與體育六年級上學期</w:t>
                      </w:r>
                    </w:p>
                  </w:txbxContent>
                </v:textbox>
              </v:rect>
              <v:shape id="_x0000_s1561" type="#_x0000_t87" style="position:absolute;left:3361;top:3566;width:337;height:5888"/>
            </v:group>
            <v:shape id="_x0000_s1562" type="#_x0000_t87" style="position:absolute;left:7691;top:7381;width:264;height:1715" adj=",8836"/>
            <v:rect id="_x0000_s1563" style="position:absolute;left:5270;top:2644;width:2685;height:540" stroked="f">
              <v:textbox style="mso-next-textbox:#_x0000_s1563">
                <w:txbxContent>
                  <w:p w:rsidR="0097631C" w:rsidRDefault="0097631C" w:rsidP="0097631C">
                    <w:pPr>
                      <w:rPr>
                        <w:rFonts w:ascii="新細明體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十、現代輕功</w:t>
                    </w:r>
                  </w:p>
                </w:txbxContent>
              </v:textbox>
            </v:rect>
            <v:rect id="_x0000_s1564" style="position:absolute;left:7934;top:1884;width:3443;height:2367" stroked="f">
              <v:textbox style="mso-next-textbox:#_x0000_s1564">
                <w:txbxContent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1.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找出起跳慣用腳與前導腳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/>
                      </w:rPr>
                      <w:t>2.</w:t>
                    </w:r>
                    <w:r w:rsidRPr="004E559B">
                      <w:rPr>
                        <w:rFonts w:ascii="標楷體" w:eastAsia="標楷體" w:hAnsi="標楷體" w:hint="eastAsia"/>
                      </w:rPr>
                      <w:t>剪式側跨跳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3.助跑+側跨跳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4.著墊動作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5.空中動作</w:t>
                    </w:r>
                  </w:p>
                  <w:p w:rsidR="0097631C" w:rsidRPr="004E559B" w:rsidRDefault="0097631C" w:rsidP="0097631C">
                    <w:pPr>
                      <w:rPr>
                        <w:rFonts w:ascii="標楷體" w:eastAsia="標楷體" w:hAnsi="標楷體" w:hint="eastAsia"/>
                      </w:rPr>
                    </w:pPr>
                    <w:r w:rsidRPr="004E559B">
                      <w:rPr>
                        <w:rFonts w:ascii="標楷體" w:eastAsia="標楷體" w:hAnsi="標楷體" w:hint="eastAsia"/>
                      </w:rPr>
                      <w:t>6.挑戰地心引力</w:t>
                    </w:r>
                  </w:p>
                </w:txbxContent>
              </v:textbox>
            </v:rect>
            <v:shape id="_x0000_s1565" type="#_x0000_t87" style="position:absolute;left:7631;top:1999;width:272;height:2098" adj=",8836"/>
          </v:group>
        </w:pict>
      </w:r>
    </w:p>
    <w:p w:rsid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E5315" w:rsidRPr="00EE5315" w:rsidRDefault="00EE5315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4C11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4C118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7631C" w:rsidTr="00737CEB">
        <w:trPr>
          <w:tblHeader/>
        </w:trPr>
        <w:tc>
          <w:tcPr>
            <w:tcW w:w="851" w:type="dxa"/>
            <w:vAlign w:val="center"/>
          </w:tcPr>
          <w:p w:rsidR="004C17E0" w:rsidRPr="0097631C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/>
                <w:b/>
              </w:rPr>
              <w:t>週</w:t>
            </w:r>
            <w:r w:rsidRPr="0097631C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97631C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97631C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97631C">
              <w:rPr>
                <w:rFonts w:ascii="標楷體" w:eastAsia="標楷體" w:hAnsi="標楷體"/>
                <w:b/>
              </w:rPr>
              <w:br/>
            </w:r>
            <w:r w:rsidR="00D8466E" w:rsidRPr="0097631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97631C">
              <w:rPr>
                <w:rFonts w:ascii="標楷體" w:eastAsia="標楷體" w:hAnsi="標楷體"/>
                <w:b/>
              </w:rPr>
              <w:br/>
            </w:r>
            <w:r w:rsidR="00D8466E" w:rsidRPr="0097631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7631C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97631C">
              <w:rPr>
                <w:rFonts w:ascii="標楷體" w:eastAsia="標楷體" w:hAnsi="標楷體"/>
                <w:b/>
              </w:rPr>
              <w:br/>
            </w:r>
            <w:r w:rsidR="00D8466E" w:rsidRPr="0097631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7631C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97631C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1.</w:t>
            </w:r>
            <w:r w:rsidRPr="0097631C">
              <w:rPr>
                <w:rFonts w:ascii="標楷體" w:eastAsia="標楷體" w:hAnsi="標楷體" w:hint="eastAsia"/>
                <w:sz w:val="20"/>
              </w:rPr>
              <w:t>青春好樣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1.能了解過量飲酒對身體器官危害的情形。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2.能了解不當飲酒，對個人、家庭及社會的影響及其可能後果。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3.能評估飲酒的危害，進而表達拒絕的態度，並以其他飲料代替含有酒精的飲料。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4.能了解一般飲料與含酒精飲料的區別。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5.能了解青少年不能飲酒的重要性。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5-2-4認識菸、酒、檳榔、藥物與成癮藥物對個人及他人的影響，並能拒絕其危害。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◎資訊教育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4-3-5</w:t>
            </w:r>
            <w:r w:rsidRPr="0097631C">
              <w:rPr>
                <w:rFonts w:ascii="標楷體" w:eastAsia="標楷體" w:hAnsi="標楷體" w:hint="eastAsia"/>
                <w:sz w:val="20"/>
              </w:rPr>
              <w:t>能利用搜尋引擎及搜尋技巧尋找合適的網路資源。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1.</w:t>
            </w:r>
            <w:r w:rsidRPr="0097631C">
              <w:rPr>
                <w:rFonts w:ascii="標楷體" w:eastAsia="標楷體" w:hAnsi="標楷體" w:hint="eastAsia"/>
                <w:sz w:val="20"/>
              </w:rPr>
              <w:t>青春好樣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1.能了解檳榔的成分對人體的危害情形，並告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知親友拒食檳榔。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2.能了解嚼檳榔對家庭、社會及生態環境的影響及其可能的後果。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3.能使用適當的方式拒</w:t>
            </w: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絕嚼檳榔。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4.能在生活中表現拒絕嚼檳榔的態度，並能影響周遭的親友。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5-2-4認識菸、酒、檳榔、藥物與成癮藥物對個人及他人的影響，並能拒絕其危害。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◎資訊教育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4-3-5</w:t>
            </w:r>
            <w:r w:rsidRPr="0097631C">
              <w:rPr>
                <w:rFonts w:ascii="標楷體" w:eastAsia="標楷體" w:hAnsi="標楷體" w:hint="eastAsia"/>
                <w:sz w:val="20"/>
              </w:rPr>
              <w:t>能利用搜尋引擎及搜尋技巧尋找合適的網路資源。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2-3-1瞭解人身自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lastRenderedPageBreak/>
              <w:t>由權並具有自我保護的知能。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2.飲食萬花筒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1.認識其他國家的飲食特色。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2.尊重並接納不同國家的飲食文化。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3.能分析且體認宗教及文化對飲食型態的影響。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4.能認識原住民族群的飲食特色。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5.能明白原住民族群的飲食習俗與生活環境的關係。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6.能尊重並接納其他族群的飲食文化。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7.能明瞭飲食的目的。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8.能說出飲食與生活的關係。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2-2-3了解、接納並尊重不同族群或國家的飲食型態與特色。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◎資訊教育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4-3-5</w:t>
            </w:r>
            <w:r w:rsidRPr="0097631C">
              <w:rPr>
                <w:rFonts w:ascii="標楷體" w:eastAsia="標楷體" w:hAnsi="標楷體" w:hint="eastAsia"/>
                <w:sz w:val="20"/>
              </w:rPr>
              <w:t>能利用搜尋引擎及搜尋技巧尋找合適的網路資源。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9/23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3.人我之間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1.明瞭關心和尊重彼此對人際關係的影響。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2.能知道並執行將心比心、尊重他人的行為。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3.能明白對他人偏執的觀感，如成見、預設立場或刻板印象，會左右自己的行為，進而影響人際關係。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4.能知道自己可能有哪些偏見，並分辨事實與偏見的不同。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5.能寫出並執行掃除偏見身體力行計畫。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lastRenderedPageBreak/>
              <w:t>6-2-3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參與團體活動，體察人我互動的因素及增進的方法。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4-3-2運用溝通技</w:t>
            </w: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巧與家人分享彼此的想法與感受。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7C0AA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97631C" w:rsidRPr="0097631C" w:rsidRDefault="0097631C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97631C" w:rsidRPr="0097631C" w:rsidRDefault="0097631C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7C0AAE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3.人我之間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1.知道負面的描述或評論對人際關係的影響。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2.藉由活動體察負面批評對他人的傷害，避免類似的說話方式。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3.練習「</w:t>
            </w:r>
            <w:r w:rsidRPr="0097631C">
              <w:rPr>
                <w:rFonts w:ascii="標楷體" w:eastAsia="標楷體" w:hAnsi="標楷體"/>
                <w:sz w:val="20"/>
              </w:rPr>
              <w:t>POWER</w:t>
            </w:r>
            <w:r w:rsidRPr="0097631C">
              <w:rPr>
                <w:rFonts w:ascii="標楷體" w:eastAsia="標楷體" w:hAnsi="標楷體" w:hint="eastAsia"/>
                <w:sz w:val="20"/>
              </w:rPr>
              <w:t>問題解決五步驟」，不讓負面批評影響自己。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4.能察覺允許自己與他人的差異。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5.能以行動展現彼此尊重，允許自己與對方的差異。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7631C" w:rsidRPr="0097631C" w:rsidRDefault="0097631C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6-2-3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參與團體活動，體察人我互動的因素及增進的方法。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4-3-2運用溝通技巧與家人分享彼此的想法與感受。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7C0AA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4.青春進行曲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1.能學習與異性相處時，表達友情和社交技巧的方法。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2.能以建設性的方式表達愛。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3.能知道不同國家對愛的表達方式各有不同。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4.能了解不當媒體內容會誤導「性」觀念。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5.能建立正確的「性」觀念，避免受到媒體不當的影響。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6.能謹慎進行網路交友，不隨意與網友見面。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7.能知道處理答應或拒絕網友的邀約時的原則。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1-2-6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解釋個人與群體對性方面之行為，表現出不同的信念與價值觀。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1-3-1</w:t>
            </w:r>
            <w:r w:rsidRPr="0097631C">
              <w:rPr>
                <w:rFonts w:ascii="標楷體" w:eastAsia="標楷體" w:hAnsi="標楷體" w:hint="eastAsia"/>
                <w:sz w:val="20"/>
              </w:rPr>
              <w:t>認知青春期不同性別者身體的發展與保健。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2-3-6釐清性與愛的迷思。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97631C" w:rsidRPr="0097631C" w:rsidRDefault="0097631C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97631C" w:rsidRPr="0097631C" w:rsidRDefault="0097631C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5.健康生活深呼吸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1.認識空氣汙染。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2.知道空氣汙染源有哪些。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3.能與學童（或小組）討論社區空氣汙染形成的原因。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4.能調查並分析社區空氣汙染問題。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</w:t>
            </w: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lastRenderedPageBreak/>
              <w:t>7-2-5調查、分析生活周遭環境問題與人體健康的關係。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◎環境教育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5-3-2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執行日常生活中進行對環境友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lastRenderedPageBreak/>
              <w:t>善的行動。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5-3-3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主動參與學校社團和社區的環境保護相關活動。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3-3-3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培養解決生涯問題及做決定的能力。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壹、成長與蛻變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5.健康生活深呼吸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1.能了解空氣汙染對健康的影響。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2.能了解空氣汙染對環境的影響。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3.能了解「空汙旗」的概念。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4.能將「空汙旗」的概念融入生活中，做為戶外活動的參考依據。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5.能養成良好環保習慣。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6.能身體力行減碳生活。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7-2-6參與社區中環保活動或環保計畫，並分享其獲致的成果。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◎環境教育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5-3-2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執行日常生活中進行對環境友善的行動。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5-3-3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主動參與學校社團和社區的環境保護相關活動。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3-3-3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培養解決生涯問題及做決定的能力。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6.青春奔跑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1.學習慢跑的方法與運用。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2.能了解慢跑能力與體</w:t>
            </w: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適能的關係。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3.能體驗慢跑時的身心感受。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4.能掌握慢跑動作與呼吸要領。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5.能利用團體動力增進慢跑能力與意志力。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6.能體會路跑運動好處，並積極規畫參與一場公路慢跑活動。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</w:t>
            </w: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4-2-4評估體適能活動的益處，並藉以提升個人體適能。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4-2-5透過運動了解本土與世界</w:t>
            </w: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文化。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評量週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7.健康有氧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1.能熟練拳擊有氧的基本動作。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2.能配合節奏的音樂，熟練數種拳擊動作組合起來的拳擊有氧。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3.能和同學一起愉快的跳拳擊有氧舞蹈。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3-2-1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表現全身性身體活動的控制能力。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7.健康有氧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1.能配合快節奏的音樂，學會動感的階梯有氧動作。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2.能和同學一起愉快的跳階梯有氧舞蹈。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3-2-1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表現全身性身體活動的控制能力。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97631C" w:rsidRPr="0097631C" w:rsidRDefault="0097631C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97631C" w:rsidRPr="0097631C" w:rsidRDefault="0097631C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8.足球小子(一)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1.知道足球行進間傳接球的動作。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2.能藉由活動練習足球行進間傳接球的動作。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3.知道用足球護球的動作。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4.能藉由遊戲完成足球護球的動作。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8.足球小子(一)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1.能藉由活動練習盤求突破的技巧。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2.能藉由活動培養足球的技巧。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9.體操精靈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1.能做出墊上體適能動作。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2.能完成倒立動作。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3-2-1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表現全身性身體活動的控制能力。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9.體操精靈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1.能學會並完成小魚躍滾翻的動作。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2.能完成側手翻的動作。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</w:t>
            </w: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lastRenderedPageBreak/>
              <w:t>3-2-1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表現全身性身體活動的控制能力。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lastRenderedPageBreak/>
              <w:t>性。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lastRenderedPageBreak/>
              <w:t>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貳、身體力與美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9.體操精靈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1.能完成側手翻結合兔跳、小魚躍、前滾翻等動作。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3-2-1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表現全身性身體活動的控制能力。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參、運動競技場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10.現代輕功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1.能找出起跳慣用腳與前導腳。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2.能運用剪式（前導腳與起跳腳）側跨跳。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3.學習正確的跳高分解動作。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4.能了解跳高比賽的簡易規則。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5.能組合剪式跳高動作，並參與跳高運動。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3-2-3了解運動規則，參與比賽，表現運動技能。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參、運動競技場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11.力拔山河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1.能了解拔河運動起源與特性。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2.能了解拔河握繩、姿勢的方法與動作的要領。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參、運動競技場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11.力拔山河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1.能了解拔河握繩、姿勢的方法與動作的要領。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2.能了解八人制拔河比賽的規則。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3.能了解拔河握繩、姿勢的方法與動作的要領。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4.能了解八人制拔河比賽的規則。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5.培養欣賞的能力，並養成守秩序及愛護公物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的習性。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97631C">
              <w:rPr>
                <w:rFonts w:ascii="標楷體" w:eastAsia="標楷體" w:hAnsi="標楷體" w:cs="Arial Unicode MS"/>
                <w:sz w:val="20"/>
              </w:rPr>
              <w:t>1-3-1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7631C" w:rsidRPr="0097631C" w:rsidTr="0097631C">
        <w:tc>
          <w:tcPr>
            <w:tcW w:w="851" w:type="dxa"/>
            <w:vAlign w:val="center"/>
          </w:tcPr>
          <w:p w:rsidR="0097631C" w:rsidRPr="0097631C" w:rsidRDefault="0097631C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97631C" w:rsidRPr="0097631C" w:rsidRDefault="0097631C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7631C" w:rsidRPr="0097631C" w:rsidRDefault="0097631C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評量週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參、運動競技場</w:t>
            </w:r>
          </w:p>
          <w:p w:rsidR="0097631C" w:rsidRPr="0097631C" w:rsidRDefault="0097631C" w:rsidP="0097631C">
            <w:pPr>
              <w:pStyle w:val="af3"/>
              <w:jc w:val="both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12.樂趣手球</w:t>
            </w:r>
          </w:p>
        </w:tc>
        <w:tc>
          <w:tcPr>
            <w:tcW w:w="2410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1.知道手球傳接的動作要領。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2.能藉由活動練習培養手球傳接的要領。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3.知道手球運球的基本要領。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4.能藉由活動練習培養手球運球傳接。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5.知道原地肩上射球的動作要領。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6.藉由遊戲展現原地肩</w:t>
            </w:r>
            <w:r w:rsidRPr="0097631C">
              <w:rPr>
                <w:rFonts w:ascii="標楷體" w:eastAsia="標楷體" w:hAnsi="標楷體" w:cs="Arial Unicode MS" w:hint="eastAsia"/>
                <w:sz w:val="20"/>
              </w:rPr>
              <w:lastRenderedPageBreak/>
              <w:t>上射球的動作要領。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7.能藉由活動培養手球的技巧。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8.能藉由活動培養跑步傳球快攻的技巧。</w:t>
            </w:r>
          </w:p>
        </w:tc>
        <w:tc>
          <w:tcPr>
            <w:tcW w:w="851" w:type="dxa"/>
          </w:tcPr>
          <w:p w:rsidR="0097631C" w:rsidRPr="0097631C" w:rsidRDefault="0097631C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7631C" w:rsidRPr="0097631C" w:rsidRDefault="0097631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南一版本教科書健康與體育第十一冊</w:t>
            </w:r>
          </w:p>
        </w:tc>
        <w:tc>
          <w:tcPr>
            <w:tcW w:w="1843" w:type="dxa"/>
          </w:tcPr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97631C" w:rsidRPr="0097631C" w:rsidRDefault="0097631C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97631C" w:rsidRPr="0097631C" w:rsidRDefault="0097631C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3-2-3了解運動規則，參與比賽，表現運動技能。</w:t>
            </w:r>
          </w:p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97631C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97631C" w:rsidRPr="0097631C" w:rsidRDefault="0097631C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97631C" w:rsidRPr="0097631C" w:rsidRDefault="0097631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97631C" w:rsidTr="00737CEB">
        <w:tc>
          <w:tcPr>
            <w:tcW w:w="851" w:type="dxa"/>
            <w:vAlign w:val="center"/>
          </w:tcPr>
          <w:p w:rsidR="00B8765A" w:rsidRPr="0097631C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8765A" w:rsidRPr="0097631C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</w:t>
            </w:r>
            <w:r w:rsidRPr="0097631C">
              <w:rPr>
                <w:rFonts w:ascii="標楷體" w:eastAsia="標楷體" w:hAnsi="標楷體"/>
                <w:sz w:val="20"/>
              </w:rPr>
              <w:t>/</w:t>
            </w:r>
            <w:r w:rsidRPr="0097631C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8765A" w:rsidRPr="0097631C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/>
                <w:sz w:val="20"/>
              </w:rPr>
              <w:t>|</w:t>
            </w:r>
          </w:p>
          <w:p w:rsidR="00B8765A" w:rsidRPr="0097631C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7631C">
              <w:rPr>
                <w:rFonts w:ascii="標楷體" w:eastAsia="標楷體" w:hAnsi="標楷體" w:hint="eastAsia"/>
                <w:sz w:val="20"/>
              </w:rPr>
              <w:t>1</w:t>
            </w:r>
            <w:r w:rsidRPr="0097631C">
              <w:rPr>
                <w:rFonts w:ascii="標楷體" w:eastAsia="標楷體" w:hAnsi="標楷體"/>
                <w:sz w:val="20"/>
              </w:rPr>
              <w:t>/</w:t>
            </w:r>
            <w:r w:rsidRPr="0097631C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8765A" w:rsidRPr="0097631C" w:rsidRDefault="00B8765A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765A" w:rsidRPr="0097631C" w:rsidRDefault="00B876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8765A" w:rsidRPr="0097631C" w:rsidRDefault="00B8765A">
            <w:pPr>
              <w:rPr>
                <w:rFonts w:ascii="標楷體" w:eastAsia="標楷體" w:hAnsi="標楷體"/>
              </w:rPr>
            </w:pPr>
            <w:r w:rsidRPr="0097631C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97631C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765A" w:rsidRPr="0097631C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B8765A" w:rsidRPr="0097631C" w:rsidRDefault="00B876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765A" w:rsidRPr="0097631C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97631C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4ED" w:rsidRDefault="001524ED">
      <w:r>
        <w:separator/>
      </w:r>
    </w:p>
  </w:endnote>
  <w:endnote w:type="continuationSeparator" w:id="0">
    <w:p w:rsidR="001524ED" w:rsidRDefault="00152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612C0">
    <w:pPr>
      <w:pStyle w:val="a7"/>
      <w:jc w:val="center"/>
    </w:pPr>
    <w:fldSimple w:instr=" PAGE   \* MERGEFORMAT ">
      <w:r w:rsidR="0097631C" w:rsidRPr="0097631C">
        <w:rPr>
          <w:noProof/>
          <w:lang w:val="zh-TW"/>
        </w:rPr>
        <w:t>17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612C0">
    <w:pPr>
      <w:pStyle w:val="a7"/>
      <w:jc w:val="center"/>
    </w:pPr>
    <w:fldSimple w:instr=" PAGE   \* MERGEFORMAT ">
      <w:r w:rsidR="0097631C" w:rsidRPr="0097631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4ED" w:rsidRDefault="001524ED">
      <w:r>
        <w:separator/>
      </w:r>
    </w:p>
  </w:footnote>
  <w:footnote w:type="continuationSeparator" w:id="0">
    <w:p w:rsidR="001524ED" w:rsidRDefault="001524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EFA3908"/>
    <w:multiLevelType w:val="hybridMultilevel"/>
    <w:tmpl w:val="C282AA78"/>
    <w:lvl w:ilvl="0" w:tplc="6716339E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A0283A"/>
    <w:multiLevelType w:val="hybridMultilevel"/>
    <w:tmpl w:val="037AAEB2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D35609"/>
    <w:multiLevelType w:val="hybridMultilevel"/>
    <w:tmpl w:val="9DF8C35C"/>
    <w:lvl w:ilvl="0" w:tplc="954AC2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5192216"/>
    <w:multiLevelType w:val="multilevel"/>
    <w:tmpl w:val="A156F4E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0753C4B"/>
    <w:multiLevelType w:val="hybridMultilevel"/>
    <w:tmpl w:val="A250711A"/>
    <w:lvl w:ilvl="0" w:tplc="96688B2C">
      <w:start w:val="1"/>
      <w:numFmt w:val="decimal"/>
      <w:lvlText w:val="%1."/>
      <w:lvlJc w:val="left"/>
      <w:pPr>
        <w:ind w:left="108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9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2"/>
  </w:num>
  <w:num w:numId="2">
    <w:abstractNumId w:val="17"/>
  </w:num>
  <w:num w:numId="3">
    <w:abstractNumId w:val="37"/>
  </w:num>
  <w:num w:numId="4">
    <w:abstractNumId w:val="26"/>
  </w:num>
  <w:num w:numId="5">
    <w:abstractNumId w:val="16"/>
  </w:num>
  <w:num w:numId="6">
    <w:abstractNumId w:val="35"/>
  </w:num>
  <w:num w:numId="7">
    <w:abstractNumId w:val="32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9"/>
  </w:num>
  <w:num w:numId="16">
    <w:abstractNumId w:val="28"/>
  </w:num>
  <w:num w:numId="17">
    <w:abstractNumId w:val="31"/>
  </w:num>
  <w:num w:numId="18">
    <w:abstractNumId w:val="1"/>
  </w:num>
  <w:num w:numId="19">
    <w:abstractNumId w:val="33"/>
  </w:num>
  <w:num w:numId="20">
    <w:abstractNumId w:val="10"/>
  </w:num>
  <w:num w:numId="21">
    <w:abstractNumId w:val="24"/>
  </w:num>
  <w:num w:numId="22">
    <w:abstractNumId w:val="30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3"/>
  </w:num>
  <w:num w:numId="29">
    <w:abstractNumId w:val="36"/>
  </w:num>
  <w:num w:numId="30">
    <w:abstractNumId w:val="25"/>
  </w:num>
  <w:num w:numId="31">
    <w:abstractNumId w:val="14"/>
  </w:num>
  <w:num w:numId="32">
    <w:abstractNumId w:val="34"/>
  </w:num>
  <w:num w:numId="33">
    <w:abstractNumId w:val="20"/>
  </w:num>
  <w:num w:numId="34">
    <w:abstractNumId w:val="27"/>
  </w:num>
  <w:num w:numId="35">
    <w:abstractNumId w:val="19"/>
  </w:num>
  <w:num w:numId="36">
    <w:abstractNumId w:val="15"/>
  </w:num>
  <w:num w:numId="37">
    <w:abstractNumId w:val="3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0710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4ED"/>
    <w:rsid w:val="00152BC8"/>
    <w:rsid w:val="00153F1D"/>
    <w:rsid w:val="001612C0"/>
    <w:rsid w:val="001704E9"/>
    <w:rsid w:val="00171FC3"/>
    <w:rsid w:val="00182FE8"/>
    <w:rsid w:val="001863C2"/>
    <w:rsid w:val="00186DC2"/>
    <w:rsid w:val="00190D3B"/>
    <w:rsid w:val="00197B6C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6C65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1CEA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5D23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078C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182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05B"/>
    <w:rsid w:val="005B0E3A"/>
    <w:rsid w:val="005B2CD8"/>
    <w:rsid w:val="005B4EBE"/>
    <w:rsid w:val="005B5BA6"/>
    <w:rsid w:val="005B785F"/>
    <w:rsid w:val="005C6CEB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7575"/>
    <w:rsid w:val="006476F5"/>
    <w:rsid w:val="006515B9"/>
    <w:rsid w:val="00654FC1"/>
    <w:rsid w:val="00663C8E"/>
    <w:rsid w:val="006748E1"/>
    <w:rsid w:val="00675CD1"/>
    <w:rsid w:val="006864CA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6FB1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0297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2523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7631C"/>
    <w:rsid w:val="00984077"/>
    <w:rsid w:val="0098650C"/>
    <w:rsid w:val="009937E5"/>
    <w:rsid w:val="009962B6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DE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8765A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3579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C54A9"/>
    <w:rsid w:val="00ED0188"/>
    <w:rsid w:val="00ED34B0"/>
    <w:rsid w:val="00ED450A"/>
    <w:rsid w:val="00ED6060"/>
    <w:rsid w:val="00EE18E1"/>
    <w:rsid w:val="00EE2870"/>
    <w:rsid w:val="00EE5315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188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2A9E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uiPriority w:val="99"/>
    <w:rsid w:val="00CF24F2"/>
    <w:pPr>
      <w:jc w:val="center"/>
    </w:pPr>
  </w:style>
  <w:style w:type="character" w:customStyle="1" w:styleId="af6">
    <w:name w:val="註釋標題 字元"/>
    <w:basedOn w:val="a0"/>
    <w:link w:val="af5"/>
    <w:uiPriority w:val="99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9961D-A011-4B59-AAB0-CA05CD1DD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1064</Words>
  <Characters>6070</Characters>
  <Application>Microsoft Office Word</Application>
  <DocSecurity>0</DocSecurity>
  <Lines>50</Lines>
  <Paragraphs>14</Paragraphs>
  <ScaleCrop>false</ScaleCrop>
  <Company/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3</cp:revision>
  <cp:lastPrinted>2017-03-08T08:24:00Z</cp:lastPrinted>
  <dcterms:created xsi:type="dcterms:W3CDTF">2017-05-24T02:36:00Z</dcterms:created>
  <dcterms:modified xsi:type="dcterms:W3CDTF">2017-05-24T02:40:00Z</dcterms:modified>
</cp:coreProperties>
</file>