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41884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D580F">
        <w:rPr>
          <w:rFonts w:ascii="標楷體" w:eastAsia="標楷體" w:hAnsi="標楷體" w:hint="eastAsia"/>
          <w:color w:val="000000"/>
          <w:sz w:val="28"/>
          <w:u w:val="single"/>
        </w:rPr>
        <w:t xml:space="preserve">  社會 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5A262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5A262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認識不同的家庭組成類型。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認識家庭的功能與自己的關係。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介紹自己的家庭生活與教育特色。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認識其他家庭的特色。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尊重不同家庭的差異。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認識與家人相處時應有的態度與做法。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認識自己在家庭中應達成的責任。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認識自己在家庭中應享有的權利。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了解自己在家中的責任與權利關係。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認識家庭成員相處問題的發生原因。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學習面對家庭成員相處問題的方法與態度。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認識不同的家庭活動。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認識影響家庭活動安排的因素。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主動參與家庭活動。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了解家人為家庭的付出項目。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認識家庭的主要收入來源。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lastRenderedPageBreak/>
        <w:t>認識家庭的主要支出項目。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感謝家人的付出。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學習面對家庭經濟問題的態度與方法。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學習面對家庭環境變化的做法。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學習因應家人期待的做法。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學習關懷其他家庭的做法。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了解學習時享有學校組織的服務與使用設施的權利。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了解學習過程中應盡的義務。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實踐學習過程中應盡的義務。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了解主動學習的意義。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學習有效率的學習。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培養良好學習態度以保障學習。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認識學校的多元學習活動。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在學習活動中，體會競爭、成長與關懷。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學習擬定學習計畫。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培養良好的學習態度以保障學習。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了解團體活動的意義。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認識團體活動的類型。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了解團體活動的功能。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知道參與團體活動的正確態度。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認識學校服務學習的內容，並主動爭取加入服務團體。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以實際行動感謝服務團體，並學習其犧牲奉獻的精神。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了解班級服務的內容，並主動分擔服務工作。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從參與學校的自治活動中培養民主觀念。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透過開班會，學習處理班級的公共事務。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經由班級幹部的選舉過程，了解任期制。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lastRenderedPageBreak/>
        <w:t>認識自治市小市長應負的責任及義務。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關心家庭及學校環境與設施的安全問題，並提出改進的建議。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覺察除了享有權利也應盡到個人義務，維護家庭及學校環境。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注意在校內外活動時的安全，並知道如何處理危機事件。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知道學校的安全地圖。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認識安全地圖的圖例與意義。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培養與人相處時，互相尊重及理性溝通的態度。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知道遭遇家庭暴力和校園霸凌時的處理方法。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了解每個人的特點不大相同。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培養與別人相處的合適態度。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了解兩性生理的差異。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了解兩性心理的不同。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了解傳統社會對兩性的期待與要求。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了解現代社會下兩性在各方面的變化。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尊重不同個體的喜好與觀點。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能學習如何與不同觀點與喜好的個體建立和諧的關係。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培養獨立判斷的能力。</w:t>
      </w:r>
    </w:p>
    <w:p w:rsidR="00732A42" w:rsidRPr="005A262E" w:rsidRDefault="00732A42" w:rsidP="005A262E">
      <w:pPr>
        <w:numPr>
          <w:ilvl w:val="0"/>
          <w:numId w:val="34"/>
        </w:numPr>
        <w:ind w:left="1134" w:hanging="396"/>
        <w:rPr>
          <w:rFonts w:ascii="標楷體" w:eastAsia="標楷體" w:hAnsi="標楷體" w:cs="Arial Unicode MS"/>
          <w:sz w:val="20"/>
          <w:szCs w:val="20"/>
        </w:rPr>
      </w:pPr>
      <w:r w:rsidRPr="005A262E">
        <w:rPr>
          <w:rFonts w:ascii="標楷體" w:eastAsia="標楷體" w:hAnsi="標楷體" w:cs="Arial Unicode MS" w:hint="eastAsia"/>
          <w:sz w:val="20"/>
          <w:szCs w:val="20"/>
        </w:rPr>
        <w:t>辨識生活中常見的偏見。</w:t>
      </w:r>
    </w:p>
    <w:p w:rsidR="00BB68D4" w:rsidRPr="006950FE" w:rsidRDefault="00BB68D4" w:rsidP="00BB68D4">
      <w:pPr>
        <w:ind w:firstLine="728"/>
        <w:rPr>
          <w:rFonts w:ascii="新細明體" w:hAnsi="新細明體"/>
          <w:color w:val="000000"/>
          <w:sz w:val="20"/>
        </w:rPr>
      </w:pP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A7458C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88" style="position:absolute;left:0;text-align:left;margin-left:173.95pt;margin-top:9.55pt;width:466.6pt;height:517.6pt;z-index:251658240" coordorigin="1226,3074" coordsize="9332,10352">
            <v:line id="_x0000_s1289" style="position:absolute;flip:x" from="2085,3770" to="2085,1275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0" type="#_x0000_t202" style="position:absolute;left:1226;top:7124;width:645;height:2282">
              <v:textbox style="layout-flow:vertical-ideographic;mso-next-textbox:#_x0000_s1290">
                <w:txbxContent>
                  <w:p w:rsidR="00732A42" w:rsidRDefault="00732A42" w:rsidP="00732A42">
                    <w:pPr>
                      <w:rPr>
                        <w:rFonts w:ascii="標楷體" w:eastAsia="標楷體" w:hAnsi="Calibri"/>
                      </w:rPr>
                    </w:pPr>
                    <w:r>
                      <w:rPr>
                        <w:rFonts w:ascii="標楷體" w:eastAsia="標楷體" w:hAnsi="Calibri" w:hint="eastAsia"/>
                      </w:rPr>
                      <w:t>社會三年級上學期</w:t>
                    </w:r>
                  </w:p>
                  <w:p w:rsidR="00732A42" w:rsidRDefault="00732A42" w:rsidP="00732A42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  <v:group id="_x0000_s1291" style="position:absolute;left:2085;top:3074;width:8021;height:1372" coordorigin="2085,3074" coordsize="8021,1372">
              <v:line id="_x0000_s1292" style="position:absolute" from="2085,3770" to="5990,3770"/>
              <v:shape id="_x0000_s1293" type="#_x0000_t202" style="position:absolute;left:2550;top:3554;width:2823;height:487">
                <v:textbox style="mso-next-textbox:#_x0000_s1293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一、</w:t>
                      </w:r>
                      <w:r>
                        <w:rPr>
                          <w:rFonts w:ascii="標楷體" w:eastAsia="標楷體" w:hint="eastAsia"/>
                        </w:rPr>
                        <w:t>家庭與我</w:t>
                      </w:r>
                    </w:p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294" style="position:absolute;left:5739;top:3074;width:4367;height:1372">
                <v:textbox style="mso-next-textbox:#_x0000_s1294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1.我的家庭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與家人相處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社會放大鏡、一碗麵的故事</w:t>
                      </w:r>
                    </w:p>
                  </w:txbxContent>
                </v:textbox>
              </v:rect>
            </v:group>
            <v:group id="_x0000_s1295" style="position:absolute;left:2088;top:4714;width:8470;height:1624" coordorigin="2088,4746" coordsize="8470,1624">
              <v:line id="_x0000_s1296" style="position:absolute" from="2088,5584" to="6104,5584"/>
              <v:shape id="_x0000_s1297" type="#_x0000_t202" style="position:absolute;left:2550;top:5339;width:2819;height:487">
                <v:textbox style="mso-next-textbox:#_x0000_s1297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二、</w:t>
                      </w:r>
                      <w:r>
                        <w:rPr>
                          <w:rFonts w:ascii="標楷體" w:eastAsia="標楷體" w:hint="eastAsia"/>
                        </w:rPr>
                        <w:t>家庭生活</w:t>
                      </w:r>
                    </w:p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298" style="position:absolute;left:5739;top:4746;width:4819;height:1624">
                <v:textbox style="mso-next-textbox:#_x0000_s1298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我的家庭活動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家庭經濟與我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3.展望我的家</w:t>
                      </w:r>
                    </w:p>
                    <w:p w:rsidR="00732A42" w:rsidRPr="00CC6322" w:rsidRDefault="00732A42" w:rsidP="00732A4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社會放大鏡、一位總統教育獎得主的故事</w:t>
                      </w:r>
                    </w:p>
                  </w:txbxContent>
                </v:textbox>
              </v:rect>
            </v:group>
            <v:group id="_x0000_s1299" style="position:absolute;left:2088;top:6607;width:8016;height:1627" coordorigin="2088,6586" coordsize="8016,1627">
              <v:line id="_x0000_s1300" style="position:absolute" from="2088,7402" to="6297,7402"/>
              <v:shape id="_x0000_s1301" type="#_x0000_t202" style="position:absolute;left:2550;top:7124;width:2822;height:487">
                <v:textbox style="mso-next-textbox:#_x0000_s1301">
                  <w:txbxContent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三、</w:t>
                      </w:r>
                      <w:r>
                        <w:rPr>
                          <w:rFonts w:ascii="標楷體" w:eastAsia="標楷體" w:hint="eastAsia"/>
                        </w:rPr>
                        <w:t>學校與我</w:t>
                      </w:r>
                    </w:p>
                  </w:txbxContent>
                </v:textbox>
              </v:shape>
              <v:rect id="_x0000_s1302" style="position:absolute;left:5739;top:6586;width:4365;height:1627">
                <v:textbox style="mso-next-textbox:#_x0000_s1302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認識我的學校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我的學習方法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3.學習活動與我</w:t>
                      </w:r>
                    </w:p>
                    <w:p w:rsidR="00732A42" w:rsidRPr="00606D93" w:rsidRDefault="00732A42" w:rsidP="00732A4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夢想行動家</w:t>
                      </w:r>
                    </w:p>
                  </w:txbxContent>
                </v:textbox>
              </v:rect>
            </v:group>
            <v:group id="_x0000_s1303" style="position:absolute;left:2089;top:8502;width:8242;height:1627" coordorigin="2089,8350" coordsize="8242,1627">
              <v:line id="_x0000_s1304" style="position:absolute" from="2089,9159" to="6124,9159"/>
              <v:shape id="_x0000_s1305" type="#_x0000_t202" style="position:absolute;left:2550;top:8909;width:2822;height:486">
                <v:textbox style="mso-next-textbox:#_x0000_s1305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四、</w:t>
                      </w:r>
                      <w:r>
                        <w:rPr>
                          <w:rFonts w:ascii="標楷體" w:eastAsia="標楷體" w:hint="eastAsia"/>
                        </w:rPr>
                        <w:t>學校生活</w:t>
                      </w:r>
                    </w:p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06" style="position:absolute;left:5739;top:8350;width:4592;height:1627">
                <v:textbox style="mso-next-textbox:#_x0000_s1306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團體活動樂趣多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學校的服務活動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int="eastAsia"/>
                        </w:rPr>
                        <w:t>3.學校的自治活動</w:t>
                      </w:r>
                    </w:p>
                    <w:p w:rsidR="00732A42" w:rsidRPr="00CC6322" w:rsidRDefault="00732A42" w:rsidP="00732A42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社會放大鏡</w:t>
                      </w:r>
                      <w:r>
                        <w:rPr>
                          <w:rFonts w:ascii="標楷體" w:eastAsia="標楷體" w:hAnsi="Calibri" w:hint="eastAsia"/>
                        </w:rPr>
                        <w:t>、</w:t>
                      </w:r>
                      <w:r>
                        <w:rPr>
                          <w:rFonts w:ascii="標楷體" w:eastAsia="標楷體" w:hAnsi="標楷體" w:hint="eastAsia"/>
                        </w:rPr>
                        <w:t>選舉模範生是一件「事」</w:t>
                      </w:r>
                    </w:p>
                    <w:p w:rsidR="00732A42" w:rsidRPr="00606D93" w:rsidRDefault="00732A42" w:rsidP="00732A42">
                      <w:pPr>
                        <w:rPr>
                          <w:rFonts w:ascii="標楷體" w:eastAsia="標楷體" w:hAnsi="標楷體"/>
                        </w:rPr>
                      </w:pPr>
                      <w:r w:rsidRPr="00CC6322">
                        <w:rPr>
                          <w:rFonts w:ascii="標楷體" w:eastAsia="標楷體" w:hAnsi="標楷體" w:hint="eastAsia"/>
                        </w:rPr>
                        <w:t xml:space="preserve">行　　</w:t>
                      </w:r>
                    </w:p>
                  </w:txbxContent>
                </v:textbox>
              </v:rect>
            </v:group>
            <v:group id="_x0000_s1307" style="position:absolute;left:2089;top:10398;width:8242;height:1404" coordorigin="2089,10240" coordsize="8242,1404">
              <v:line id="_x0000_s1308" style="position:absolute" from="2089,10949" to="6391,10949"/>
              <v:shape id="_x0000_s1309" type="#_x0000_t202" style="position:absolute;left:2550;top:10693;width:2823;height:487">
                <v:textbox style="mso-next-textbox:#_x0000_s1309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五、</w:t>
                      </w:r>
                      <w:r>
                        <w:rPr>
                          <w:rFonts w:ascii="標楷體" w:eastAsia="標楷體" w:hint="eastAsia"/>
                        </w:rPr>
                        <w:t>安全與保護</w:t>
                      </w:r>
                    </w:p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rect id="_x0000_s1310" style="position:absolute;left:5739;top:10240;width:4592;height:1404">
                <v:textbox style="mso-next-textbox:#_x0000_s1310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</w:t>
                      </w:r>
                      <w:r>
                        <w:rPr>
                          <w:rFonts w:ascii="標楷體" w:eastAsia="標楷體" w:hint="eastAsia"/>
                        </w:rPr>
                        <w:t>家庭與學校安全</w:t>
                      </w:r>
                    </w:p>
                    <w:p w:rsidR="00732A42" w:rsidRPr="00D01F3A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我會保護自己</w:t>
                      </w:r>
                    </w:p>
                    <w:p w:rsidR="00732A42" w:rsidRPr="00B17248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社會放大鏡、小孩愛玩火　公寓被燒毀</w:t>
                      </w:r>
                    </w:p>
                  </w:txbxContent>
                </v:textbox>
              </v:rect>
            </v:group>
            <v:group id="_x0000_s1311" style="position:absolute;left:2091;top:12071;width:8015;height:1355" coordorigin="2091,12071" coordsize="8015,1355">
              <v:line id="_x0000_s1312" style="position:absolute" from="2091,12754" to="5998,12754"/>
              <v:shape id="_x0000_s1313" type="#_x0000_t202" style="position:absolute;left:2550;top:12478;width:2823;height:487">
                <v:textbox style="mso-next-textbox:#_x0000_s1313">
                  <w:txbxContent>
                    <w:p w:rsidR="00732A42" w:rsidRDefault="00732A42" w:rsidP="00732A42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六、</w:t>
                      </w:r>
                      <w:r>
                        <w:rPr>
                          <w:rFonts w:ascii="標楷體" w:eastAsia="標楷體" w:hAnsi="Calibri" w:hint="eastAsia"/>
                        </w:rPr>
                        <w:t>尊重與欣賞</w:t>
                      </w:r>
                    </w:p>
                  </w:txbxContent>
                </v:textbox>
              </v:shape>
              <v:rect id="_x0000_s1314" style="position:absolute;left:5739;top:12071;width:4367;height:1355">
                <v:textbox style="mso-next-textbox:#_x0000_s1314">
                  <w:txbxContent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1.男女大不同</w:t>
                      </w:r>
                    </w:p>
                    <w:p w:rsidR="00732A42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2.</w:t>
                      </w:r>
                      <w:r>
                        <w:rPr>
                          <w:rFonts w:ascii="標楷體" w:eastAsia="標楷體" w:hint="eastAsia"/>
                        </w:rPr>
                        <w:t>和諧的相處</w:t>
                      </w:r>
                    </w:p>
                    <w:p w:rsidR="00732A42" w:rsidRPr="00B17248" w:rsidRDefault="00732A42" w:rsidP="00732A42">
                      <w:pPr>
                        <w:rPr>
                          <w:rFonts w:ascii="標楷體" w:eastAsia="標楷體" w:hAnsi="Calibri"/>
                        </w:rPr>
                      </w:pPr>
                      <w:r>
                        <w:rPr>
                          <w:rFonts w:ascii="標楷體" w:eastAsia="標楷體" w:hAnsi="Calibri" w:hint="eastAsia"/>
                        </w:rPr>
                        <w:t>社會放大鏡、發出屬於自己的光</w:t>
                      </w:r>
                    </w:p>
                  </w:txbxContent>
                </v:textbox>
              </v:rect>
            </v:group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5A262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5A262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657B7" w:rsidTr="00737CEB">
        <w:trPr>
          <w:tblHeader/>
        </w:trPr>
        <w:tc>
          <w:tcPr>
            <w:tcW w:w="851" w:type="dxa"/>
            <w:vAlign w:val="center"/>
          </w:tcPr>
          <w:p w:rsidR="004C17E0" w:rsidRPr="00D657B7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/>
                <w:b/>
              </w:rPr>
              <w:t>週</w:t>
            </w:r>
            <w:r w:rsidRPr="00D657B7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657B7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D657B7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657B7">
              <w:rPr>
                <w:rFonts w:ascii="標楷體" w:eastAsia="標楷體" w:hAnsi="標楷體"/>
                <w:b/>
              </w:rPr>
              <w:br/>
            </w:r>
            <w:r w:rsidR="00D8466E" w:rsidRPr="00D657B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657B7">
              <w:rPr>
                <w:rFonts w:ascii="標楷體" w:eastAsia="標楷體" w:hAnsi="標楷體"/>
                <w:b/>
              </w:rPr>
              <w:br/>
            </w:r>
            <w:r w:rsidR="00D8466E" w:rsidRPr="00D657B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657B7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657B7">
              <w:rPr>
                <w:rFonts w:ascii="標楷體" w:eastAsia="標楷體" w:hAnsi="標楷體"/>
                <w:b/>
              </w:rPr>
              <w:br/>
            </w:r>
            <w:r w:rsidR="00D8466E" w:rsidRPr="00D657B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657B7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D657B7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一、家庭與我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第1課、我的家庭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1.認識不同的家庭組成類型。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2.認識家庭的功能與自己的關係。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3.介紹自己的家庭生活與教育特色。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4.認識其他家庭的特色。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5.尊重不同家庭的差異。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6.認識與家人相處時應有的態度與做法。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理解並關懷家庭內外環境的變化與調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舉例說明兒童權（包含學習權、隱私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權及身體自主權等）與自己的關係，並知道維護自己的權利。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6-2-3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6-2-4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說明不同的個人、群體（如性別、族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群、階層等）文化與其他生命為何應受到尊重與保護，以及如何避免偏見與歧視。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◎性別平等教育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2-2-6認識多元的家庭型態。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2-2-1認識生存權、身分權與個人尊嚴的關係。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3-2-2察覺自己家庭的生活習慣。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一、家庭與我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第1課、我的家庭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1.認識不同的家庭組成類型。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2.認識家庭的功能與自己的關係。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3.介紹自己的家庭生活與教育特色。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4.認識其他家庭的特色。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5.尊重不同家庭的差異。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6.認識與家人相處時應有的態度與做法。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理解並關懷家庭內外環境的變化與調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權、隱私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權及身體自主權等）與自己的關係，並知道維護自己的權利。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6-2-3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6-2-4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說明不同的個人、群體（如性別、族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群、階層等）文化與其他生命為何應受到尊重與保護，以及如何避免偏見與歧視。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lastRenderedPageBreak/>
              <w:t>◎性別平等教育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lastRenderedPageBreak/>
              <w:t>2-2-6認識多元的家庭型態。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2-2-1認識生存權、身分權與個人尊嚴的關係。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NaniMtmn-Medium" w:hint="eastAsia"/>
                <w:kern w:val="0"/>
                <w:sz w:val="20"/>
                <w:szCs w:val="20"/>
              </w:rPr>
              <w:t>3-2-2察覺自己家庭的生活習慣。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一、家庭與我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第2課、與家人相處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社會放大鏡、一碗麵的故事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1.認識與家人相處時應有的態度與做法。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2.認識自己在家庭中應達成的責任。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3.認識自己在家庭中應享有的權利。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4.了解自己在家中的責任與權利關係。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5.認識家庭成員相處問題的發生原因。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6.學習面對家庭成員相處問題的方法與態度。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  <w:t>3-2-1</w:t>
            </w: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理解並關懷家庭內外環境的變化與調適。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  <w:t>6-2-1</w:t>
            </w: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從周遭生活中舉例指出權力如何影響個體或群體的權益（如形成秩序、促進效率或傷害權益等）。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  <w:t>6-2-2</w:t>
            </w: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舉例說明兒童權（包含學習權、隱私權及身體自主權等）與自己的關係，並知道維護自己的權利。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  <w:lastRenderedPageBreak/>
              <w:t>6-2-3</w:t>
            </w: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lastRenderedPageBreak/>
              <w:t>◎性別平等教育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2-2-4尊重自己與他人的身體自主權。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1-2-3說出權利與個人責任的關係，</w:t>
            </w: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lastRenderedPageBreak/>
              <w:t>並在日常生活中實踐。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2-2-1培養良好的人際互動能力。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3-2-2學習如何解決問題及做決定。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3-2-3養成良好的生活習慣。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  <w:kern w:val="0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4-2-2認識自己與家人在家庭中的角色。</w:t>
            </w:r>
          </w:p>
          <w:p w:rsidR="00732A42" w:rsidRPr="00D657B7" w:rsidRDefault="00732A42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DFHei-Md-HK-BF" w:hint="eastAsia"/>
                <w:kern w:val="0"/>
                <w:sz w:val="20"/>
                <w:szCs w:val="20"/>
              </w:rPr>
              <w:t>4-2-3適當地向家人表達自己的需求與情感。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二、家庭生活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第1課、我的家庭活動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1.認識不同的家庭活動。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2.認識影響家庭活動安排的因素。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3.主動參與家庭活動。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4.了解家人為家庭的付出項目。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1-2-2描述不同地方居民的生活方式。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6-2-1從周遭生活中舉例指出權力如何影響個體或群體的權益（如形成秩序、促進效率或傷害權益等）。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2-2-2認識休閒權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與日常生活的關係。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3-2-2察覺自己家庭的生活習慣。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4-2-3適當地向家人表達自己的需求與情感。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4-2-5了解參與家庭活動的重要性。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二、家庭生活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第2課、家庭經濟與我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1.主動參與家庭活動。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2.認識家庭的主要收入來源。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3.認識家庭的主要支出項目。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4.了解家人為家庭的付出項目。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5.感謝家人的付出。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6.學習面對家庭經濟問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題的態度與方法。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7.學習面對家庭環境變化的做法。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3-2-1理解並關懷家庭內外環境的變化與調適。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7-2-1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指出自己與同儕所參與的經濟活動。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7-2-4了解從事適當的理財可調節自身的消費力。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1-2-2覺察性別特質的刻板化印象。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3-2-2察覺自己家庭的生活習慣。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4-2-2認識自己與家人在家庭中的角色。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4-2-4察覺家庭生活與家人關係。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二、家庭生活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第3課、展望我的家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1.主動參與家庭活動。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2.學習面對家庭經濟問題的態度與方法。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3.學習因應家人期待的做法。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4.學習面對家庭環境變化的做法。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5.學習關懷其他家庭的做法。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3-2-1理解並關懷家庭內外環境的變化與調適。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從周遭生活中舉例指出權力如何影響個體或群體的權益（如形成秩序、促進效率或傷害權益等）。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4-2-1了解個人具有不同的特質。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4-2-3適當地向家人表達自己的需求與情感。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二、家庭生活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社會放大鏡、一位總統教育獎得主的故事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1.主動參與家庭活動。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2.學習面對家庭經濟問題的態度與方法。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3.學習面對家庭環境變化的做法。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3-2-1理解並關懷家庭內外環境的變化與調適。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4-2-2認識自己與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家人在家庭中的角色。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三、學校與我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第1課、認識我的學校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1.了解學習時享有學校組織的服務與使用設施的權利。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2.了解學習過程中應盡的義務。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3.實踐學習過程中應盡的義務。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舉例說明兒童權（包含學習權、隱私權及身體自主權等）與自己的關係，並知道維護自己的權利。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三、學校與我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第2課、我的學習方法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1.了解主動學習的意義。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2.學習有效率的學習。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3.了解學習過程中應盡的義務。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4.培養良好學習態度以保障學習。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5.實踐學習過程中應盡的義務。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舉例說明兒童權（包含學習權、隱私權及身體自主權等）與自己的關係，並知道維護自己的權利。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3-2-1培養規劃及運用時間的能力。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三、學校與我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第3課、學習活動與我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社會放大鏡、夢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想行動家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1.認識學校的多元學習活動。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2.在學習活動中，體會競爭、成長與關懷。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3.了解學習時享有學校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組織的服務與使用設施的權利。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4.了解主動學習的意義。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5.學習擬定學習計畫。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6.培養良好的學習態度以保障學習。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5-2-2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舉例說明在學習與工作中，可能和他人產生合作或競爭的關係。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6-2-2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舉例說明兒童權（包含學習權、隱私權及身體自主權等）與自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己的關係，並知道維護自己的權利。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3-2-1培養規劃及運用時間的能力。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四、學校生活第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1課、團體活動樂趣多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1.了解團體活動的意義。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2.認識團體活動的類型。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3.了解團體活動的功能。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4.知道參與團體活動的正確態度。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5.認識學校服務學習的內容，並主動爭取加入服務團體。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6.以實際行動感謝服務團體，並學習其犧牲奉獻的精神。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5-2-2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舉例說明在學習與工作中，可能和他人產生合作或競爭的關係。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732A42" w:rsidRPr="00D657B7" w:rsidRDefault="00732A42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732A42" w:rsidRPr="00D657B7" w:rsidRDefault="00732A42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四、學校生活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第2課、學校的服務活動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1.知道參與團體活動的正確態度。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2.了解班級服務的內容，並主動分擔服務工作。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3.認識學校服務學習的內容，並主動爭取加入服務團體。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4.以實際行動感謝服務團體，並學習其犧牲奉獻的精神。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5.從參與學校的自治活動中培養民主觀念。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/>
                <w:sz w:val="20"/>
                <w:szCs w:val="20"/>
              </w:rPr>
              <w:t>5-2-2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舉例說明在學習與工作中，可能和他人產生合作或競爭的關係。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實踐個人對其所屬之群體（如家庭和學校班級）所擁有之權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四、學校生活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第3課、學校的自治活動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1.知道參與團體活動的正確態度。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2.認識學校服務學習的內容，並主動爭取加入服務團體。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3.透過開班會，學習處理班級的公共事務。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4.經由班級幹部的選舉過程，了解任期制。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5.從參與學校的自治活動中培養民主觀念。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6.認識自治市小市長應負的責任及義務。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/>
                <w:sz w:val="20"/>
                <w:szCs w:val="20"/>
              </w:rPr>
              <w:t>5-2-2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舉例說明在學習與工作中，可能和他人產生合作或競爭的關係。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6-2-5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從學生自治活動中舉例說明選舉和任期制的功能。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11/26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四、學校生活社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會放大鏡、選舉模範生是一件「事」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1.知道參與團體活動的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正確態度。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2.了解班級服務的內容，並主動分擔服務工作。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/>
                <w:sz w:val="20"/>
                <w:szCs w:val="20"/>
              </w:rPr>
              <w:lastRenderedPageBreak/>
              <w:t>5-2-2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舉例說明在學習與工作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中，可能和他人產生合作或競爭的關係。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6-2-3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實踐個人對其所屬之群體（如家庭和學校班級）所擁有之權利和所負之義務。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1-2-3說出權利與個人責任的關係，並在日常生活中實踐。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五、安全與保護第1課、家庭與學校安全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1.關心家庭及學校環境與設施的安全問題，並提出改進的建議。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2.覺察除了享有權利也應盡到個人義務，維護家庭及學校環境。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3.注意在校內外活動時的安全，並知道如何處理危機事件。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4.知道學校的安全地圖。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5.認識安全地圖的圖例與意義。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6.培養與人相處時，互相尊重及理性溝通的態度。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/>
                <w:sz w:val="20"/>
                <w:szCs w:val="20"/>
              </w:rPr>
              <w:t>1-2-4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測量距離、閱讀地圖、使用符號繪製簡略平面地圖。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6-2-1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從周遭生活中舉例指出權力如何影響個體或群體的權益（如形成秩序、促進效率或傷害權益等）。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/>
                  <w:sz w:val="20"/>
                  <w:szCs w:val="20"/>
                </w:rPr>
                <w:t>6-2-2</w:t>
              </w:r>
            </w:smartTag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舉例說明兒童權（包含學習權、隱私權及身體自主權等）與自己的關係，並知道維護自己的權利。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2-2-1了解生活周遭的環境問題及其對個人、學校與社區的影響。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五、安全與保護第2課、我會保護自己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1.知道遭遇家庭暴力和校園霸凌時的處理方法。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2.培養與人相處時，互相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尊重及理性溝通的態度。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3.了解每個人的特點不大相同。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4.培養與別人相處的合適態度。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6-2-2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舉例說明兒童權（包含學習權、隱私權及身體自主權等）與自己的關係，並知道維護自己的權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657B7">
                <w:rPr>
                  <w:rFonts w:ascii="標楷體" w:eastAsia="標楷體" w:hAnsi="標楷體" w:cs="Arial Unicode MS"/>
                  <w:sz w:val="20"/>
                  <w:szCs w:val="20"/>
                </w:rPr>
                <w:t>6-2-4</w:t>
              </w:r>
            </w:smartTag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說明不同的個人、群體（如性別、族群、階層等）文化與其他生命為何應受到尊重與保護，以及如何避免偏見與歧視。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2-2-4尊重自己與他人的身體自主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權。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2-2-1認識生存權、身分權與個人尊嚴的關係。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五、安全與保護社會放大鏡、小孩愛玩火　公寓被燒毀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1.關心家庭及學校環境與設施的安全問題，並提出改進的建議。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2.覺察除了享有權利也應盡到個人義務，維護家庭及學校環境。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3.注意在校內外活動時的安全，並知道如何處理危機事件。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/>
                <w:sz w:val="20"/>
                <w:szCs w:val="20"/>
              </w:rPr>
              <w:t>6-2-1</w:t>
            </w: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從周遭生活中舉例指出權力如何影響個體或群體的權益（如形成秩序、促進效率或傷害權益等）。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2-2-1了解生活周遭的環境問題及其對個人、學校與社區的影響。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六、尊重與欣賞第1課、男女大不同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1.了解兩性生理的差異。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2.了解兩性心理的不同。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3.了解傳統社會對兩性的期待與要求。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4.了解現代社會下兩性在各方面的變化。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6-2-2舉例說明兒童權(包含學習權、隱私權及身體自主權等)與自己的關係，並知道維護自己的權利。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6-2-4說明不同的個人、群體(如性別、族群、階層等)文化與其他生命為何應受到尊重與保護，以及如何避免偏見與歧視。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六、尊重與欣賞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第2課、和諧的相處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1.尊重不同個體的喜好與觀點。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2.能學習如何與不同觀點與喜好的個體建立和諧的關係。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3.培養獨立判斷的能力。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4.辨識生活中常見的偏見。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4-2-1說出自己的意見與其他個體、群體或媒體意見的異同。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6-2-4說明不同的個人、群體(如性別、族群、階層等)文化與其他生命為何應受到尊重與保護，以及如何避免偏見與歧視。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2-2-1培養良好的人際互動能力。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4-2-1了解個人具有不同的特質。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2A42" w:rsidRPr="00D657B7" w:rsidTr="00732A42">
        <w:tc>
          <w:tcPr>
            <w:tcW w:w="851" w:type="dxa"/>
            <w:vAlign w:val="center"/>
          </w:tcPr>
          <w:p w:rsidR="00732A42" w:rsidRPr="00D657B7" w:rsidRDefault="00732A42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732A42" w:rsidRPr="00D657B7" w:rsidRDefault="00732A42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32A42" w:rsidRPr="00D657B7" w:rsidRDefault="00732A42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六、尊重與欣賞</w:t>
            </w:r>
          </w:p>
          <w:p w:rsidR="00732A42" w:rsidRPr="00D657B7" w:rsidRDefault="00732A42" w:rsidP="00732A42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社會放大鏡、發出屬於自己的光</w:t>
            </w:r>
          </w:p>
        </w:tc>
        <w:tc>
          <w:tcPr>
            <w:tcW w:w="2410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1.了解兩性心理的不同。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2.尊重不同個體的喜好與觀點。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3.能學習如何與不同觀點與喜好的個體建立和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諧的關係。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4.培養獨立判斷的能力。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5.辨識生活中常見的偏見。</w:t>
            </w:r>
          </w:p>
        </w:tc>
        <w:tc>
          <w:tcPr>
            <w:tcW w:w="851" w:type="dxa"/>
          </w:tcPr>
          <w:p w:rsidR="00732A42" w:rsidRPr="00D657B7" w:rsidRDefault="00732A42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732A42" w:rsidRPr="00D657B7" w:rsidRDefault="00732A4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南一版本教科書社會第一冊</w:t>
            </w:r>
          </w:p>
        </w:tc>
        <w:tc>
          <w:tcPr>
            <w:tcW w:w="1843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態度檢核</w:t>
            </w:r>
            <w:r w:rsidRPr="00D657B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5-2-1舉例說明自己可以決定自我的發展並具有參與群體發展的權利。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  <w:highlight w:val="yellow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6-2-4說明不同的個人、群體(如性別、族群、階層等)文化與其他</w:t>
            </w: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生命為何應受到尊重與保護，以及如何避免偏見與歧視。</w:t>
            </w:r>
          </w:p>
        </w:tc>
        <w:tc>
          <w:tcPr>
            <w:tcW w:w="1842" w:type="dxa"/>
          </w:tcPr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2-2-1了解不同性別者在團體中均扮演重要的角色。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732A42" w:rsidRPr="00D657B7" w:rsidRDefault="00732A42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1-2-1培養自己的興趣、能力。</w:t>
            </w:r>
          </w:p>
          <w:p w:rsidR="00732A42" w:rsidRPr="00D657B7" w:rsidRDefault="00732A42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2-2-5培養對不同類型工作的態度。</w:t>
            </w:r>
          </w:p>
        </w:tc>
        <w:tc>
          <w:tcPr>
            <w:tcW w:w="1134" w:type="dxa"/>
          </w:tcPr>
          <w:p w:rsidR="00732A42" w:rsidRPr="00D657B7" w:rsidRDefault="00732A4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D657B7" w:rsidTr="00737CEB">
        <w:tc>
          <w:tcPr>
            <w:tcW w:w="851" w:type="dxa"/>
            <w:vAlign w:val="center"/>
          </w:tcPr>
          <w:p w:rsidR="00BB68D4" w:rsidRPr="00D657B7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D657B7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</w:t>
            </w:r>
            <w:r w:rsidRPr="00D657B7">
              <w:rPr>
                <w:rFonts w:ascii="標楷體" w:eastAsia="標楷體" w:hAnsi="標楷體"/>
                <w:sz w:val="20"/>
              </w:rPr>
              <w:t>/</w:t>
            </w:r>
            <w:r w:rsidRPr="00D657B7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D657B7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D657B7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657B7">
              <w:rPr>
                <w:rFonts w:ascii="標楷體" w:eastAsia="標楷體" w:hAnsi="標楷體" w:hint="eastAsia"/>
                <w:sz w:val="20"/>
              </w:rPr>
              <w:t>1</w:t>
            </w:r>
            <w:r w:rsidRPr="00D657B7">
              <w:rPr>
                <w:rFonts w:ascii="標楷體" w:eastAsia="標楷體" w:hAnsi="標楷體"/>
                <w:sz w:val="20"/>
              </w:rPr>
              <w:t>/</w:t>
            </w:r>
            <w:r w:rsidRPr="00D657B7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D657B7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D657B7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B68D4" w:rsidRPr="00D657B7" w:rsidRDefault="00BB68D4">
            <w:pPr>
              <w:rPr>
                <w:rFonts w:ascii="標楷體" w:eastAsia="標楷體" w:hAnsi="標楷體"/>
              </w:rPr>
            </w:pPr>
            <w:r w:rsidRPr="00D657B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D657B7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D657B7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D657B7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D657B7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D657B7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1EF" w:rsidRDefault="009C21EF">
      <w:r>
        <w:separator/>
      </w:r>
    </w:p>
  </w:endnote>
  <w:endnote w:type="continuationSeparator" w:id="0">
    <w:p w:rsidR="009C21EF" w:rsidRDefault="009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aniMtmn-Mediu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Hei-Md-HK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7458C">
    <w:pPr>
      <w:pStyle w:val="a7"/>
      <w:jc w:val="center"/>
    </w:pPr>
    <w:fldSimple w:instr=" PAGE   \* MERGEFORMAT ">
      <w:r w:rsidR="005A262E" w:rsidRPr="005A262E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7458C">
    <w:pPr>
      <w:pStyle w:val="a7"/>
      <w:jc w:val="center"/>
    </w:pPr>
    <w:fldSimple w:instr=" PAGE   \* MERGEFORMAT ">
      <w:r w:rsidR="005A262E" w:rsidRPr="005A262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1EF" w:rsidRDefault="009C21EF">
      <w:r>
        <w:separator/>
      </w:r>
    </w:p>
  </w:footnote>
  <w:footnote w:type="continuationSeparator" w:id="0">
    <w:p w:rsidR="009C21EF" w:rsidRDefault="009C2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1F4D73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FB276C"/>
    <w:multiLevelType w:val="hybridMultilevel"/>
    <w:tmpl w:val="0D92FF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3"/>
  </w:num>
  <w:num w:numId="4">
    <w:abstractNumId w:val="22"/>
  </w:num>
  <w:num w:numId="5">
    <w:abstractNumId w:val="15"/>
  </w:num>
  <w:num w:numId="6">
    <w:abstractNumId w:val="31"/>
  </w:num>
  <w:num w:numId="7">
    <w:abstractNumId w:val="28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4"/>
  </w:num>
  <w:num w:numId="16">
    <w:abstractNumId w:val="23"/>
  </w:num>
  <w:num w:numId="17">
    <w:abstractNumId w:val="27"/>
  </w:num>
  <w:num w:numId="18">
    <w:abstractNumId w:val="1"/>
  </w:num>
  <w:num w:numId="19">
    <w:abstractNumId w:val="29"/>
  </w:num>
  <w:num w:numId="20">
    <w:abstractNumId w:val="10"/>
  </w:num>
  <w:num w:numId="21">
    <w:abstractNumId w:val="20"/>
  </w:num>
  <w:num w:numId="22">
    <w:abstractNumId w:val="25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1"/>
  </w:num>
  <w:num w:numId="31">
    <w:abstractNumId w:val="14"/>
  </w:num>
  <w:num w:numId="32">
    <w:abstractNumId w:val="30"/>
  </w:num>
  <w:num w:numId="33">
    <w:abstractNumId w:val="26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262E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2A42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21EF"/>
    <w:rsid w:val="009C4B8C"/>
    <w:rsid w:val="009C6D4B"/>
    <w:rsid w:val="009D0A6E"/>
    <w:rsid w:val="009D2C63"/>
    <w:rsid w:val="009D3358"/>
    <w:rsid w:val="009D4CFB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58C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2A47"/>
    <w:rsid w:val="00CB476E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7B7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580F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133FB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C15D6-A7E6-4D87-AC8A-A7F9DA7B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1230</Words>
  <Characters>7015</Characters>
  <Application>Microsoft Office Word</Application>
  <DocSecurity>0</DocSecurity>
  <Lines>58</Lines>
  <Paragraphs>16</Paragraphs>
  <ScaleCrop>false</ScaleCrop>
  <Company/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2017-05-23T06:17:00Z</dcterms:created>
  <dcterms:modified xsi:type="dcterms:W3CDTF">2017-05-23T07:58:00Z</dcterms:modified>
</cp:coreProperties>
</file>