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3C63" w:rsidRPr="00CB476E" w:rsidRDefault="00CE3C63" w:rsidP="00CB476E">
      <w:pPr>
        <w:jc w:val="both"/>
        <w:rPr>
          <w:rFonts w:eastAsia="標楷體"/>
          <w:color w:val="000000"/>
        </w:rPr>
      </w:pPr>
      <w:r>
        <w:rPr>
          <w:rFonts w:eastAsia="標楷體" w:hint="eastAsia"/>
          <w:color w:val="000000"/>
          <w:sz w:val="28"/>
        </w:rPr>
        <w:t>表</w:t>
      </w:r>
      <w:r>
        <w:rPr>
          <w:rFonts w:eastAsia="標楷體" w:hint="eastAsia"/>
          <w:color w:val="000000"/>
          <w:sz w:val="28"/>
        </w:rPr>
        <w:t>4-1</w:t>
      </w:r>
      <w:r w:rsidRPr="007A3259">
        <w:rPr>
          <w:rFonts w:eastAsia="標楷體" w:hint="eastAsia"/>
          <w:color w:val="000000"/>
          <w:sz w:val="28"/>
        </w:rPr>
        <w:t>學習領域課程計畫</w:t>
      </w:r>
      <w:r w:rsidR="00CB476E">
        <w:rPr>
          <w:rFonts w:eastAsia="標楷體"/>
          <w:color w:val="000000"/>
          <w:sz w:val="28"/>
        </w:rPr>
        <w:br/>
      </w:r>
      <w:r w:rsidR="00CB476E" w:rsidRPr="00523F29">
        <w:rPr>
          <w:rFonts w:ascii="標楷體" w:eastAsia="標楷體" w:hAnsi="標楷體" w:hint="eastAsia"/>
          <w:color w:val="002060"/>
        </w:rPr>
        <w:t>（含學年/學期學習目標、能力指標、對應能力指標之單元名稱、節數、評量方式、備註等相關項目以及每週教學進度表）</w:t>
      </w:r>
    </w:p>
    <w:p w:rsidR="00CE3C63" w:rsidRPr="00CF45D3" w:rsidRDefault="00CE3C63" w:rsidP="00CE3C63">
      <w:pPr>
        <w:rPr>
          <w:rFonts w:ascii="標楷體" w:eastAsia="標楷體" w:hAnsi="標楷體"/>
          <w:color w:val="000000"/>
          <w:sz w:val="28"/>
          <w:u w:val="single"/>
        </w:rPr>
      </w:pPr>
      <w:r w:rsidRPr="00CF45D3">
        <w:rPr>
          <w:rFonts w:ascii="標楷體" w:eastAsia="標楷體" w:hAnsi="標楷體" w:hint="eastAsia"/>
          <w:color w:val="000000"/>
          <w:sz w:val="28"/>
        </w:rPr>
        <w:t>花蓮</w:t>
      </w:r>
      <w:r w:rsidRPr="00CF45D3">
        <w:rPr>
          <w:rFonts w:ascii="標楷體" w:eastAsia="標楷體" w:hAnsi="標楷體"/>
          <w:color w:val="000000"/>
          <w:sz w:val="28"/>
        </w:rPr>
        <w:t>縣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 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 </w:t>
      </w:r>
      <w:r w:rsidRPr="00CF45D3">
        <w:rPr>
          <w:rFonts w:ascii="標楷體" w:eastAsia="標楷體" w:hAnsi="標楷體"/>
          <w:color w:val="000000"/>
          <w:sz w:val="28"/>
        </w:rPr>
        <w:t>國民</w:t>
      </w:r>
      <w:r>
        <w:rPr>
          <w:rFonts w:ascii="標楷體" w:eastAsia="標楷體" w:hAnsi="標楷體" w:hint="eastAsia"/>
          <w:color w:val="000000"/>
          <w:sz w:val="28"/>
        </w:rPr>
        <w:t>中</w:t>
      </w:r>
      <w:r w:rsidRPr="00CF45D3">
        <w:rPr>
          <w:rFonts w:ascii="標楷體" w:eastAsia="標楷體" w:hAnsi="標楷體"/>
          <w:color w:val="000000"/>
          <w:sz w:val="28"/>
        </w:rPr>
        <w:t>小學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="00835D9D">
        <w:rPr>
          <w:rFonts w:ascii="標楷體" w:eastAsia="標楷體" w:hAnsi="標楷體" w:hint="eastAsia"/>
          <w:color w:val="000000"/>
          <w:sz w:val="28"/>
          <w:u w:val="single"/>
        </w:rPr>
        <w:t>106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 xml:space="preserve">學年度 </w:t>
      </w:r>
      <w:r w:rsidRPr="00CF45D3">
        <w:rPr>
          <w:rFonts w:ascii="標楷體" w:eastAsia="標楷體" w:hAnsi="標楷體" w:hint="eastAsia"/>
          <w:color w:val="000000"/>
          <w:sz w:val="28"/>
        </w:rPr>
        <w:t>第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835D9D">
        <w:rPr>
          <w:rFonts w:ascii="標楷體" w:eastAsia="標楷體" w:hAnsi="標楷體" w:hint="eastAsia"/>
          <w:color w:val="000000"/>
          <w:sz w:val="28"/>
          <w:u w:val="single"/>
        </w:rPr>
        <w:t>一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>學期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835D9D">
        <w:rPr>
          <w:rFonts w:ascii="標楷體" w:eastAsia="標楷體" w:hAnsi="標楷體" w:hint="eastAsia"/>
          <w:color w:val="000000"/>
          <w:sz w:val="28"/>
          <w:u w:val="single"/>
        </w:rPr>
        <w:t>一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</w:t>
      </w:r>
      <w:r w:rsidRPr="00CF45D3">
        <w:rPr>
          <w:rFonts w:ascii="標楷體" w:eastAsia="標楷體" w:hAnsi="標楷體"/>
          <w:color w:val="000000"/>
          <w:sz w:val="28"/>
        </w:rPr>
        <w:t>年級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 </w:t>
      </w:r>
      <w:r w:rsidR="009D0A6E">
        <w:rPr>
          <w:rFonts w:ascii="標楷體" w:eastAsia="標楷體" w:hAnsi="標楷體" w:hint="eastAsia"/>
          <w:color w:val="000000"/>
          <w:sz w:val="28"/>
          <w:u w:val="single"/>
        </w:rPr>
        <w:t>數學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</w:t>
      </w:r>
      <w:r w:rsidRPr="00CF45D3">
        <w:rPr>
          <w:rFonts w:ascii="標楷體" w:eastAsia="標楷體" w:hAnsi="標楷體"/>
          <w:color w:val="000000"/>
          <w:sz w:val="28"/>
        </w:rPr>
        <w:t>領域課程計畫 設計者：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                      </w:t>
      </w:r>
    </w:p>
    <w:p w:rsidR="00CE3C63" w:rsidRDefault="00CE3C63" w:rsidP="00E01B40">
      <w:pPr>
        <w:numPr>
          <w:ilvl w:val="1"/>
          <w:numId w:val="23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>本領域</w:t>
      </w:r>
      <w:r w:rsidRPr="00CF45D3">
        <w:rPr>
          <w:rFonts w:ascii="標楷體" w:eastAsia="標楷體" w:hAnsi="標楷體" w:hint="eastAsia"/>
          <w:b/>
          <w:color w:val="000000"/>
          <w:sz w:val="28"/>
          <w:szCs w:val="28"/>
        </w:rPr>
        <w:t>每週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學習節數（ </w:t>
      </w:r>
      <w:r w:rsidR="009D0A6E">
        <w:rPr>
          <w:rFonts w:ascii="標楷體" w:eastAsia="標楷體" w:hAnsi="標楷體" w:hint="eastAsia"/>
          <w:color w:val="000000"/>
          <w:sz w:val="28"/>
          <w:szCs w:val="28"/>
        </w:rPr>
        <w:t>3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 ）節，補救教學節數﹙    ﹚節，共﹙   ﹚節。</w:t>
      </w:r>
    </w:p>
    <w:p w:rsidR="00CE3C63" w:rsidRDefault="00CE3C63" w:rsidP="00E01B40">
      <w:pPr>
        <w:numPr>
          <w:ilvl w:val="1"/>
          <w:numId w:val="23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/>
          <w:color w:val="000000"/>
          <w:sz w:val="28"/>
          <w:szCs w:val="28"/>
        </w:rPr>
        <w:t>本學期學習目標：</w:t>
      </w:r>
    </w:p>
    <w:p w:rsidR="009D0A6E" w:rsidRPr="00E01B40" w:rsidRDefault="009D0A6E" w:rsidP="00E01B40">
      <w:pPr>
        <w:numPr>
          <w:ilvl w:val="0"/>
          <w:numId w:val="32"/>
        </w:numPr>
        <w:snapToGrid w:val="0"/>
        <w:spacing w:line="360" w:lineRule="auto"/>
        <w:ind w:left="1276" w:hanging="425"/>
        <w:rPr>
          <w:rFonts w:ascii="標楷體" w:eastAsia="標楷體" w:hAnsi="標楷體"/>
          <w:sz w:val="20"/>
          <w:szCs w:val="20"/>
        </w:rPr>
      </w:pPr>
      <w:r w:rsidRPr="00E01B40">
        <w:rPr>
          <w:rFonts w:ascii="標楷體" w:eastAsia="標楷體" w:hAnsi="標楷體" w:hint="eastAsia"/>
          <w:sz w:val="20"/>
          <w:szCs w:val="20"/>
        </w:rPr>
        <w:t>進行1～5的唱數活動。</w:t>
      </w:r>
    </w:p>
    <w:p w:rsidR="009D0A6E" w:rsidRPr="00E01B40" w:rsidRDefault="009D0A6E" w:rsidP="00E01B40">
      <w:pPr>
        <w:numPr>
          <w:ilvl w:val="0"/>
          <w:numId w:val="32"/>
        </w:numPr>
        <w:snapToGrid w:val="0"/>
        <w:spacing w:line="360" w:lineRule="auto"/>
        <w:ind w:left="1276" w:hanging="425"/>
        <w:rPr>
          <w:rFonts w:ascii="標楷體" w:eastAsia="標楷體" w:hAnsi="標楷體"/>
          <w:sz w:val="20"/>
          <w:szCs w:val="20"/>
        </w:rPr>
      </w:pPr>
      <w:r w:rsidRPr="00E01B40">
        <w:rPr>
          <w:rFonts w:ascii="標楷體" w:eastAsia="標楷體" w:hAnsi="標楷體" w:hint="eastAsia"/>
          <w:sz w:val="20"/>
          <w:szCs w:val="20"/>
        </w:rPr>
        <w:t>透過具體物的操作，進行1～5的說、讀、寫活動。</w:t>
      </w:r>
    </w:p>
    <w:p w:rsidR="009D0A6E" w:rsidRPr="00E01B40" w:rsidRDefault="009D0A6E" w:rsidP="00E01B40">
      <w:pPr>
        <w:numPr>
          <w:ilvl w:val="0"/>
          <w:numId w:val="32"/>
        </w:numPr>
        <w:snapToGrid w:val="0"/>
        <w:spacing w:line="360" w:lineRule="auto"/>
        <w:ind w:left="1276" w:hanging="425"/>
        <w:rPr>
          <w:rFonts w:ascii="標楷體" w:eastAsia="標楷體" w:hAnsi="標楷體"/>
          <w:sz w:val="20"/>
          <w:szCs w:val="20"/>
        </w:rPr>
      </w:pPr>
      <w:r w:rsidRPr="00E01B40">
        <w:rPr>
          <w:rFonts w:ascii="標楷體" w:eastAsia="標楷體" w:hAnsi="標楷體" w:hint="eastAsia"/>
          <w:sz w:val="20"/>
          <w:szCs w:val="20"/>
        </w:rPr>
        <w:t>進行6～10的唱數活動。</w:t>
      </w:r>
    </w:p>
    <w:p w:rsidR="009D0A6E" w:rsidRPr="00E01B40" w:rsidRDefault="009D0A6E" w:rsidP="00E01B40">
      <w:pPr>
        <w:numPr>
          <w:ilvl w:val="0"/>
          <w:numId w:val="32"/>
        </w:numPr>
        <w:snapToGrid w:val="0"/>
        <w:spacing w:line="360" w:lineRule="auto"/>
        <w:ind w:left="1276" w:hanging="425"/>
        <w:rPr>
          <w:rFonts w:ascii="標楷體" w:eastAsia="標楷體" w:hAnsi="標楷體"/>
          <w:sz w:val="20"/>
          <w:szCs w:val="20"/>
        </w:rPr>
      </w:pPr>
      <w:r w:rsidRPr="00E01B40">
        <w:rPr>
          <w:rFonts w:ascii="標楷體" w:eastAsia="標楷體" w:hAnsi="標楷體" w:hint="eastAsia"/>
          <w:sz w:val="20"/>
          <w:szCs w:val="20"/>
        </w:rPr>
        <w:t>透過具體物的操作，進行6～10的說、讀、寫活動。</w:t>
      </w:r>
    </w:p>
    <w:p w:rsidR="009D0A6E" w:rsidRPr="00E01B40" w:rsidRDefault="009D0A6E" w:rsidP="00E01B40">
      <w:pPr>
        <w:numPr>
          <w:ilvl w:val="0"/>
          <w:numId w:val="32"/>
        </w:numPr>
        <w:snapToGrid w:val="0"/>
        <w:spacing w:line="360" w:lineRule="auto"/>
        <w:ind w:left="1276" w:hanging="425"/>
        <w:rPr>
          <w:rFonts w:ascii="標楷體" w:eastAsia="標楷體" w:hAnsi="標楷體"/>
          <w:sz w:val="20"/>
          <w:szCs w:val="20"/>
        </w:rPr>
      </w:pPr>
      <w:r w:rsidRPr="00E01B40">
        <w:rPr>
          <w:rFonts w:ascii="標楷體" w:eastAsia="標楷體" w:hAnsi="標楷體" w:hint="eastAsia"/>
          <w:sz w:val="20"/>
          <w:szCs w:val="20"/>
        </w:rPr>
        <w:t>進行1～10的做數活動。</w:t>
      </w:r>
    </w:p>
    <w:p w:rsidR="009D0A6E" w:rsidRPr="00E01B40" w:rsidRDefault="009D0A6E" w:rsidP="00E01B40">
      <w:pPr>
        <w:numPr>
          <w:ilvl w:val="0"/>
          <w:numId w:val="32"/>
        </w:numPr>
        <w:snapToGrid w:val="0"/>
        <w:spacing w:line="360" w:lineRule="auto"/>
        <w:ind w:left="1276" w:hanging="425"/>
        <w:rPr>
          <w:rFonts w:ascii="標楷體" w:eastAsia="標楷體" w:hAnsi="標楷體"/>
          <w:sz w:val="20"/>
          <w:szCs w:val="20"/>
        </w:rPr>
      </w:pPr>
      <w:r w:rsidRPr="00E01B40">
        <w:rPr>
          <w:rFonts w:ascii="標楷體" w:eastAsia="標楷體" w:hAnsi="標楷體" w:hint="eastAsia"/>
          <w:sz w:val="20"/>
          <w:szCs w:val="20"/>
        </w:rPr>
        <w:t>在生活情境中，認識0的意義與寫法。</w:t>
      </w:r>
    </w:p>
    <w:p w:rsidR="009D0A6E" w:rsidRPr="00E01B40" w:rsidRDefault="009D0A6E" w:rsidP="00E01B40">
      <w:pPr>
        <w:numPr>
          <w:ilvl w:val="0"/>
          <w:numId w:val="32"/>
        </w:numPr>
        <w:snapToGrid w:val="0"/>
        <w:spacing w:line="360" w:lineRule="auto"/>
        <w:ind w:left="1276" w:hanging="425"/>
        <w:rPr>
          <w:rFonts w:ascii="標楷體" w:eastAsia="標楷體" w:hAnsi="標楷體"/>
          <w:sz w:val="20"/>
          <w:szCs w:val="20"/>
        </w:rPr>
      </w:pPr>
      <w:r w:rsidRPr="00E01B40">
        <w:rPr>
          <w:rFonts w:ascii="標楷體" w:eastAsia="標楷體" w:hAnsi="標楷體" w:hint="eastAsia"/>
          <w:sz w:val="20"/>
          <w:szCs w:val="20"/>
        </w:rPr>
        <w:t>能理解長度的意義。</w:t>
      </w:r>
    </w:p>
    <w:p w:rsidR="009D0A6E" w:rsidRPr="00E01B40" w:rsidRDefault="009D0A6E" w:rsidP="00E01B40">
      <w:pPr>
        <w:numPr>
          <w:ilvl w:val="0"/>
          <w:numId w:val="32"/>
        </w:numPr>
        <w:snapToGrid w:val="0"/>
        <w:spacing w:line="360" w:lineRule="auto"/>
        <w:ind w:left="1276" w:hanging="425"/>
        <w:rPr>
          <w:rFonts w:ascii="標楷體" w:eastAsia="標楷體" w:hAnsi="標楷體"/>
          <w:sz w:val="20"/>
          <w:szCs w:val="20"/>
        </w:rPr>
      </w:pPr>
      <w:r w:rsidRPr="00E01B40">
        <w:rPr>
          <w:rFonts w:ascii="標楷體" w:eastAsia="標楷體" w:hAnsi="標楷體" w:hint="eastAsia"/>
          <w:sz w:val="20"/>
          <w:szCs w:val="20"/>
        </w:rPr>
        <w:t>透過具體物的比較，理解長度的概念。</w:t>
      </w:r>
    </w:p>
    <w:p w:rsidR="009D0A6E" w:rsidRPr="00E01B40" w:rsidRDefault="009D0A6E" w:rsidP="00E01B40">
      <w:pPr>
        <w:numPr>
          <w:ilvl w:val="0"/>
          <w:numId w:val="32"/>
        </w:numPr>
        <w:snapToGrid w:val="0"/>
        <w:spacing w:line="360" w:lineRule="auto"/>
        <w:ind w:left="1276" w:hanging="425"/>
        <w:rPr>
          <w:rFonts w:ascii="標楷體" w:eastAsia="標楷體" w:hAnsi="標楷體"/>
          <w:sz w:val="20"/>
          <w:szCs w:val="20"/>
        </w:rPr>
      </w:pPr>
      <w:r w:rsidRPr="00E01B40">
        <w:rPr>
          <w:rFonts w:ascii="標楷體" w:eastAsia="標楷體" w:hAnsi="標楷體" w:hint="eastAsia"/>
          <w:sz w:val="20"/>
          <w:szCs w:val="20"/>
        </w:rPr>
        <w:t>能利用具體物直接比較的方法，比較直線與曲線的長度。</w:t>
      </w:r>
    </w:p>
    <w:p w:rsidR="009D0A6E" w:rsidRPr="00E01B40" w:rsidRDefault="009D0A6E" w:rsidP="00E01B40">
      <w:pPr>
        <w:numPr>
          <w:ilvl w:val="0"/>
          <w:numId w:val="32"/>
        </w:numPr>
        <w:snapToGrid w:val="0"/>
        <w:spacing w:line="360" w:lineRule="auto"/>
        <w:ind w:left="1276" w:hanging="425"/>
        <w:rPr>
          <w:rFonts w:ascii="標楷體" w:eastAsia="標楷體" w:hAnsi="標楷體"/>
          <w:sz w:val="20"/>
          <w:szCs w:val="20"/>
        </w:rPr>
      </w:pPr>
      <w:r w:rsidRPr="00E01B40">
        <w:rPr>
          <w:rFonts w:ascii="標楷體" w:eastAsia="標楷體" w:hAnsi="標楷體" w:hint="eastAsia"/>
          <w:sz w:val="20"/>
          <w:szCs w:val="20"/>
        </w:rPr>
        <w:t>經驗日常生活中的長，並加以描述。</w:t>
      </w:r>
    </w:p>
    <w:p w:rsidR="009D0A6E" w:rsidRPr="00E01B40" w:rsidRDefault="009D0A6E" w:rsidP="00E01B40">
      <w:pPr>
        <w:numPr>
          <w:ilvl w:val="0"/>
          <w:numId w:val="32"/>
        </w:numPr>
        <w:snapToGrid w:val="0"/>
        <w:spacing w:line="360" w:lineRule="auto"/>
        <w:ind w:left="1276" w:hanging="425"/>
        <w:rPr>
          <w:rFonts w:ascii="標楷體" w:eastAsia="標楷體" w:hAnsi="標楷體"/>
          <w:sz w:val="20"/>
          <w:szCs w:val="20"/>
        </w:rPr>
      </w:pPr>
      <w:r w:rsidRPr="00E01B40">
        <w:rPr>
          <w:rFonts w:ascii="標楷體" w:eastAsia="標楷體" w:hAnsi="標楷體" w:hint="eastAsia"/>
          <w:sz w:val="20"/>
          <w:szCs w:val="20"/>
        </w:rPr>
        <w:t>在具體情境中，能解決10以內各數的分解問題。</w:t>
      </w:r>
    </w:p>
    <w:p w:rsidR="009D0A6E" w:rsidRPr="00E01B40" w:rsidRDefault="009D0A6E" w:rsidP="00E01B40">
      <w:pPr>
        <w:numPr>
          <w:ilvl w:val="0"/>
          <w:numId w:val="32"/>
        </w:numPr>
        <w:snapToGrid w:val="0"/>
        <w:spacing w:line="360" w:lineRule="auto"/>
        <w:ind w:left="1276" w:hanging="425"/>
        <w:rPr>
          <w:rFonts w:ascii="標楷體" w:eastAsia="標楷體" w:hAnsi="標楷體"/>
          <w:sz w:val="20"/>
          <w:szCs w:val="20"/>
        </w:rPr>
      </w:pPr>
      <w:r w:rsidRPr="00E01B40">
        <w:rPr>
          <w:rFonts w:ascii="標楷體" w:eastAsia="標楷體" w:hAnsi="標楷體" w:hint="eastAsia"/>
          <w:sz w:val="20"/>
          <w:szCs w:val="20"/>
        </w:rPr>
        <w:t>在具體情境中，能解決10以內數的合成問題。</w:t>
      </w:r>
    </w:p>
    <w:p w:rsidR="009D0A6E" w:rsidRPr="00E01B40" w:rsidRDefault="009D0A6E" w:rsidP="00E01B40">
      <w:pPr>
        <w:numPr>
          <w:ilvl w:val="0"/>
          <w:numId w:val="32"/>
        </w:numPr>
        <w:snapToGrid w:val="0"/>
        <w:spacing w:line="360" w:lineRule="auto"/>
        <w:ind w:left="1276" w:hanging="425"/>
        <w:rPr>
          <w:rFonts w:ascii="標楷體" w:eastAsia="標楷體" w:hAnsi="標楷體"/>
          <w:sz w:val="20"/>
          <w:szCs w:val="20"/>
        </w:rPr>
      </w:pPr>
      <w:r w:rsidRPr="00E01B40">
        <w:rPr>
          <w:rFonts w:ascii="標楷體" w:eastAsia="標楷體" w:hAnsi="標楷體" w:hint="eastAsia"/>
          <w:sz w:val="20"/>
          <w:szCs w:val="20"/>
        </w:rPr>
        <w:t>在具體情境中，配合操作，用語言、數字、半具體物來描述10以內各數的分解與合成。</w:t>
      </w:r>
    </w:p>
    <w:p w:rsidR="009D0A6E" w:rsidRPr="00E01B40" w:rsidRDefault="009D0A6E" w:rsidP="00E01B40">
      <w:pPr>
        <w:numPr>
          <w:ilvl w:val="0"/>
          <w:numId w:val="32"/>
        </w:numPr>
        <w:snapToGrid w:val="0"/>
        <w:spacing w:line="360" w:lineRule="auto"/>
        <w:ind w:left="1276" w:hanging="425"/>
        <w:rPr>
          <w:rFonts w:ascii="標楷體" w:eastAsia="標楷體" w:hAnsi="標楷體"/>
          <w:sz w:val="20"/>
          <w:szCs w:val="20"/>
        </w:rPr>
      </w:pPr>
      <w:r w:rsidRPr="00E01B40">
        <w:rPr>
          <w:rFonts w:ascii="標楷體" w:eastAsia="標楷體" w:hAnsi="標楷體" w:hint="eastAsia"/>
          <w:sz w:val="20"/>
          <w:szCs w:val="20"/>
        </w:rPr>
        <w:t>在具體情境中，能解決10以內數的分解與合成問題。</w:t>
      </w:r>
    </w:p>
    <w:p w:rsidR="009D0A6E" w:rsidRPr="00E01B40" w:rsidRDefault="009D0A6E" w:rsidP="00E01B40">
      <w:pPr>
        <w:numPr>
          <w:ilvl w:val="0"/>
          <w:numId w:val="32"/>
        </w:numPr>
        <w:snapToGrid w:val="0"/>
        <w:spacing w:line="360" w:lineRule="auto"/>
        <w:ind w:left="1276" w:hanging="425"/>
        <w:rPr>
          <w:rFonts w:ascii="標楷體" w:eastAsia="標楷體" w:hAnsi="標楷體"/>
          <w:sz w:val="20"/>
          <w:szCs w:val="20"/>
        </w:rPr>
      </w:pPr>
      <w:r w:rsidRPr="00E01B40">
        <w:rPr>
          <w:rFonts w:ascii="標楷體" w:eastAsia="標楷體" w:hAnsi="標楷體" w:hint="eastAsia"/>
          <w:sz w:val="20"/>
          <w:szCs w:val="20"/>
        </w:rPr>
        <w:t>能在具體情境及活動中，做10以內數的序列。</w:t>
      </w:r>
    </w:p>
    <w:p w:rsidR="009D0A6E" w:rsidRPr="00E01B40" w:rsidRDefault="009D0A6E" w:rsidP="00E01B40">
      <w:pPr>
        <w:numPr>
          <w:ilvl w:val="0"/>
          <w:numId w:val="32"/>
        </w:numPr>
        <w:snapToGrid w:val="0"/>
        <w:spacing w:line="360" w:lineRule="auto"/>
        <w:ind w:left="1276" w:hanging="425"/>
        <w:rPr>
          <w:rFonts w:ascii="標楷體" w:eastAsia="標楷體" w:hAnsi="標楷體"/>
          <w:sz w:val="20"/>
          <w:szCs w:val="20"/>
        </w:rPr>
      </w:pPr>
      <w:r w:rsidRPr="00E01B40">
        <w:rPr>
          <w:rFonts w:ascii="標楷體" w:eastAsia="標楷體" w:hAnsi="標楷體" w:hint="eastAsia"/>
          <w:sz w:val="20"/>
          <w:szCs w:val="20"/>
        </w:rPr>
        <w:lastRenderedPageBreak/>
        <w:t>在具體情境中，比較10以內兩數量的多少。</w:t>
      </w:r>
    </w:p>
    <w:p w:rsidR="009D0A6E" w:rsidRPr="00E01B40" w:rsidRDefault="009D0A6E" w:rsidP="00E01B40">
      <w:pPr>
        <w:numPr>
          <w:ilvl w:val="0"/>
          <w:numId w:val="32"/>
        </w:numPr>
        <w:snapToGrid w:val="0"/>
        <w:spacing w:line="360" w:lineRule="auto"/>
        <w:ind w:left="1276" w:hanging="425"/>
        <w:rPr>
          <w:rFonts w:ascii="標楷體" w:eastAsia="標楷體" w:hAnsi="標楷體"/>
          <w:sz w:val="20"/>
          <w:szCs w:val="20"/>
        </w:rPr>
      </w:pPr>
      <w:r w:rsidRPr="00E01B40">
        <w:rPr>
          <w:rFonts w:ascii="標楷體" w:eastAsia="標楷體" w:hAnsi="標楷體" w:hint="eastAsia"/>
          <w:sz w:val="20"/>
          <w:szCs w:val="20"/>
        </w:rPr>
        <w:t>透過具體物的操作活動，進行30以內的聽、說、讀、寫、做活動。</w:t>
      </w:r>
    </w:p>
    <w:p w:rsidR="009D0A6E" w:rsidRPr="00E01B40" w:rsidRDefault="009D0A6E" w:rsidP="00E01B40">
      <w:pPr>
        <w:numPr>
          <w:ilvl w:val="0"/>
          <w:numId w:val="32"/>
        </w:numPr>
        <w:snapToGrid w:val="0"/>
        <w:spacing w:line="360" w:lineRule="auto"/>
        <w:ind w:left="1276" w:hanging="425"/>
        <w:rPr>
          <w:rFonts w:ascii="標楷體" w:eastAsia="標楷體" w:hAnsi="標楷體"/>
          <w:sz w:val="20"/>
          <w:szCs w:val="20"/>
        </w:rPr>
      </w:pPr>
      <w:r w:rsidRPr="00E01B40">
        <w:rPr>
          <w:rFonts w:ascii="標楷體" w:eastAsia="標楷體" w:hAnsi="標楷體" w:hint="eastAsia"/>
          <w:sz w:val="20"/>
          <w:szCs w:val="20"/>
        </w:rPr>
        <w:t>透過具體活動做30以內數的序列。</w:t>
      </w:r>
    </w:p>
    <w:p w:rsidR="009D0A6E" w:rsidRPr="00E01B40" w:rsidRDefault="009D0A6E" w:rsidP="00E01B40">
      <w:pPr>
        <w:numPr>
          <w:ilvl w:val="0"/>
          <w:numId w:val="32"/>
        </w:numPr>
        <w:snapToGrid w:val="0"/>
        <w:spacing w:line="360" w:lineRule="auto"/>
        <w:ind w:left="1276" w:hanging="425"/>
        <w:rPr>
          <w:rFonts w:ascii="標楷體" w:eastAsia="標楷體" w:hAnsi="標楷體"/>
          <w:sz w:val="20"/>
          <w:szCs w:val="20"/>
        </w:rPr>
      </w:pPr>
      <w:r w:rsidRPr="00E01B40">
        <w:rPr>
          <w:rFonts w:ascii="標楷體" w:eastAsia="標楷體" w:hAnsi="標楷體" w:hint="eastAsia"/>
          <w:sz w:val="20"/>
          <w:szCs w:val="20"/>
        </w:rPr>
        <w:t>在具體情境中，能比較30以內兩量的多少。</w:t>
      </w:r>
    </w:p>
    <w:p w:rsidR="009D0A6E" w:rsidRPr="00E01B40" w:rsidRDefault="009D0A6E" w:rsidP="00E01B40">
      <w:pPr>
        <w:numPr>
          <w:ilvl w:val="0"/>
          <w:numId w:val="32"/>
        </w:numPr>
        <w:snapToGrid w:val="0"/>
        <w:spacing w:line="360" w:lineRule="auto"/>
        <w:ind w:left="1276" w:hanging="425"/>
        <w:rPr>
          <w:rFonts w:ascii="標楷體" w:eastAsia="標楷體" w:hAnsi="標楷體"/>
          <w:sz w:val="20"/>
          <w:szCs w:val="20"/>
        </w:rPr>
      </w:pPr>
      <w:r w:rsidRPr="00E01B40">
        <w:rPr>
          <w:rFonts w:ascii="標楷體" w:eastAsia="標楷體" w:hAnsi="標楷體" w:hint="eastAsia"/>
          <w:sz w:val="20"/>
          <w:szCs w:val="20"/>
        </w:rPr>
        <w:t>能理解加法的意義，解決生活中有關和為10以內的加法問題。</w:t>
      </w:r>
    </w:p>
    <w:p w:rsidR="009D0A6E" w:rsidRPr="00E01B40" w:rsidRDefault="009D0A6E" w:rsidP="00E01B40">
      <w:pPr>
        <w:numPr>
          <w:ilvl w:val="0"/>
          <w:numId w:val="32"/>
        </w:numPr>
        <w:snapToGrid w:val="0"/>
        <w:spacing w:line="360" w:lineRule="auto"/>
        <w:ind w:left="1276" w:hanging="425"/>
        <w:rPr>
          <w:rFonts w:ascii="標楷體" w:eastAsia="標楷體" w:hAnsi="標楷體"/>
          <w:sz w:val="20"/>
          <w:szCs w:val="20"/>
        </w:rPr>
      </w:pPr>
      <w:r w:rsidRPr="00E01B40">
        <w:rPr>
          <w:rFonts w:ascii="標楷體" w:eastAsia="標楷體" w:hAnsi="標楷體" w:hint="eastAsia"/>
          <w:sz w:val="20"/>
          <w:szCs w:val="20"/>
        </w:rPr>
        <w:t>在情境中經驗、察覺加法交換律。</w:t>
      </w:r>
    </w:p>
    <w:p w:rsidR="009D0A6E" w:rsidRPr="00E01B40" w:rsidRDefault="009D0A6E" w:rsidP="00E01B40">
      <w:pPr>
        <w:numPr>
          <w:ilvl w:val="0"/>
          <w:numId w:val="32"/>
        </w:numPr>
        <w:snapToGrid w:val="0"/>
        <w:spacing w:line="360" w:lineRule="auto"/>
        <w:ind w:left="1276" w:hanging="425"/>
        <w:rPr>
          <w:rFonts w:ascii="標楷體" w:eastAsia="標楷體" w:hAnsi="標楷體"/>
          <w:sz w:val="20"/>
          <w:szCs w:val="20"/>
        </w:rPr>
      </w:pPr>
      <w:r w:rsidRPr="00E01B40">
        <w:rPr>
          <w:rFonts w:ascii="標楷體" w:eastAsia="標楷體" w:hAnsi="標楷體" w:hint="eastAsia"/>
          <w:sz w:val="20"/>
          <w:szCs w:val="20"/>
        </w:rPr>
        <w:t>透過心算卡的操作，熟練10以內的加法。</w:t>
      </w:r>
    </w:p>
    <w:p w:rsidR="009D0A6E" w:rsidRPr="00E01B40" w:rsidRDefault="009D0A6E" w:rsidP="00E01B40">
      <w:pPr>
        <w:numPr>
          <w:ilvl w:val="0"/>
          <w:numId w:val="32"/>
        </w:numPr>
        <w:snapToGrid w:val="0"/>
        <w:spacing w:line="360" w:lineRule="auto"/>
        <w:ind w:left="1276" w:hanging="425"/>
        <w:rPr>
          <w:rFonts w:ascii="標楷體" w:eastAsia="標楷體" w:hAnsi="標楷體"/>
          <w:sz w:val="20"/>
          <w:szCs w:val="20"/>
        </w:rPr>
      </w:pPr>
      <w:r w:rsidRPr="00E01B40">
        <w:rPr>
          <w:rFonts w:ascii="標楷體" w:eastAsia="標楷體" w:hAnsi="標楷體" w:hint="eastAsia"/>
          <w:sz w:val="20"/>
          <w:szCs w:val="20"/>
        </w:rPr>
        <w:t>能從具體操作活動中，認識平面和曲面，並作分類。</w:t>
      </w:r>
    </w:p>
    <w:p w:rsidR="009D0A6E" w:rsidRPr="00E01B40" w:rsidRDefault="009D0A6E" w:rsidP="00E01B40">
      <w:pPr>
        <w:numPr>
          <w:ilvl w:val="0"/>
          <w:numId w:val="32"/>
        </w:numPr>
        <w:snapToGrid w:val="0"/>
        <w:spacing w:line="360" w:lineRule="auto"/>
        <w:ind w:left="1276" w:hanging="425"/>
        <w:rPr>
          <w:rFonts w:ascii="標楷體" w:eastAsia="標楷體" w:hAnsi="標楷體"/>
          <w:sz w:val="20"/>
          <w:szCs w:val="20"/>
        </w:rPr>
      </w:pPr>
      <w:r w:rsidRPr="00E01B40">
        <w:rPr>
          <w:rFonts w:ascii="標楷體" w:eastAsia="標楷體" w:hAnsi="標楷體" w:hint="eastAsia"/>
          <w:sz w:val="20"/>
          <w:szCs w:val="20"/>
        </w:rPr>
        <w:t>能依物體形狀之差異加以分類。</w:t>
      </w:r>
    </w:p>
    <w:p w:rsidR="009D0A6E" w:rsidRPr="00E01B40" w:rsidRDefault="009D0A6E" w:rsidP="00E01B40">
      <w:pPr>
        <w:numPr>
          <w:ilvl w:val="0"/>
          <w:numId w:val="32"/>
        </w:numPr>
        <w:snapToGrid w:val="0"/>
        <w:spacing w:line="360" w:lineRule="auto"/>
        <w:ind w:left="1276" w:hanging="425"/>
        <w:rPr>
          <w:rFonts w:ascii="標楷體" w:eastAsia="標楷體" w:hAnsi="標楷體"/>
          <w:sz w:val="20"/>
          <w:szCs w:val="20"/>
        </w:rPr>
      </w:pPr>
      <w:r w:rsidRPr="00E01B40">
        <w:rPr>
          <w:rFonts w:ascii="標楷體" w:eastAsia="標楷體" w:hAnsi="標楷體" w:hint="eastAsia"/>
          <w:sz w:val="20"/>
          <w:szCs w:val="20"/>
        </w:rPr>
        <w:t>認識長方形、正方形、三角形、圓形、長方體、正方體、圓柱、球等物件，並依其形狀加以分類。</w:t>
      </w:r>
    </w:p>
    <w:p w:rsidR="009D0A6E" w:rsidRPr="00E01B40" w:rsidRDefault="009D0A6E" w:rsidP="00E01B40">
      <w:pPr>
        <w:numPr>
          <w:ilvl w:val="0"/>
          <w:numId w:val="32"/>
        </w:numPr>
        <w:snapToGrid w:val="0"/>
        <w:spacing w:line="360" w:lineRule="auto"/>
        <w:ind w:left="1276" w:hanging="425"/>
        <w:rPr>
          <w:rFonts w:ascii="標楷體" w:eastAsia="標楷體" w:hAnsi="標楷體"/>
          <w:sz w:val="20"/>
          <w:szCs w:val="20"/>
        </w:rPr>
      </w:pPr>
      <w:r w:rsidRPr="00E01B40">
        <w:rPr>
          <w:rFonts w:ascii="標楷體" w:eastAsia="標楷體" w:hAnsi="標楷體" w:hint="eastAsia"/>
          <w:sz w:val="20"/>
          <w:szCs w:val="20"/>
        </w:rPr>
        <w:t>能從具體情境中找出特定圖形。</w:t>
      </w:r>
    </w:p>
    <w:p w:rsidR="009D0A6E" w:rsidRPr="00E01B40" w:rsidRDefault="009D0A6E" w:rsidP="00E01B40">
      <w:pPr>
        <w:numPr>
          <w:ilvl w:val="0"/>
          <w:numId w:val="32"/>
        </w:numPr>
        <w:snapToGrid w:val="0"/>
        <w:spacing w:line="360" w:lineRule="auto"/>
        <w:ind w:left="1276" w:hanging="425"/>
        <w:rPr>
          <w:rFonts w:ascii="標楷體" w:eastAsia="標楷體" w:hAnsi="標楷體"/>
          <w:sz w:val="20"/>
          <w:szCs w:val="20"/>
        </w:rPr>
      </w:pPr>
      <w:r w:rsidRPr="00E01B40">
        <w:rPr>
          <w:rFonts w:ascii="標楷體" w:eastAsia="標楷體" w:hAnsi="標楷體" w:hint="eastAsia"/>
          <w:sz w:val="20"/>
          <w:szCs w:val="20"/>
        </w:rPr>
        <w:t>能理解減法的意義，解決生活中有關被減數為10以內的減法問題。</w:t>
      </w:r>
    </w:p>
    <w:p w:rsidR="009D0A6E" w:rsidRPr="00E01B40" w:rsidRDefault="009D0A6E" w:rsidP="00E01B40">
      <w:pPr>
        <w:numPr>
          <w:ilvl w:val="0"/>
          <w:numId w:val="32"/>
        </w:numPr>
        <w:snapToGrid w:val="0"/>
        <w:spacing w:line="360" w:lineRule="auto"/>
        <w:ind w:left="1276" w:hanging="425"/>
        <w:rPr>
          <w:rFonts w:ascii="標楷體" w:eastAsia="標楷體" w:hAnsi="標楷體"/>
          <w:sz w:val="20"/>
          <w:szCs w:val="20"/>
        </w:rPr>
      </w:pPr>
      <w:r w:rsidRPr="00E01B40">
        <w:rPr>
          <w:rFonts w:ascii="標楷體" w:eastAsia="標楷體" w:hAnsi="標楷體" w:hint="eastAsia"/>
          <w:sz w:val="20"/>
          <w:szCs w:val="20"/>
        </w:rPr>
        <w:t>透過心算卡的操作，熟練10以內的減法。</w:t>
      </w:r>
    </w:p>
    <w:p w:rsidR="009D0A6E" w:rsidRPr="00E01B40" w:rsidRDefault="009D0A6E" w:rsidP="00E01B40">
      <w:pPr>
        <w:numPr>
          <w:ilvl w:val="0"/>
          <w:numId w:val="32"/>
        </w:numPr>
        <w:snapToGrid w:val="0"/>
        <w:spacing w:line="360" w:lineRule="auto"/>
        <w:ind w:left="1276" w:hanging="425"/>
        <w:rPr>
          <w:rFonts w:ascii="標楷體" w:eastAsia="標楷體" w:hAnsi="標楷體"/>
          <w:sz w:val="20"/>
          <w:szCs w:val="20"/>
        </w:rPr>
      </w:pPr>
      <w:r w:rsidRPr="00E01B40">
        <w:rPr>
          <w:rFonts w:ascii="標楷體" w:eastAsia="標楷體" w:hAnsi="標楷體" w:hint="eastAsia"/>
          <w:sz w:val="20"/>
          <w:szCs w:val="20"/>
        </w:rPr>
        <w:t>在生活情境中，解決加減法問題，並用算式記錄解題的過程和結果。</w:t>
      </w:r>
    </w:p>
    <w:p w:rsidR="009D0A6E" w:rsidRPr="00E01B40" w:rsidRDefault="009D0A6E" w:rsidP="00E01B40">
      <w:pPr>
        <w:numPr>
          <w:ilvl w:val="0"/>
          <w:numId w:val="32"/>
        </w:numPr>
        <w:snapToGrid w:val="0"/>
        <w:spacing w:line="360" w:lineRule="auto"/>
        <w:ind w:left="1276" w:hanging="425"/>
        <w:rPr>
          <w:rFonts w:ascii="標楷體" w:eastAsia="標楷體" w:hAnsi="標楷體"/>
          <w:sz w:val="20"/>
          <w:szCs w:val="20"/>
        </w:rPr>
      </w:pPr>
      <w:r w:rsidRPr="00E01B40">
        <w:rPr>
          <w:rFonts w:ascii="標楷體" w:eastAsia="標楷體" w:hAnsi="標楷體" w:hint="eastAsia"/>
          <w:sz w:val="20"/>
          <w:szCs w:val="20"/>
        </w:rPr>
        <w:t>能述事件發生的先後順序。</w:t>
      </w:r>
    </w:p>
    <w:p w:rsidR="009D0A6E" w:rsidRPr="00E01B40" w:rsidRDefault="009D0A6E" w:rsidP="00E01B40">
      <w:pPr>
        <w:numPr>
          <w:ilvl w:val="0"/>
          <w:numId w:val="32"/>
        </w:numPr>
        <w:snapToGrid w:val="0"/>
        <w:spacing w:line="360" w:lineRule="auto"/>
        <w:ind w:left="1276" w:hanging="425"/>
        <w:rPr>
          <w:rFonts w:ascii="標楷體" w:eastAsia="標楷體" w:hAnsi="標楷體"/>
          <w:sz w:val="20"/>
          <w:szCs w:val="20"/>
        </w:rPr>
      </w:pPr>
      <w:r w:rsidRPr="00E01B40">
        <w:rPr>
          <w:rFonts w:ascii="標楷體" w:eastAsia="標楷體" w:hAnsi="標楷體" w:hint="eastAsia"/>
          <w:sz w:val="20"/>
          <w:szCs w:val="20"/>
        </w:rPr>
        <w:t>認識時鐘並報讀鐘面上的「幾點鐘」。</w:t>
      </w:r>
    </w:p>
    <w:p w:rsidR="009D0A6E" w:rsidRPr="00E01B40" w:rsidRDefault="009D0A6E" w:rsidP="00E01B40">
      <w:pPr>
        <w:numPr>
          <w:ilvl w:val="0"/>
          <w:numId w:val="32"/>
        </w:numPr>
        <w:snapToGrid w:val="0"/>
        <w:spacing w:line="360" w:lineRule="auto"/>
        <w:ind w:left="1276" w:hanging="425"/>
        <w:rPr>
          <w:rFonts w:ascii="標楷體" w:eastAsia="標楷體" w:hAnsi="標楷體"/>
          <w:sz w:val="20"/>
          <w:szCs w:val="20"/>
        </w:rPr>
      </w:pPr>
      <w:r w:rsidRPr="00E01B40">
        <w:rPr>
          <w:rFonts w:ascii="標楷體" w:eastAsia="標楷體" w:hAnsi="標楷體" w:hint="eastAsia"/>
          <w:sz w:val="20"/>
          <w:szCs w:val="20"/>
        </w:rPr>
        <w:t>認識時鐘並報讀鐘面上的「幾點半」。</w:t>
      </w:r>
    </w:p>
    <w:p w:rsidR="009D0A6E" w:rsidRPr="00E01B40" w:rsidRDefault="009D0A6E" w:rsidP="00E01B40">
      <w:pPr>
        <w:numPr>
          <w:ilvl w:val="0"/>
          <w:numId w:val="32"/>
        </w:numPr>
        <w:snapToGrid w:val="0"/>
        <w:spacing w:line="360" w:lineRule="auto"/>
        <w:ind w:left="1276" w:hanging="425"/>
        <w:rPr>
          <w:rFonts w:ascii="標楷體" w:eastAsia="標楷體" w:hAnsi="標楷體"/>
          <w:sz w:val="20"/>
          <w:szCs w:val="20"/>
        </w:rPr>
      </w:pPr>
      <w:r w:rsidRPr="00E01B40">
        <w:rPr>
          <w:rFonts w:ascii="標楷體" w:eastAsia="標楷體" w:hAnsi="標楷體" w:hint="eastAsia"/>
          <w:sz w:val="20"/>
          <w:szCs w:val="20"/>
        </w:rPr>
        <w:t>報讀事件發生的順序及時刻。</w:t>
      </w:r>
    </w:p>
    <w:p w:rsidR="00835D9D" w:rsidRDefault="00835D9D" w:rsidP="009D0A6E">
      <w:pPr>
        <w:rPr>
          <w:rFonts w:ascii="新細明體" w:hAnsi="新細明體"/>
          <w:color w:val="000000"/>
          <w:sz w:val="20"/>
          <w:szCs w:val="20"/>
        </w:rPr>
      </w:pPr>
    </w:p>
    <w:p w:rsidR="00835D9D" w:rsidRDefault="00835D9D">
      <w:pPr>
        <w:widowControl/>
        <w:rPr>
          <w:rFonts w:ascii="新細明體" w:hAnsi="新細明體"/>
          <w:color w:val="000000"/>
          <w:sz w:val="20"/>
          <w:szCs w:val="20"/>
        </w:rPr>
      </w:pPr>
      <w:r>
        <w:rPr>
          <w:rFonts w:ascii="新細明體" w:hAnsi="新細明體"/>
          <w:color w:val="000000"/>
          <w:sz w:val="20"/>
          <w:szCs w:val="20"/>
        </w:rPr>
        <w:br w:type="page"/>
      </w:r>
    </w:p>
    <w:p w:rsidR="00CE3C63" w:rsidRPr="00835D9D" w:rsidRDefault="00CE3C63" w:rsidP="00835D9D">
      <w:pPr>
        <w:numPr>
          <w:ilvl w:val="1"/>
          <w:numId w:val="23"/>
        </w:numPr>
        <w:spacing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sz w:val="28"/>
          <w:szCs w:val="28"/>
        </w:rPr>
        <w:lastRenderedPageBreak/>
        <w:t>本</w:t>
      </w:r>
      <w:r w:rsidRPr="00CF45D3">
        <w:rPr>
          <w:rFonts w:ascii="標楷體" w:eastAsia="標楷體" w:hAnsi="標楷體"/>
          <w:sz w:val="28"/>
          <w:szCs w:val="28"/>
        </w:rPr>
        <w:t>學期課程</w:t>
      </w:r>
      <w:r w:rsidRPr="00CF45D3">
        <w:rPr>
          <w:rFonts w:ascii="標楷體" w:eastAsia="標楷體" w:hAnsi="標楷體" w:hint="eastAsia"/>
          <w:sz w:val="28"/>
          <w:szCs w:val="28"/>
        </w:rPr>
        <w:t>架構</w:t>
      </w:r>
      <w:r w:rsidRPr="00CF45D3">
        <w:rPr>
          <w:rFonts w:ascii="標楷體" w:eastAsia="標楷體" w:hAnsi="標楷體"/>
          <w:sz w:val="28"/>
          <w:szCs w:val="28"/>
        </w:rPr>
        <w:t>：</w:t>
      </w:r>
      <w:r w:rsidRPr="00F0212A">
        <w:rPr>
          <w:rFonts w:ascii="標楷體" w:eastAsia="標楷體" w:hAnsi="標楷體"/>
          <w:color w:val="002060"/>
          <w:sz w:val="28"/>
          <w:szCs w:val="28"/>
        </w:rPr>
        <w:t>﹙各校自行視需要決定是否呈現﹚</w:t>
      </w:r>
    </w:p>
    <w:p w:rsidR="00835D9D" w:rsidRDefault="00835D9D" w:rsidP="00835D9D">
      <w:pPr>
        <w:ind w:leftChars="186" w:left="446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835D9D" w:rsidRDefault="006869BB" w:rsidP="00E01B40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>
        <w:rPr>
          <w:rFonts w:ascii="標楷體" w:eastAsia="標楷體" w:hAnsi="標楷體"/>
          <w:noProof/>
          <w:color w:val="000000"/>
          <w:sz w:val="28"/>
          <w:szCs w:val="28"/>
        </w:rPr>
        <w:pict>
          <v:group id="_x0000_s1081" style="position:absolute;left:0;text-align:left;margin-left:112.5pt;margin-top:13.6pt;width:443.95pt;height:361.6pt;z-index:251658240" coordorigin="1572,2700" coordsize="8879,7232">
            <v:line id="_x0000_s1082" style="position:absolute" from="4508,6502" to="4508,8629"/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83" type="#_x0000_t202" style="position:absolute;left:4893;top:9365;width:2018;height:567">
              <v:textbox style="mso-next-textbox:#_x0000_s1083">
                <w:txbxContent>
                  <w:p w:rsidR="009D0A6E" w:rsidRDefault="009D0A6E" w:rsidP="009D0A6E">
                    <w:pPr>
                      <w:pStyle w:val="af7"/>
                      <w:spacing w:afterLines="0"/>
                      <w:jc w:val="center"/>
                      <w:rPr>
                        <w:rFonts w:ascii="標楷體" w:eastAsia="標楷體"/>
                      </w:rPr>
                    </w:pPr>
                    <w:r>
                      <w:rPr>
                        <w:rFonts w:ascii="標楷體" w:eastAsia="標楷體" w:hint="eastAsia"/>
                      </w:rPr>
                      <w:t>加油小站（二）</w:t>
                    </w:r>
                  </w:p>
                </w:txbxContent>
              </v:textbox>
            </v:shape>
            <v:shape id="_x0000_s1084" type="#_x0000_t202" style="position:absolute;left:5162;top:2708;width:1529;height:850">
              <v:textbox style="mso-next-textbox:#_x0000_s1084">
                <w:txbxContent>
                  <w:p w:rsidR="009D0A6E" w:rsidRDefault="009D0A6E" w:rsidP="009D0A6E">
                    <w:pPr>
                      <w:pStyle w:val="af7"/>
                      <w:spacing w:afterLines="0"/>
                      <w:jc w:val="center"/>
                      <w:rPr>
                        <w:rFonts w:ascii="標楷體" w:eastAsia="標楷體"/>
                      </w:rPr>
                    </w:pPr>
                    <w:r>
                      <w:rPr>
                        <w:rFonts w:ascii="標楷體" w:eastAsia="標楷體" w:hint="eastAsia"/>
                      </w:rPr>
                      <w:t>單元三</w:t>
                    </w:r>
                  </w:p>
                  <w:p w:rsidR="009D0A6E" w:rsidRDefault="009D0A6E" w:rsidP="009D0A6E">
                    <w:pPr>
                      <w:pStyle w:val="af7"/>
                      <w:spacing w:afterLines="0"/>
                      <w:jc w:val="center"/>
                      <w:rPr>
                        <w:rFonts w:ascii="標楷體" w:eastAsia="標楷體"/>
                      </w:rPr>
                    </w:pPr>
                    <w:r>
                      <w:rPr>
                        <w:rFonts w:ascii="細明體" w:eastAsia="標楷體" w:hint="eastAsia"/>
                        <w:szCs w:val="20"/>
                      </w:rPr>
                      <w:t>分與合</w:t>
                    </w:r>
                  </w:p>
                </w:txbxContent>
              </v:textbox>
            </v:shape>
            <v:shape id="_x0000_s1085" type="#_x0000_t202" style="position:absolute;left:1647;top:2700;width:1467;height:850">
              <v:textbox style="mso-next-textbox:#_x0000_s1085">
                <w:txbxContent>
                  <w:p w:rsidR="009D0A6E" w:rsidRDefault="009D0A6E" w:rsidP="009D0A6E">
                    <w:pPr>
                      <w:pStyle w:val="af7"/>
                      <w:spacing w:afterLines="0"/>
                      <w:jc w:val="center"/>
                      <w:rPr>
                        <w:rFonts w:ascii="標楷體" w:eastAsia="標楷體"/>
                      </w:rPr>
                    </w:pPr>
                    <w:r>
                      <w:rPr>
                        <w:rFonts w:ascii="標楷體" w:eastAsia="標楷體" w:hint="eastAsia"/>
                      </w:rPr>
                      <w:t>單元一</w:t>
                    </w:r>
                  </w:p>
                  <w:p w:rsidR="009D0A6E" w:rsidRDefault="009D0A6E" w:rsidP="009D0A6E">
                    <w:pPr>
                      <w:pStyle w:val="af7"/>
                      <w:spacing w:afterLines="0"/>
                      <w:jc w:val="center"/>
                      <w:rPr>
                        <w:rFonts w:ascii="標楷體" w:eastAsia="標楷體"/>
                      </w:rPr>
                    </w:pPr>
                    <w:r>
                      <w:rPr>
                        <w:rFonts w:ascii="標楷體" w:eastAsia="標楷體" w:hint="eastAsia"/>
                      </w:rPr>
                      <w:t>數到10</w:t>
                    </w:r>
                  </w:p>
                </w:txbxContent>
              </v:textbox>
            </v:shape>
            <v:shape id="_x0000_s1086" type="#_x0000_t202" style="position:absolute;left:4807;top:5199;width:2189;height:567">
              <v:textbox style="mso-next-textbox:#_x0000_s1086">
                <w:txbxContent>
                  <w:p w:rsidR="009D0A6E" w:rsidRPr="00004D08" w:rsidRDefault="009D0A6E" w:rsidP="009D0A6E">
                    <w:pPr>
                      <w:jc w:val="center"/>
                      <w:rPr>
                        <w:rFonts w:ascii="標楷體" w:eastAsia="標楷體" w:hAnsi="標楷體"/>
                      </w:rPr>
                    </w:pPr>
                    <w:r w:rsidRPr="00004D08">
                      <w:rPr>
                        <w:rFonts w:ascii="標楷體" w:eastAsia="標楷體" w:hAnsi="標楷體" w:hint="eastAsia"/>
                      </w:rPr>
                      <w:t>加油小站（一）</w:t>
                    </w:r>
                  </w:p>
                </w:txbxContent>
              </v:textbox>
            </v:shape>
            <v:shape id="_x0000_s1087" type="#_x0000_t202" style="position:absolute;left:3435;top:2713;width:1467;height:850">
              <v:textbox style="mso-next-textbox:#_x0000_s1087">
                <w:txbxContent>
                  <w:p w:rsidR="009D0A6E" w:rsidRDefault="009D0A6E" w:rsidP="009D0A6E">
                    <w:pPr>
                      <w:pStyle w:val="af7"/>
                      <w:spacing w:afterLines="0"/>
                      <w:jc w:val="center"/>
                      <w:rPr>
                        <w:rFonts w:ascii="標楷體" w:eastAsia="標楷體"/>
                      </w:rPr>
                    </w:pPr>
                    <w:r>
                      <w:rPr>
                        <w:rFonts w:ascii="標楷體" w:eastAsia="標楷體" w:hint="eastAsia"/>
                      </w:rPr>
                      <w:t>單元二</w:t>
                    </w:r>
                  </w:p>
                  <w:p w:rsidR="009D0A6E" w:rsidRDefault="009D0A6E" w:rsidP="009D0A6E">
                    <w:pPr>
                      <w:pStyle w:val="af7"/>
                      <w:spacing w:afterLines="0"/>
                      <w:jc w:val="center"/>
                      <w:rPr>
                        <w:rFonts w:ascii="標楷體" w:eastAsia="標楷體"/>
                      </w:rPr>
                    </w:pPr>
                    <w:r>
                      <w:rPr>
                        <w:rFonts w:ascii="細明體" w:eastAsia="標楷體" w:hint="eastAsia"/>
                        <w:szCs w:val="20"/>
                      </w:rPr>
                      <w:t>比長短</w:t>
                    </w:r>
                  </w:p>
                </w:txbxContent>
              </v:textbox>
            </v:shape>
            <v:shape id="_x0000_s1088" type="#_x0000_t202" style="position:absolute;left:6981;top:2720;width:1601;height:850">
              <v:textbox style="mso-next-textbox:#_x0000_s1088">
                <w:txbxContent>
                  <w:p w:rsidR="009D0A6E" w:rsidRDefault="009D0A6E" w:rsidP="009D0A6E">
                    <w:pPr>
                      <w:pStyle w:val="af7"/>
                      <w:spacing w:afterLines="0"/>
                      <w:jc w:val="center"/>
                      <w:rPr>
                        <w:rFonts w:ascii="標楷體" w:eastAsia="標楷體"/>
                      </w:rPr>
                    </w:pPr>
                    <w:r>
                      <w:rPr>
                        <w:rFonts w:ascii="標楷體" w:eastAsia="標楷體" w:hint="eastAsia"/>
                      </w:rPr>
                      <w:t>單元四</w:t>
                    </w:r>
                  </w:p>
                  <w:p w:rsidR="009D0A6E" w:rsidRDefault="009D0A6E" w:rsidP="009D0A6E">
                    <w:pPr>
                      <w:pStyle w:val="af7"/>
                      <w:spacing w:afterLines="0"/>
                      <w:jc w:val="center"/>
                      <w:rPr>
                        <w:rFonts w:ascii="標楷體" w:eastAsia="標楷體"/>
                      </w:rPr>
                    </w:pPr>
                    <w:r>
                      <w:rPr>
                        <w:rFonts w:ascii="細明體" w:eastAsia="標楷體" w:hint="eastAsia"/>
                        <w:szCs w:val="20"/>
                      </w:rPr>
                      <w:t>順序和多少</w:t>
                    </w:r>
                  </w:p>
                </w:txbxContent>
              </v:textbox>
            </v:shape>
            <v:shape id="_x0000_s1089" type="#_x0000_t202" style="position:absolute;left:3773;top:6881;width:1467;height:850">
              <v:textbox style="mso-next-textbox:#_x0000_s1089">
                <w:txbxContent>
                  <w:p w:rsidR="009D0A6E" w:rsidRDefault="009D0A6E" w:rsidP="009D0A6E">
                    <w:pPr>
                      <w:pStyle w:val="af7"/>
                      <w:spacing w:afterLines="0"/>
                      <w:jc w:val="center"/>
                      <w:rPr>
                        <w:rFonts w:ascii="標楷體" w:eastAsia="標楷體"/>
                      </w:rPr>
                    </w:pPr>
                    <w:r>
                      <w:rPr>
                        <w:rFonts w:ascii="標楷體" w:eastAsia="標楷體" w:hint="eastAsia"/>
                      </w:rPr>
                      <w:t>單元七</w:t>
                    </w:r>
                  </w:p>
                  <w:p w:rsidR="009D0A6E" w:rsidRDefault="009D0A6E" w:rsidP="009D0A6E">
                    <w:pPr>
                      <w:pStyle w:val="af7"/>
                      <w:spacing w:afterLines="0"/>
                      <w:jc w:val="center"/>
                      <w:rPr>
                        <w:rFonts w:ascii="標楷體" w:eastAsia="標楷體"/>
                      </w:rPr>
                    </w:pPr>
                    <w:r>
                      <w:rPr>
                        <w:rFonts w:ascii="細明體" w:eastAsia="標楷體" w:hint="eastAsia"/>
                        <w:szCs w:val="20"/>
                      </w:rPr>
                      <w:t>認識形狀</w:t>
                    </w:r>
                  </w:p>
                </w:txbxContent>
              </v:textbox>
            </v:shape>
            <v:shape id="_x0000_s1090" type="#_x0000_t202" style="position:absolute;left:5920;top:6868;width:2505;height:850">
              <v:textbox style="mso-next-textbox:#_x0000_s1090">
                <w:txbxContent>
                  <w:p w:rsidR="009D0A6E" w:rsidRDefault="009D0A6E" w:rsidP="009D0A6E">
                    <w:pPr>
                      <w:pStyle w:val="af7"/>
                      <w:spacing w:afterLines="0"/>
                      <w:jc w:val="center"/>
                      <w:rPr>
                        <w:rFonts w:ascii="標楷體" w:eastAsia="標楷體"/>
                      </w:rPr>
                    </w:pPr>
                    <w:r>
                      <w:rPr>
                        <w:rFonts w:ascii="標楷體" w:eastAsia="標楷體" w:hint="eastAsia"/>
                      </w:rPr>
                      <w:t>單元八</w:t>
                    </w:r>
                  </w:p>
                  <w:p w:rsidR="009D0A6E" w:rsidRDefault="009D0A6E" w:rsidP="009D0A6E">
                    <w:pPr>
                      <w:pStyle w:val="af7"/>
                      <w:spacing w:afterLines="0"/>
                      <w:jc w:val="center"/>
                      <w:rPr>
                        <w:rFonts w:ascii="標楷體" w:eastAsia="標楷體"/>
                      </w:rPr>
                    </w:pPr>
                    <w:r>
                      <w:rPr>
                        <w:rFonts w:ascii="細明體" w:eastAsia="標楷體" w:hint="eastAsia"/>
                        <w:szCs w:val="20"/>
                      </w:rPr>
                      <w:t>減一減與加減應用</w:t>
                    </w:r>
                  </w:p>
                </w:txbxContent>
              </v:textbox>
            </v:shape>
            <v:shape id="_x0000_s1091" type="#_x0000_t202" style="position:absolute;left:8791;top:2734;width:1514;height:850">
              <v:textbox style="mso-next-textbox:#_x0000_s1091">
                <w:txbxContent>
                  <w:p w:rsidR="009D0A6E" w:rsidRPr="00004D08" w:rsidRDefault="009D0A6E" w:rsidP="009D0A6E">
                    <w:pPr>
                      <w:pStyle w:val="af7"/>
                      <w:spacing w:afterLines="0"/>
                      <w:jc w:val="center"/>
                      <w:rPr>
                        <w:rFonts w:ascii="標楷體" w:eastAsia="標楷體" w:hAnsi="標楷體"/>
                      </w:rPr>
                    </w:pPr>
                    <w:r w:rsidRPr="00004D08">
                      <w:rPr>
                        <w:rFonts w:ascii="標楷體" w:eastAsia="標楷體" w:hAnsi="標楷體" w:hint="eastAsia"/>
                      </w:rPr>
                      <w:t>單元五</w:t>
                    </w:r>
                  </w:p>
                  <w:p w:rsidR="009D0A6E" w:rsidRPr="00004D08" w:rsidRDefault="009D0A6E" w:rsidP="009D0A6E">
                    <w:pPr>
                      <w:pStyle w:val="af7"/>
                      <w:spacing w:afterLines="0"/>
                      <w:jc w:val="center"/>
                      <w:rPr>
                        <w:rFonts w:ascii="標楷體" w:eastAsia="標楷體" w:hAnsi="標楷體"/>
                      </w:rPr>
                    </w:pPr>
                    <w:r w:rsidRPr="00004D08">
                      <w:rPr>
                        <w:rFonts w:ascii="標楷體" w:eastAsia="標楷體" w:hAnsi="標楷體" w:hint="eastAsia"/>
                        <w:szCs w:val="20"/>
                      </w:rPr>
                      <w:t>數到30</w:t>
                    </w:r>
                  </w:p>
                </w:txbxContent>
              </v:textbox>
            </v:shape>
            <v:line id="_x0000_s1092" style="position:absolute" from="2301,4509" to="9520,4509"/>
            <v:line id="_x0000_s1093" style="position:absolute;flip:y" from="2301,6489" to="9636,6489"/>
            <v:line id="_x0000_s1094" style="position:absolute" from="5910,5749" to="5910,6485">
              <v:stroke endarrow="block"/>
            </v:line>
            <v:line id="_x0000_s1095" style="position:absolute" from="7191,6485" to="7191,6853"/>
            <v:line id="_x0000_s1096" style="position:absolute" from="2301,3565" to="2301,4485"/>
            <v:line id="_x0000_s1097" style="position:absolute" from="4164,3565" to="4164,4485"/>
            <v:line id="_x0000_s1098" style="position:absolute" from="5910,3565" to="5910,4485"/>
            <v:line id="_x0000_s1099" style="position:absolute" from="7773,3580" to="7773,4500"/>
            <v:line id="_x0000_s1100" style="position:absolute;flip:y" from="2301,8629" to="9636,8629"/>
            <v:line id="_x0000_s1101" style="position:absolute" from="2301,6502" to="2301,8629"/>
            <v:line id="_x0000_s1102" style="position:absolute" from="7191,7729" to="7191,8629"/>
            <v:line id="_x0000_s1103" style="position:absolute" from="5910,8629" to="5910,9365">
              <v:stroke endarrow="block"/>
            </v:line>
            <v:line id="_x0000_s1104" style="position:absolute" from="5910,4489" to="5910,5225">
              <v:stroke endarrow="block"/>
            </v:line>
            <v:line id="_x0000_s1105" style="position:absolute" from="9520,3589" to="9520,4509"/>
            <v:line id="_x0000_s1106" style="position:absolute" from="9636,6489" to="9636,8629"/>
            <v:shape id="_x0000_s1107" type="#_x0000_t202" style="position:absolute;left:1572;top:6868;width:1467;height:850">
              <v:textbox style="mso-next-textbox:#_x0000_s1107">
                <w:txbxContent>
                  <w:p w:rsidR="009D0A6E" w:rsidRDefault="009D0A6E" w:rsidP="009D0A6E">
                    <w:pPr>
                      <w:pStyle w:val="af7"/>
                      <w:spacing w:afterLines="0"/>
                      <w:jc w:val="center"/>
                      <w:rPr>
                        <w:rFonts w:ascii="標楷體" w:eastAsia="標楷體"/>
                      </w:rPr>
                    </w:pPr>
                    <w:r>
                      <w:rPr>
                        <w:rFonts w:ascii="標楷體" w:eastAsia="標楷體" w:hint="eastAsia"/>
                      </w:rPr>
                      <w:t>單元六</w:t>
                    </w:r>
                  </w:p>
                  <w:p w:rsidR="009D0A6E" w:rsidRDefault="009D0A6E" w:rsidP="009D0A6E">
                    <w:pPr>
                      <w:pStyle w:val="af7"/>
                      <w:spacing w:afterLines="0"/>
                      <w:jc w:val="center"/>
                      <w:rPr>
                        <w:rFonts w:ascii="標楷體" w:eastAsia="標楷體"/>
                      </w:rPr>
                    </w:pPr>
                    <w:r>
                      <w:rPr>
                        <w:rFonts w:ascii="細明體" w:eastAsia="標楷體" w:hint="eastAsia"/>
                        <w:szCs w:val="20"/>
                      </w:rPr>
                      <w:t>加一加</w:t>
                    </w:r>
                  </w:p>
                </w:txbxContent>
              </v:textbox>
            </v:shape>
            <v:shape id="_x0000_s1108" type="#_x0000_t202" style="position:absolute;left:8821;top:6870;width:1630;height:850">
              <v:textbox style="mso-next-textbox:#_x0000_s1108">
                <w:txbxContent>
                  <w:p w:rsidR="009D0A6E" w:rsidRDefault="009D0A6E" w:rsidP="009D0A6E">
                    <w:pPr>
                      <w:pStyle w:val="af7"/>
                      <w:spacing w:afterLines="0"/>
                      <w:jc w:val="center"/>
                      <w:rPr>
                        <w:rFonts w:ascii="標楷體" w:eastAsia="標楷體"/>
                      </w:rPr>
                    </w:pPr>
                    <w:r>
                      <w:rPr>
                        <w:rFonts w:ascii="標楷體" w:eastAsia="標楷體" w:hint="eastAsia"/>
                      </w:rPr>
                      <w:t>單元九</w:t>
                    </w:r>
                  </w:p>
                  <w:p w:rsidR="009D0A6E" w:rsidRDefault="009D0A6E" w:rsidP="009D0A6E">
                    <w:pPr>
                      <w:pStyle w:val="af7"/>
                      <w:spacing w:afterLines="0"/>
                      <w:jc w:val="center"/>
                      <w:rPr>
                        <w:rFonts w:ascii="標楷體" w:eastAsia="標楷體"/>
                        <w:kern w:val="0"/>
                      </w:rPr>
                    </w:pPr>
                    <w:r>
                      <w:rPr>
                        <w:rFonts w:ascii="細明體" w:eastAsia="標楷體" w:hint="eastAsia"/>
                        <w:kern w:val="0"/>
                        <w:szCs w:val="20"/>
                      </w:rPr>
                      <w:t>讀鐘表</w:t>
                    </w:r>
                  </w:p>
                </w:txbxContent>
              </v:textbox>
            </v:shape>
          </v:group>
        </w:pict>
      </w:r>
    </w:p>
    <w:p w:rsidR="00835D9D" w:rsidRPr="00835D9D" w:rsidRDefault="00835D9D" w:rsidP="00E01B40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835D9D" w:rsidRDefault="00835D9D">
      <w:pPr>
        <w:widowControl/>
        <w:rPr>
          <w:rFonts w:ascii="標楷體" w:eastAsia="標楷體" w:hAnsi="標楷體"/>
          <w:color w:val="000000"/>
          <w:sz w:val="28"/>
          <w:szCs w:val="28"/>
        </w:rPr>
      </w:pPr>
      <w:r>
        <w:rPr>
          <w:rFonts w:ascii="標楷體" w:eastAsia="標楷體" w:hAnsi="標楷體"/>
          <w:color w:val="000000"/>
          <w:sz w:val="28"/>
          <w:szCs w:val="28"/>
        </w:rPr>
        <w:br w:type="page"/>
      </w:r>
    </w:p>
    <w:p w:rsidR="00CE3C63" w:rsidRPr="00950FB3" w:rsidRDefault="00CE3C63" w:rsidP="00E01B40">
      <w:pPr>
        <w:numPr>
          <w:ilvl w:val="1"/>
          <w:numId w:val="23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sz w:val="28"/>
          <w:szCs w:val="28"/>
        </w:rPr>
        <w:lastRenderedPageBreak/>
        <w:t>本</w:t>
      </w:r>
      <w:r w:rsidRPr="00CF45D3">
        <w:rPr>
          <w:rFonts w:ascii="標楷體" w:eastAsia="標楷體" w:hAnsi="標楷體"/>
          <w:sz w:val="28"/>
          <w:szCs w:val="28"/>
        </w:rPr>
        <w:t>學期課程內涵</w:t>
      </w:r>
      <w:r w:rsidR="00011E2E">
        <w:rPr>
          <w:rFonts w:ascii="標楷體" w:eastAsia="標楷體" w:hAnsi="標楷體" w:hint="eastAsia"/>
          <w:sz w:val="28"/>
          <w:szCs w:val="28"/>
        </w:rPr>
        <w:t>：</w:t>
      </w:r>
      <w:r w:rsidR="0024790C">
        <w:rPr>
          <w:rFonts w:ascii="標楷體" w:eastAsia="標楷體" w:hAnsi="標楷體" w:hint="eastAsia"/>
          <w:sz w:val="28"/>
          <w:szCs w:val="28"/>
        </w:rPr>
        <w:t>（</w:t>
      </w:r>
      <w:r w:rsidR="0024790C" w:rsidRPr="0024790C">
        <w:rPr>
          <w:rFonts w:ascii="標楷體" w:eastAsia="標楷體" w:hAnsi="標楷體" w:hint="eastAsia"/>
          <w:color w:val="002060"/>
        </w:rPr>
        <w:t>單元名稱</w:t>
      </w:r>
      <w:r w:rsidR="0024790C" w:rsidRPr="0024790C">
        <w:rPr>
          <w:rFonts w:ascii="標楷體" w:eastAsia="標楷體" w:hAnsi="標楷體" w:hint="eastAsia"/>
        </w:rPr>
        <w:t>及</w:t>
      </w:r>
      <w:r w:rsidR="0024790C" w:rsidRPr="0024790C">
        <w:rPr>
          <w:rFonts w:ascii="標楷體" w:eastAsia="標楷體" w:hAnsi="標楷體" w:hint="eastAsia"/>
          <w:color w:val="002060"/>
        </w:rPr>
        <w:t>教學內容</w:t>
      </w:r>
      <w:r w:rsidR="0024790C">
        <w:rPr>
          <w:rFonts w:ascii="標楷體" w:eastAsia="標楷體" w:hAnsi="標楷體" w:hint="eastAsia"/>
          <w:b/>
        </w:rPr>
        <w:t>務必每週填寫</w:t>
      </w:r>
      <w:r w:rsidR="0024790C">
        <w:rPr>
          <w:rFonts w:ascii="標楷體" w:eastAsia="標楷體" w:hAnsi="標楷體" w:hint="eastAsia"/>
          <w:sz w:val="28"/>
          <w:szCs w:val="28"/>
        </w:rPr>
        <w:t>）</w:t>
      </w:r>
    </w:p>
    <w:tbl>
      <w:tblPr>
        <w:tblW w:w="1488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51"/>
        <w:gridCol w:w="1559"/>
        <w:gridCol w:w="2410"/>
        <w:gridCol w:w="851"/>
        <w:gridCol w:w="1275"/>
        <w:gridCol w:w="1843"/>
        <w:gridCol w:w="3119"/>
        <w:gridCol w:w="1842"/>
        <w:gridCol w:w="1134"/>
      </w:tblGrid>
      <w:tr w:rsidR="004C17E0" w:rsidRPr="009D0A6E" w:rsidTr="00D52468">
        <w:trPr>
          <w:tblHeader/>
        </w:trPr>
        <w:tc>
          <w:tcPr>
            <w:tcW w:w="851" w:type="dxa"/>
            <w:vAlign w:val="center"/>
          </w:tcPr>
          <w:p w:rsidR="004C17E0" w:rsidRPr="009D0A6E" w:rsidRDefault="004C17E0" w:rsidP="00F27506">
            <w:pPr>
              <w:spacing w:line="400" w:lineRule="exact"/>
              <w:rPr>
                <w:rFonts w:ascii="標楷體" w:eastAsia="標楷體" w:hAnsi="標楷體"/>
                <w:b/>
              </w:rPr>
            </w:pPr>
            <w:r w:rsidRPr="009D0A6E">
              <w:rPr>
                <w:rFonts w:ascii="標楷體" w:eastAsia="標楷體" w:hAnsi="標楷體"/>
                <w:b/>
              </w:rPr>
              <w:t>週</w:t>
            </w:r>
            <w:r w:rsidRPr="009D0A6E">
              <w:rPr>
                <w:rFonts w:ascii="標楷體" w:eastAsia="標楷體" w:hAnsi="標楷體" w:hint="eastAsia"/>
                <w:b/>
              </w:rPr>
              <w:t>/</w:t>
            </w:r>
          </w:p>
          <w:p w:rsidR="004C17E0" w:rsidRPr="009D0A6E" w:rsidRDefault="004C17E0" w:rsidP="00F27506">
            <w:pPr>
              <w:spacing w:line="400" w:lineRule="exact"/>
              <w:rPr>
                <w:rFonts w:ascii="標楷體" w:eastAsia="標楷體" w:hAnsi="標楷體"/>
                <w:color w:val="0070C0"/>
              </w:rPr>
            </w:pPr>
            <w:r w:rsidRPr="009D0A6E">
              <w:rPr>
                <w:rFonts w:ascii="標楷體" w:eastAsia="標楷體" w:hAnsi="標楷體"/>
                <w:b/>
              </w:rPr>
              <w:t>起訖時間</w:t>
            </w:r>
          </w:p>
        </w:tc>
        <w:tc>
          <w:tcPr>
            <w:tcW w:w="1559" w:type="dxa"/>
            <w:vAlign w:val="center"/>
          </w:tcPr>
          <w:p w:rsidR="004C17E0" w:rsidRPr="009D0A6E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9D0A6E">
              <w:rPr>
                <w:rFonts w:ascii="標楷體" w:eastAsia="標楷體" w:hAnsi="標楷體" w:hint="eastAsia"/>
                <w:b/>
              </w:rPr>
              <w:t>單元名稱</w:t>
            </w:r>
          </w:p>
        </w:tc>
        <w:tc>
          <w:tcPr>
            <w:tcW w:w="2410" w:type="dxa"/>
            <w:vAlign w:val="center"/>
          </w:tcPr>
          <w:p w:rsidR="004C17E0" w:rsidRPr="009D0A6E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9D0A6E">
              <w:rPr>
                <w:rFonts w:ascii="標楷體" w:eastAsia="標楷體" w:hAnsi="標楷體" w:hint="eastAsia"/>
                <w:b/>
              </w:rPr>
              <w:t>教學內容</w:t>
            </w:r>
          </w:p>
        </w:tc>
        <w:tc>
          <w:tcPr>
            <w:tcW w:w="851" w:type="dxa"/>
            <w:vAlign w:val="center"/>
          </w:tcPr>
          <w:p w:rsidR="004C17E0" w:rsidRPr="009D0A6E" w:rsidRDefault="004C17E0" w:rsidP="00473C84">
            <w:pPr>
              <w:jc w:val="both"/>
              <w:rPr>
                <w:rFonts w:ascii="標楷體" w:eastAsia="標楷體" w:hAnsi="標楷體"/>
                <w:b/>
              </w:rPr>
            </w:pPr>
            <w:r w:rsidRPr="009D0A6E">
              <w:rPr>
                <w:rFonts w:ascii="標楷體" w:eastAsia="標楷體" w:hAnsi="標楷體" w:hint="eastAsia"/>
                <w:b/>
              </w:rPr>
              <w:t>節數</w:t>
            </w:r>
          </w:p>
        </w:tc>
        <w:tc>
          <w:tcPr>
            <w:tcW w:w="1275" w:type="dxa"/>
            <w:vAlign w:val="center"/>
          </w:tcPr>
          <w:p w:rsidR="004C17E0" w:rsidRPr="009D0A6E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9D0A6E">
              <w:rPr>
                <w:rFonts w:ascii="標楷體" w:eastAsia="標楷體" w:hAnsi="標楷體" w:hint="eastAsia"/>
                <w:b/>
              </w:rPr>
              <w:t>教材來源</w:t>
            </w:r>
          </w:p>
        </w:tc>
        <w:tc>
          <w:tcPr>
            <w:tcW w:w="1843" w:type="dxa"/>
            <w:vAlign w:val="center"/>
          </w:tcPr>
          <w:p w:rsidR="004C17E0" w:rsidRPr="009D0A6E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9D0A6E">
              <w:rPr>
                <w:rFonts w:ascii="標楷體" w:eastAsia="標楷體" w:hAnsi="標楷體" w:hint="eastAsia"/>
                <w:b/>
              </w:rPr>
              <w:t>評量方式</w:t>
            </w:r>
            <w:r w:rsidR="00D8466E" w:rsidRPr="009D0A6E">
              <w:rPr>
                <w:rFonts w:ascii="標楷體" w:eastAsia="標楷體" w:hAnsi="標楷體"/>
                <w:b/>
              </w:rPr>
              <w:br/>
            </w:r>
            <w:r w:rsidR="00D8466E" w:rsidRPr="009D0A6E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3119" w:type="dxa"/>
            <w:vAlign w:val="center"/>
          </w:tcPr>
          <w:p w:rsidR="004C17E0" w:rsidRPr="009D0A6E" w:rsidRDefault="004C17E0" w:rsidP="00473C84">
            <w:pPr>
              <w:jc w:val="both"/>
              <w:rPr>
                <w:rFonts w:ascii="標楷體" w:eastAsia="標楷體" w:hAnsi="標楷體"/>
                <w:b/>
              </w:rPr>
            </w:pPr>
            <w:r w:rsidRPr="009D0A6E">
              <w:rPr>
                <w:rFonts w:ascii="標楷體" w:eastAsia="標楷體" w:hAnsi="標楷體" w:hint="eastAsia"/>
                <w:b/>
              </w:rPr>
              <w:t>能力指標</w:t>
            </w:r>
            <w:r w:rsidR="00D8466E" w:rsidRPr="009D0A6E">
              <w:rPr>
                <w:rFonts w:ascii="標楷體" w:eastAsia="標楷體" w:hAnsi="標楷體"/>
                <w:b/>
              </w:rPr>
              <w:br/>
            </w:r>
            <w:r w:rsidR="00D8466E" w:rsidRPr="009D0A6E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842" w:type="dxa"/>
            <w:vAlign w:val="center"/>
          </w:tcPr>
          <w:p w:rsidR="004C17E0" w:rsidRPr="009D0A6E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9D0A6E">
              <w:rPr>
                <w:rFonts w:ascii="標楷體" w:eastAsia="標楷體" w:hAnsi="標楷體" w:hint="eastAsia"/>
                <w:b/>
              </w:rPr>
              <w:t>融入領域或議題</w:t>
            </w:r>
            <w:r w:rsidR="00D8466E" w:rsidRPr="009D0A6E">
              <w:rPr>
                <w:rFonts w:ascii="標楷體" w:eastAsia="標楷體" w:hAnsi="標楷體"/>
                <w:b/>
              </w:rPr>
              <w:br/>
            </w:r>
            <w:r w:rsidR="00D8466E" w:rsidRPr="009D0A6E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134" w:type="dxa"/>
            <w:vAlign w:val="center"/>
          </w:tcPr>
          <w:p w:rsidR="004C17E0" w:rsidRPr="009D0A6E" w:rsidRDefault="004C17E0" w:rsidP="00473C84">
            <w:pPr>
              <w:pStyle w:val="af5"/>
              <w:rPr>
                <w:rFonts w:ascii="標楷體" w:eastAsia="標楷體" w:hAnsi="標楷體"/>
                <w:b/>
              </w:rPr>
            </w:pPr>
            <w:r w:rsidRPr="009D0A6E">
              <w:rPr>
                <w:rFonts w:ascii="標楷體" w:eastAsia="標楷體" w:hAnsi="標楷體" w:hint="eastAsia"/>
                <w:b/>
              </w:rPr>
              <w:t>備 註</w:t>
            </w:r>
          </w:p>
        </w:tc>
      </w:tr>
      <w:tr w:rsidR="009D0A6E" w:rsidRPr="009D0A6E" w:rsidTr="009D0A6E">
        <w:tc>
          <w:tcPr>
            <w:tcW w:w="851" w:type="dxa"/>
            <w:vAlign w:val="center"/>
          </w:tcPr>
          <w:p w:rsidR="009D0A6E" w:rsidRPr="009D0A6E" w:rsidRDefault="009D0A6E" w:rsidP="002C7AE4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9D0A6E">
              <w:rPr>
                <w:rFonts w:ascii="標楷體" w:eastAsia="標楷體" w:hAnsi="標楷體" w:hint="eastAsia"/>
                <w:sz w:val="20"/>
                <w:szCs w:val="20"/>
              </w:rPr>
              <w:t>一</w:t>
            </w:r>
          </w:p>
          <w:p w:rsidR="009D0A6E" w:rsidRPr="009D0A6E" w:rsidRDefault="009D0A6E" w:rsidP="002C7AE4">
            <w:pPr>
              <w:spacing w:line="240" w:lineRule="exact"/>
              <w:jc w:val="center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9D0A6E">
              <w:rPr>
                <w:rFonts w:ascii="標楷體" w:eastAsia="標楷體" w:hAnsi="標楷體" w:hint="eastAsia"/>
                <w:bCs/>
                <w:sz w:val="20"/>
                <w:szCs w:val="20"/>
              </w:rPr>
              <w:t>8/27</w:t>
            </w:r>
          </w:p>
          <w:p w:rsidR="009D0A6E" w:rsidRPr="009D0A6E" w:rsidRDefault="009D0A6E" w:rsidP="002C7AE4">
            <w:pPr>
              <w:spacing w:line="240" w:lineRule="exact"/>
              <w:jc w:val="center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9D0A6E">
              <w:rPr>
                <w:rFonts w:ascii="標楷體" w:eastAsia="標楷體" w:hAnsi="標楷體" w:hint="eastAsia"/>
                <w:bCs/>
                <w:sz w:val="20"/>
                <w:szCs w:val="20"/>
              </w:rPr>
              <w:t>|</w:t>
            </w:r>
          </w:p>
          <w:p w:rsidR="009D0A6E" w:rsidRPr="009D0A6E" w:rsidRDefault="009D0A6E" w:rsidP="002C7AE4">
            <w:pPr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9D0A6E">
              <w:rPr>
                <w:rFonts w:ascii="標楷體" w:eastAsia="標楷體" w:hAnsi="標楷體" w:hint="eastAsia"/>
                <w:bCs/>
                <w:sz w:val="20"/>
                <w:szCs w:val="20"/>
              </w:rPr>
              <w:t>9/2</w:t>
            </w:r>
          </w:p>
        </w:tc>
        <w:tc>
          <w:tcPr>
            <w:tcW w:w="1559" w:type="dxa"/>
          </w:tcPr>
          <w:p w:rsidR="009D0A6E" w:rsidRPr="009D0A6E" w:rsidRDefault="009D0A6E" w:rsidP="009D0A6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9D0A6E">
              <w:rPr>
                <w:rFonts w:ascii="標楷體" w:eastAsia="標楷體" w:hAnsi="標楷體" w:hint="eastAsia"/>
                <w:sz w:val="20"/>
                <w:szCs w:val="20"/>
              </w:rPr>
              <w:t>單元</w:t>
            </w:r>
            <w:r w:rsidRPr="009D0A6E">
              <w:rPr>
                <w:rFonts w:ascii="標楷體" w:eastAsia="標楷體" w:hAnsi="標楷體"/>
                <w:sz w:val="20"/>
                <w:szCs w:val="20"/>
              </w:rPr>
              <w:t>1</w:t>
            </w:r>
          </w:p>
          <w:p w:rsidR="009D0A6E" w:rsidRPr="009D0A6E" w:rsidRDefault="009D0A6E" w:rsidP="009D0A6E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9D0A6E">
              <w:rPr>
                <w:rFonts w:ascii="標楷體" w:eastAsia="標楷體" w:hAnsi="標楷體" w:hint="eastAsia"/>
                <w:sz w:val="20"/>
                <w:szCs w:val="20"/>
              </w:rPr>
              <w:t>數到</w:t>
            </w:r>
            <w:r w:rsidRPr="009D0A6E">
              <w:rPr>
                <w:rFonts w:ascii="標楷體" w:eastAsia="標楷體" w:hAnsi="標楷體"/>
                <w:sz w:val="20"/>
                <w:szCs w:val="20"/>
              </w:rPr>
              <w:t>10</w:t>
            </w:r>
          </w:p>
        </w:tc>
        <w:tc>
          <w:tcPr>
            <w:tcW w:w="2410" w:type="dxa"/>
          </w:tcPr>
          <w:p w:rsidR="009D0A6E" w:rsidRPr="009D0A6E" w:rsidRDefault="009D0A6E" w:rsidP="002C7AE4">
            <w:pPr>
              <w:autoSpaceDE w:val="0"/>
              <w:autoSpaceDN w:val="0"/>
              <w:rPr>
                <w:rFonts w:ascii="標楷體" w:eastAsia="標楷體" w:hAnsi="標楷體"/>
                <w:sz w:val="20"/>
                <w:szCs w:val="20"/>
              </w:rPr>
            </w:pPr>
            <w:r w:rsidRPr="009D0A6E">
              <w:rPr>
                <w:rFonts w:ascii="標楷體" w:eastAsia="標楷體" w:hAnsi="標楷體" w:hint="eastAsia"/>
                <w:sz w:val="20"/>
                <w:szCs w:val="20"/>
              </w:rPr>
              <w:t>1.進行</w:t>
            </w:r>
            <w:r w:rsidRPr="009D0A6E">
              <w:rPr>
                <w:rFonts w:ascii="標楷體" w:eastAsia="標楷體" w:hAnsi="標楷體"/>
                <w:sz w:val="20"/>
                <w:szCs w:val="20"/>
              </w:rPr>
              <w:t>1</w:t>
            </w:r>
            <w:r w:rsidRPr="009D0A6E">
              <w:rPr>
                <w:rFonts w:ascii="標楷體" w:eastAsia="標楷體" w:hAnsi="標楷體" w:hint="eastAsia"/>
                <w:sz w:val="20"/>
                <w:szCs w:val="20"/>
              </w:rPr>
              <w:t>～</w:t>
            </w:r>
            <w:r w:rsidRPr="009D0A6E">
              <w:rPr>
                <w:rFonts w:ascii="標楷體" w:eastAsia="標楷體" w:hAnsi="標楷體"/>
                <w:sz w:val="20"/>
                <w:szCs w:val="20"/>
              </w:rPr>
              <w:t>5</w:t>
            </w:r>
            <w:r w:rsidRPr="009D0A6E">
              <w:rPr>
                <w:rFonts w:ascii="標楷體" w:eastAsia="標楷體" w:hAnsi="標楷體" w:hint="eastAsia"/>
                <w:sz w:val="20"/>
                <w:szCs w:val="20"/>
              </w:rPr>
              <w:t>的唱數活動。</w:t>
            </w:r>
          </w:p>
          <w:p w:rsidR="009D0A6E" w:rsidRPr="009D0A6E" w:rsidRDefault="009D0A6E" w:rsidP="002C7AE4">
            <w:pPr>
              <w:autoSpaceDE w:val="0"/>
              <w:autoSpaceDN w:val="0"/>
              <w:rPr>
                <w:rFonts w:ascii="標楷體" w:eastAsia="標楷體" w:hAnsi="標楷體"/>
                <w:sz w:val="20"/>
                <w:szCs w:val="20"/>
              </w:rPr>
            </w:pPr>
            <w:r w:rsidRPr="009D0A6E">
              <w:rPr>
                <w:rFonts w:ascii="標楷體" w:eastAsia="標楷體" w:hAnsi="標楷體" w:hint="eastAsia"/>
                <w:sz w:val="20"/>
                <w:szCs w:val="20"/>
              </w:rPr>
              <w:t>2.透過具體物的操作，進行1～5的說、讀、寫活動。</w:t>
            </w:r>
          </w:p>
          <w:p w:rsidR="009D0A6E" w:rsidRPr="009D0A6E" w:rsidRDefault="009D0A6E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D0A6E">
              <w:rPr>
                <w:rFonts w:ascii="標楷體" w:eastAsia="標楷體" w:hAnsi="標楷體" w:hint="eastAsia"/>
                <w:sz w:val="20"/>
                <w:szCs w:val="20"/>
              </w:rPr>
              <w:t>3.進行6～10的唱數活動。</w:t>
            </w:r>
          </w:p>
          <w:p w:rsidR="009D0A6E" w:rsidRPr="009D0A6E" w:rsidRDefault="009D0A6E" w:rsidP="002C7AE4">
            <w:pPr>
              <w:autoSpaceDE w:val="0"/>
              <w:autoSpaceDN w:val="0"/>
              <w:rPr>
                <w:rFonts w:ascii="標楷體" w:eastAsia="標楷體" w:hAnsi="標楷體"/>
                <w:sz w:val="20"/>
                <w:szCs w:val="20"/>
              </w:rPr>
            </w:pPr>
            <w:r w:rsidRPr="009D0A6E">
              <w:rPr>
                <w:rFonts w:ascii="標楷體" w:eastAsia="標楷體" w:hAnsi="標楷體" w:hint="eastAsia"/>
                <w:sz w:val="20"/>
                <w:szCs w:val="20"/>
              </w:rPr>
              <w:t>4.透過具體物的操作，進行</w:t>
            </w:r>
            <w:r w:rsidRPr="009D0A6E">
              <w:rPr>
                <w:rFonts w:ascii="標楷體" w:eastAsia="標楷體" w:hAnsi="標楷體"/>
                <w:sz w:val="20"/>
                <w:szCs w:val="20"/>
              </w:rPr>
              <w:t>6</w:t>
            </w:r>
            <w:r w:rsidRPr="009D0A6E">
              <w:rPr>
                <w:rFonts w:ascii="標楷體" w:eastAsia="標楷體" w:hAnsi="標楷體" w:hint="eastAsia"/>
                <w:sz w:val="20"/>
                <w:szCs w:val="20"/>
              </w:rPr>
              <w:t>～</w:t>
            </w:r>
            <w:r w:rsidRPr="009D0A6E">
              <w:rPr>
                <w:rFonts w:ascii="標楷體" w:eastAsia="標楷體" w:hAnsi="標楷體"/>
                <w:sz w:val="20"/>
                <w:szCs w:val="20"/>
              </w:rPr>
              <w:t>10</w:t>
            </w:r>
            <w:r w:rsidRPr="009D0A6E">
              <w:rPr>
                <w:rFonts w:ascii="標楷體" w:eastAsia="標楷體" w:hAnsi="標楷體" w:hint="eastAsia"/>
                <w:sz w:val="20"/>
                <w:szCs w:val="20"/>
              </w:rPr>
              <w:t>的說、讀、寫活動。</w:t>
            </w:r>
          </w:p>
        </w:tc>
        <w:tc>
          <w:tcPr>
            <w:tcW w:w="851" w:type="dxa"/>
          </w:tcPr>
          <w:p w:rsidR="009D0A6E" w:rsidRPr="009D0A6E" w:rsidRDefault="009D0A6E" w:rsidP="009D0A6E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9D0A6E">
              <w:rPr>
                <w:rFonts w:ascii="標楷體" w:eastAsia="標楷體" w:hAnsi="標楷體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9D0A6E" w:rsidRPr="009D0A6E" w:rsidRDefault="009D0A6E" w:rsidP="009D0A6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9D0A6E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南一版本教科書數學第一冊</w:t>
            </w:r>
          </w:p>
        </w:tc>
        <w:tc>
          <w:tcPr>
            <w:tcW w:w="1843" w:type="dxa"/>
          </w:tcPr>
          <w:p w:rsidR="009D0A6E" w:rsidRPr="009D0A6E" w:rsidRDefault="009D0A6E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9D0A6E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  <w:r w:rsidRPr="009D0A6E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9D0A6E">
              <w:rPr>
                <w:rFonts w:ascii="標楷體" w:eastAsia="標楷體" w:hAnsi="標楷體" w:hint="eastAsia"/>
                <w:sz w:val="20"/>
                <w:szCs w:val="20"/>
              </w:rPr>
              <w:t>操作評量</w:t>
            </w:r>
            <w:r w:rsidRPr="009D0A6E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9D0A6E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  <w:r w:rsidRPr="009D0A6E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9D0A6E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  <w:r w:rsidRPr="009D0A6E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9D0A6E">
              <w:rPr>
                <w:rFonts w:ascii="標楷體" w:eastAsia="標楷體" w:hAnsi="標楷體" w:hint="eastAsia"/>
                <w:sz w:val="20"/>
                <w:szCs w:val="20"/>
              </w:rPr>
              <w:t>發表評量</w:t>
            </w:r>
          </w:p>
        </w:tc>
        <w:tc>
          <w:tcPr>
            <w:tcW w:w="3119" w:type="dxa"/>
          </w:tcPr>
          <w:p w:rsidR="009D0A6E" w:rsidRPr="009D0A6E" w:rsidRDefault="009D0A6E" w:rsidP="002C7AE4">
            <w:pPr>
              <w:autoSpaceDE w:val="0"/>
              <w:autoSpaceDN w:val="0"/>
              <w:rPr>
                <w:rFonts w:ascii="標楷體" w:eastAsia="標楷體" w:hAnsi="標楷體"/>
                <w:sz w:val="20"/>
                <w:szCs w:val="20"/>
              </w:rPr>
            </w:pPr>
            <w:r w:rsidRPr="009D0A6E">
              <w:rPr>
                <w:rFonts w:ascii="標楷體" w:eastAsia="標楷體" w:hAnsi="標楷體" w:hint="eastAsia"/>
                <w:sz w:val="20"/>
                <w:szCs w:val="20"/>
              </w:rPr>
              <w:t>N-1-01能說、讀、聽、寫1000以內的數，比較其大小，並做位值單位的換算。</w:t>
            </w:r>
          </w:p>
          <w:p w:rsidR="009D0A6E" w:rsidRPr="009D0A6E" w:rsidRDefault="009D0A6E" w:rsidP="002C7AE4">
            <w:pPr>
              <w:autoSpaceDE w:val="0"/>
              <w:autoSpaceDN w:val="0"/>
              <w:rPr>
                <w:rFonts w:ascii="標楷體" w:eastAsia="標楷體" w:hAnsi="標楷體"/>
                <w:sz w:val="20"/>
                <w:szCs w:val="20"/>
              </w:rPr>
            </w:pPr>
            <w:r w:rsidRPr="009D0A6E">
              <w:rPr>
                <w:rFonts w:ascii="標楷體" w:eastAsia="標楷體" w:hAnsi="標楷體" w:hint="eastAsia"/>
                <w:sz w:val="20"/>
                <w:szCs w:val="20"/>
              </w:rPr>
              <w:t>1-n-01能認識100以內的數及「個位」、「十位」的位名，並進行位值單位的換算。</w:t>
            </w:r>
          </w:p>
          <w:p w:rsidR="009D0A6E" w:rsidRPr="009D0A6E" w:rsidRDefault="009D0A6E" w:rsidP="002C7AE4">
            <w:pPr>
              <w:autoSpaceDE w:val="0"/>
              <w:autoSpaceDN w:val="0"/>
              <w:rPr>
                <w:rFonts w:ascii="標楷體" w:eastAsia="標楷體" w:hAnsi="標楷體"/>
                <w:sz w:val="20"/>
                <w:szCs w:val="20"/>
              </w:rPr>
            </w:pPr>
            <w:r w:rsidRPr="009D0A6E">
              <w:rPr>
                <w:rFonts w:ascii="標楷體" w:eastAsia="標楷體" w:hAnsi="標楷體" w:hint="eastAsia"/>
                <w:sz w:val="20"/>
                <w:szCs w:val="20"/>
              </w:rPr>
              <w:t>連結指標：</w:t>
            </w:r>
          </w:p>
          <w:p w:rsidR="009D0A6E" w:rsidRPr="009D0A6E" w:rsidRDefault="009D0A6E" w:rsidP="002C7AE4">
            <w:pPr>
              <w:autoSpaceDE w:val="0"/>
              <w:autoSpaceDN w:val="0"/>
              <w:rPr>
                <w:rFonts w:ascii="標楷體" w:eastAsia="標楷體" w:hAnsi="標楷體"/>
                <w:sz w:val="20"/>
                <w:szCs w:val="20"/>
              </w:rPr>
            </w:pPr>
            <w:r w:rsidRPr="009D0A6E">
              <w:rPr>
                <w:rFonts w:ascii="標楷體" w:eastAsia="標楷體" w:hAnsi="標楷體"/>
                <w:sz w:val="20"/>
                <w:szCs w:val="20"/>
              </w:rPr>
              <w:t>C-R-1</w:t>
            </w:r>
            <w:r w:rsidRPr="009D0A6E">
              <w:rPr>
                <w:rFonts w:ascii="標楷體" w:eastAsia="標楷體" w:hAnsi="標楷體" w:hint="eastAsia"/>
                <w:sz w:val="20"/>
                <w:szCs w:val="20"/>
              </w:rPr>
              <w:t>、</w:t>
            </w:r>
            <w:r w:rsidRPr="009D0A6E">
              <w:rPr>
                <w:rFonts w:ascii="標楷體" w:eastAsia="標楷體" w:hAnsi="標楷體"/>
                <w:sz w:val="20"/>
                <w:szCs w:val="20"/>
              </w:rPr>
              <w:t>C-T-1</w:t>
            </w:r>
            <w:r w:rsidRPr="009D0A6E">
              <w:rPr>
                <w:rFonts w:ascii="標楷體" w:eastAsia="標楷體" w:hAnsi="標楷體" w:hint="eastAsia"/>
                <w:sz w:val="20"/>
                <w:szCs w:val="20"/>
              </w:rPr>
              <w:t>、</w:t>
            </w:r>
            <w:r w:rsidRPr="009D0A6E">
              <w:rPr>
                <w:rFonts w:ascii="標楷體" w:eastAsia="標楷體" w:hAnsi="標楷體"/>
                <w:sz w:val="20"/>
                <w:szCs w:val="20"/>
              </w:rPr>
              <w:t>C-T-2</w:t>
            </w:r>
            <w:r w:rsidRPr="009D0A6E">
              <w:rPr>
                <w:rFonts w:ascii="標楷體" w:eastAsia="標楷體" w:hAnsi="標楷體" w:hint="eastAsia"/>
                <w:sz w:val="20"/>
                <w:szCs w:val="20"/>
              </w:rPr>
              <w:t>、</w:t>
            </w:r>
            <w:r w:rsidRPr="009D0A6E">
              <w:rPr>
                <w:rFonts w:ascii="標楷體" w:eastAsia="標楷體" w:hAnsi="標楷體"/>
                <w:sz w:val="20"/>
                <w:szCs w:val="20"/>
              </w:rPr>
              <w:t>C-S-2</w:t>
            </w:r>
            <w:r w:rsidRPr="009D0A6E">
              <w:rPr>
                <w:rFonts w:ascii="標楷體" w:eastAsia="標楷體" w:hAnsi="標楷體" w:hint="eastAsia"/>
                <w:sz w:val="20"/>
                <w:szCs w:val="20"/>
              </w:rPr>
              <w:t>、</w:t>
            </w:r>
            <w:r w:rsidRPr="009D0A6E">
              <w:rPr>
                <w:rFonts w:ascii="標楷體" w:eastAsia="標楷體" w:hAnsi="標楷體"/>
                <w:sz w:val="20"/>
                <w:szCs w:val="20"/>
              </w:rPr>
              <w:t>C-S-5</w:t>
            </w:r>
            <w:r w:rsidRPr="009D0A6E">
              <w:rPr>
                <w:rFonts w:ascii="標楷體" w:eastAsia="標楷體" w:hAnsi="標楷體" w:hint="eastAsia"/>
                <w:sz w:val="20"/>
                <w:szCs w:val="20"/>
              </w:rPr>
              <w:t>、</w:t>
            </w:r>
            <w:r w:rsidRPr="009D0A6E">
              <w:rPr>
                <w:rFonts w:ascii="標楷體" w:eastAsia="標楷體" w:hAnsi="標楷體"/>
                <w:sz w:val="20"/>
                <w:szCs w:val="20"/>
              </w:rPr>
              <w:t>C-C-6</w:t>
            </w:r>
            <w:r w:rsidRPr="009D0A6E">
              <w:rPr>
                <w:rFonts w:ascii="標楷體" w:eastAsia="標楷體" w:hAnsi="標楷體" w:hint="eastAsia"/>
                <w:sz w:val="20"/>
                <w:szCs w:val="20"/>
              </w:rPr>
              <w:t>、</w:t>
            </w:r>
            <w:r w:rsidRPr="009D0A6E">
              <w:rPr>
                <w:rFonts w:ascii="標楷體" w:eastAsia="標楷體" w:hAnsi="標楷體"/>
                <w:sz w:val="20"/>
                <w:szCs w:val="20"/>
              </w:rPr>
              <w:t>C-C-8</w:t>
            </w:r>
            <w:r w:rsidRPr="009D0A6E">
              <w:rPr>
                <w:rFonts w:ascii="標楷體" w:eastAsia="標楷體" w:hAnsi="標楷體" w:hint="eastAsia"/>
                <w:sz w:val="20"/>
                <w:szCs w:val="20"/>
              </w:rPr>
              <w:t>、</w:t>
            </w:r>
            <w:r w:rsidRPr="009D0A6E">
              <w:rPr>
                <w:rFonts w:ascii="標楷體" w:eastAsia="標楷體" w:hAnsi="標楷體"/>
                <w:sz w:val="20"/>
                <w:szCs w:val="20"/>
              </w:rPr>
              <w:t>C-E-3</w:t>
            </w:r>
            <w:r w:rsidRPr="009D0A6E">
              <w:rPr>
                <w:rFonts w:ascii="標楷體" w:eastAsia="標楷體" w:hAnsi="標楷體" w:hint="eastAsia"/>
                <w:sz w:val="20"/>
                <w:szCs w:val="20"/>
              </w:rPr>
              <w:t>、</w:t>
            </w:r>
            <w:r w:rsidRPr="009D0A6E">
              <w:rPr>
                <w:rFonts w:ascii="標楷體" w:eastAsia="標楷體" w:hAnsi="標楷體"/>
                <w:sz w:val="20"/>
                <w:szCs w:val="20"/>
              </w:rPr>
              <w:t>C-E-4</w:t>
            </w:r>
          </w:p>
          <w:p w:rsidR="009D0A6E" w:rsidRPr="009D0A6E" w:rsidRDefault="009D0A6E" w:rsidP="002C7AE4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842" w:type="dxa"/>
          </w:tcPr>
          <w:p w:rsidR="009D0A6E" w:rsidRPr="009D0A6E" w:rsidRDefault="009D0A6E" w:rsidP="002C7AE4">
            <w:pPr>
              <w:rPr>
                <w:rFonts w:ascii="標楷體" w:eastAsia="標楷體" w:hAnsi="標楷體"/>
                <w:sz w:val="20"/>
              </w:rPr>
            </w:pPr>
            <w:r w:rsidRPr="009D0A6E">
              <w:rPr>
                <w:rFonts w:ascii="標楷體" w:eastAsia="標楷體" w:hAnsi="標楷體" w:hint="eastAsia"/>
                <w:sz w:val="20"/>
              </w:rPr>
              <w:t>◎人權教育</w:t>
            </w:r>
          </w:p>
          <w:p w:rsidR="009D0A6E" w:rsidRPr="009D0A6E" w:rsidRDefault="009D0A6E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1"/>
                <w:attr w:name="Day" w:val="1"/>
                <w:attr w:name="IsLunarDate" w:val="False"/>
                <w:attr w:name="IsROCDate" w:val="False"/>
              </w:smartTagPr>
              <w:r w:rsidRPr="009D0A6E">
                <w:rPr>
                  <w:rFonts w:ascii="標楷體" w:eastAsia="標楷體" w:hAnsi="標楷體" w:cs="Arial Unicode MS" w:hint="eastAsia"/>
                  <w:sz w:val="20"/>
                </w:rPr>
                <w:t>2-1-1</w:t>
              </w:r>
            </w:smartTag>
            <w:r w:rsidRPr="009D0A6E">
              <w:rPr>
                <w:rFonts w:ascii="標楷體" w:eastAsia="標楷體" w:hAnsi="標楷體" w:cs="Arial Unicode MS" w:hint="eastAsia"/>
                <w:sz w:val="20"/>
              </w:rPr>
              <w:t>瞭解兒童對遊戲權利的需求並促進身心健康與發展</w:t>
            </w:r>
            <w:r w:rsidRPr="009D0A6E">
              <w:rPr>
                <w:rFonts w:ascii="標楷體" w:eastAsia="標楷體" w:hAnsi="標楷體" w:hint="eastAsia"/>
                <w:sz w:val="20"/>
                <w:szCs w:val="20"/>
              </w:rPr>
              <w:t>。</w:t>
            </w:r>
          </w:p>
        </w:tc>
        <w:tc>
          <w:tcPr>
            <w:tcW w:w="1134" w:type="dxa"/>
          </w:tcPr>
          <w:p w:rsidR="009D0A6E" w:rsidRPr="009D0A6E" w:rsidRDefault="009D0A6E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9D0A6E" w:rsidRPr="009D0A6E" w:rsidTr="009D0A6E">
        <w:tc>
          <w:tcPr>
            <w:tcW w:w="851" w:type="dxa"/>
            <w:vAlign w:val="center"/>
          </w:tcPr>
          <w:p w:rsidR="009D0A6E" w:rsidRPr="009D0A6E" w:rsidRDefault="009D0A6E" w:rsidP="002C7AE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9D0A6E">
              <w:rPr>
                <w:rFonts w:ascii="標楷體" w:eastAsia="標楷體" w:hAnsi="標楷體" w:hint="eastAsia"/>
                <w:sz w:val="20"/>
                <w:szCs w:val="20"/>
              </w:rPr>
              <w:t>二</w:t>
            </w:r>
          </w:p>
          <w:p w:rsidR="009D0A6E" w:rsidRPr="009D0A6E" w:rsidRDefault="009D0A6E" w:rsidP="002C7AE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9D0A6E">
              <w:rPr>
                <w:rFonts w:ascii="標楷體" w:eastAsia="標楷體" w:hAnsi="標楷體" w:hint="eastAsia"/>
                <w:sz w:val="20"/>
                <w:szCs w:val="20"/>
              </w:rPr>
              <w:t>9/3</w:t>
            </w:r>
          </w:p>
          <w:p w:rsidR="009D0A6E" w:rsidRPr="009D0A6E" w:rsidRDefault="009D0A6E" w:rsidP="002C7AE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9D0A6E">
              <w:rPr>
                <w:rFonts w:ascii="標楷體" w:eastAsia="標楷體" w:hAnsi="標楷體" w:hint="eastAsia"/>
                <w:sz w:val="20"/>
                <w:szCs w:val="20"/>
              </w:rPr>
              <w:t>|</w:t>
            </w:r>
          </w:p>
          <w:p w:rsidR="009D0A6E" w:rsidRPr="009D0A6E" w:rsidRDefault="009D0A6E" w:rsidP="002C7AE4">
            <w:pPr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9D0A6E">
              <w:rPr>
                <w:rFonts w:ascii="標楷體" w:eastAsia="標楷體" w:hAnsi="標楷體" w:hint="eastAsia"/>
                <w:sz w:val="20"/>
                <w:szCs w:val="20"/>
              </w:rPr>
              <w:t>9/9</w:t>
            </w:r>
          </w:p>
        </w:tc>
        <w:tc>
          <w:tcPr>
            <w:tcW w:w="1559" w:type="dxa"/>
          </w:tcPr>
          <w:p w:rsidR="009D0A6E" w:rsidRPr="009D0A6E" w:rsidRDefault="009D0A6E" w:rsidP="009D0A6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9D0A6E">
              <w:rPr>
                <w:rFonts w:ascii="標楷體" w:eastAsia="標楷體" w:hAnsi="標楷體" w:hint="eastAsia"/>
                <w:sz w:val="20"/>
                <w:szCs w:val="20"/>
              </w:rPr>
              <w:t>單元</w:t>
            </w:r>
            <w:r w:rsidRPr="009D0A6E">
              <w:rPr>
                <w:rFonts w:ascii="標楷體" w:eastAsia="標楷體" w:hAnsi="標楷體"/>
                <w:sz w:val="20"/>
                <w:szCs w:val="20"/>
              </w:rPr>
              <w:t>1</w:t>
            </w:r>
          </w:p>
          <w:p w:rsidR="009D0A6E" w:rsidRPr="009D0A6E" w:rsidRDefault="009D0A6E" w:rsidP="009D0A6E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9D0A6E">
              <w:rPr>
                <w:rFonts w:ascii="標楷體" w:eastAsia="標楷體" w:hAnsi="標楷體" w:hint="eastAsia"/>
                <w:sz w:val="20"/>
                <w:szCs w:val="20"/>
              </w:rPr>
              <w:t>數到</w:t>
            </w:r>
            <w:r w:rsidRPr="009D0A6E">
              <w:rPr>
                <w:rFonts w:ascii="標楷體" w:eastAsia="標楷體" w:hAnsi="標楷體"/>
                <w:sz w:val="20"/>
                <w:szCs w:val="20"/>
              </w:rPr>
              <w:t>10</w:t>
            </w:r>
          </w:p>
        </w:tc>
        <w:tc>
          <w:tcPr>
            <w:tcW w:w="2410" w:type="dxa"/>
          </w:tcPr>
          <w:p w:rsidR="009D0A6E" w:rsidRPr="009D0A6E" w:rsidRDefault="009D0A6E" w:rsidP="002C7AE4">
            <w:pPr>
              <w:autoSpaceDE w:val="0"/>
              <w:autoSpaceDN w:val="0"/>
              <w:rPr>
                <w:rFonts w:ascii="標楷體" w:eastAsia="標楷體" w:hAnsi="標楷體"/>
                <w:sz w:val="20"/>
                <w:szCs w:val="20"/>
              </w:rPr>
            </w:pPr>
            <w:r w:rsidRPr="009D0A6E">
              <w:rPr>
                <w:rFonts w:ascii="標楷體" w:eastAsia="標楷體" w:hAnsi="標楷體" w:hint="eastAsia"/>
                <w:sz w:val="20"/>
                <w:szCs w:val="20"/>
              </w:rPr>
              <w:t>1.進行1～5的唱數活動。</w:t>
            </w:r>
          </w:p>
          <w:p w:rsidR="009D0A6E" w:rsidRPr="009D0A6E" w:rsidRDefault="009D0A6E" w:rsidP="002C7AE4">
            <w:pPr>
              <w:autoSpaceDE w:val="0"/>
              <w:autoSpaceDN w:val="0"/>
              <w:rPr>
                <w:rFonts w:ascii="標楷體" w:eastAsia="標楷體" w:hAnsi="標楷體"/>
                <w:sz w:val="20"/>
                <w:szCs w:val="20"/>
              </w:rPr>
            </w:pPr>
            <w:r w:rsidRPr="009D0A6E">
              <w:rPr>
                <w:rFonts w:ascii="標楷體" w:eastAsia="標楷體" w:hAnsi="標楷體" w:hint="eastAsia"/>
                <w:sz w:val="20"/>
                <w:szCs w:val="20"/>
              </w:rPr>
              <w:t>2.進行6～10的唱數活動。</w:t>
            </w:r>
          </w:p>
          <w:p w:rsidR="009D0A6E" w:rsidRPr="009D0A6E" w:rsidRDefault="009D0A6E" w:rsidP="002C7AE4">
            <w:pPr>
              <w:autoSpaceDE w:val="0"/>
              <w:autoSpaceDN w:val="0"/>
              <w:rPr>
                <w:rFonts w:ascii="標楷體" w:eastAsia="標楷體" w:hAnsi="標楷體"/>
                <w:sz w:val="20"/>
                <w:szCs w:val="20"/>
              </w:rPr>
            </w:pPr>
            <w:r w:rsidRPr="009D0A6E">
              <w:rPr>
                <w:rFonts w:ascii="標楷體" w:eastAsia="標楷體" w:hAnsi="標楷體" w:hint="eastAsia"/>
                <w:sz w:val="20"/>
                <w:szCs w:val="20"/>
              </w:rPr>
              <w:t>3.進行1～10的做數活動。</w:t>
            </w:r>
          </w:p>
        </w:tc>
        <w:tc>
          <w:tcPr>
            <w:tcW w:w="851" w:type="dxa"/>
          </w:tcPr>
          <w:p w:rsidR="009D0A6E" w:rsidRPr="009D0A6E" w:rsidRDefault="009D0A6E" w:rsidP="009D0A6E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9D0A6E">
              <w:rPr>
                <w:rFonts w:ascii="標楷體" w:eastAsia="標楷體" w:hAnsi="標楷體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9D0A6E" w:rsidRPr="009D0A6E" w:rsidRDefault="009D0A6E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9D0A6E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南一版本教科書數學第一冊</w:t>
            </w:r>
          </w:p>
        </w:tc>
        <w:tc>
          <w:tcPr>
            <w:tcW w:w="1843" w:type="dxa"/>
          </w:tcPr>
          <w:p w:rsidR="009D0A6E" w:rsidRPr="009D0A6E" w:rsidRDefault="009D0A6E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9D0A6E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  <w:r w:rsidRPr="009D0A6E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9D0A6E">
              <w:rPr>
                <w:rFonts w:ascii="標楷體" w:eastAsia="標楷體" w:hAnsi="標楷體" w:hint="eastAsia"/>
                <w:sz w:val="20"/>
                <w:szCs w:val="20"/>
              </w:rPr>
              <w:t>操作評量</w:t>
            </w:r>
            <w:r w:rsidRPr="009D0A6E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9D0A6E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  <w:r w:rsidRPr="009D0A6E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9D0A6E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  <w:r w:rsidRPr="009D0A6E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9D0A6E">
              <w:rPr>
                <w:rFonts w:ascii="標楷體" w:eastAsia="標楷體" w:hAnsi="標楷體" w:hint="eastAsia"/>
                <w:sz w:val="20"/>
                <w:szCs w:val="20"/>
              </w:rPr>
              <w:t>發表評量</w:t>
            </w:r>
          </w:p>
        </w:tc>
        <w:tc>
          <w:tcPr>
            <w:tcW w:w="3119" w:type="dxa"/>
          </w:tcPr>
          <w:p w:rsidR="009D0A6E" w:rsidRPr="009D0A6E" w:rsidRDefault="009D0A6E" w:rsidP="002C7AE4">
            <w:pPr>
              <w:autoSpaceDE w:val="0"/>
              <w:autoSpaceDN w:val="0"/>
              <w:rPr>
                <w:rFonts w:ascii="標楷體" w:eastAsia="標楷體" w:hAnsi="標楷體"/>
                <w:sz w:val="20"/>
                <w:szCs w:val="20"/>
              </w:rPr>
            </w:pPr>
            <w:r w:rsidRPr="009D0A6E">
              <w:rPr>
                <w:rFonts w:ascii="標楷體" w:eastAsia="標楷體" w:hAnsi="標楷體" w:hint="eastAsia"/>
                <w:sz w:val="20"/>
                <w:szCs w:val="20"/>
              </w:rPr>
              <w:t>N-1-01能說、讀、聽、寫1000以內的數，比較其大小，並做位值單位的換算。</w:t>
            </w:r>
          </w:p>
          <w:p w:rsidR="009D0A6E" w:rsidRPr="009D0A6E" w:rsidRDefault="009D0A6E" w:rsidP="002C7AE4">
            <w:pPr>
              <w:autoSpaceDE w:val="0"/>
              <w:autoSpaceDN w:val="0"/>
              <w:rPr>
                <w:rFonts w:ascii="標楷體" w:eastAsia="標楷體" w:hAnsi="標楷體"/>
                <w:sz w:val="20"/>
                <w:szCs w:val="20"/>
              </w:rPr>
            </w:pPr>
            <w:r w:rsidRPr="009D0A6E">
              <w:rPr>
                <w:rFonts w:ascii="標楷體" w:eastAsia="標楷體" w:hAnsi="標楷體" w:hint="eastAsia"/>
                <w:sz w:val="20"/>
                <w:szCs w:val="20"/>
              </w:rPr>
              <w:t>1-n-01能認識100以內的數及「個位」、「十位」的位名，並進行位值單位的換算。</w:t>
            </w:r>
          </w:p>
          <w:p w:rsidR="009D0A6E" w:rsidRPr="009D0A6E" w:rsidRDefault="009D0A6E" w:rsidP="002C7AE4">
            <w:pPr>
              <w:autoSpaceDE w:val="0"/>
              <w:autoSpaceDN w:val="0"/>
              <w:rPr>
                <w:rFonts w:ascii="標楷體" w:eastAsia="標楷體" w:hAnsi="標楷體"/>
                <w:sz w:val="20"/>
                <w:szCs w:val="20"/>
              </w:rPr>
            </w:pPr>
            <w:r w:rsidRPr="009D0A6E">
              <w:rPr>
                <w:rFonts w:ascii="標楷體" w:eastAsia="標楷體" w:hAnsi="標楷體" w:hint="eastAsia"/>
                <w:sz w:val="20"/>
                <w:szCs w:val="20"/>
              </w:rPr>
              <w:t>連結指標：</w:t>
            </w:r>
          </w:p>
          <w:p w:rsidR="009D0A6E" w:rsidRPr="009D0A6E" w:rsidRDefault="009D0A6E" w:rsidP="002C7AE4">
            <w:pPr>
              <w:autoSpaceDE w:val="0"/>
              <w:autoSpaceDN w:val="0"/>
              <w:rPr>
                <w:rFonts w:ascii="標楷體" w:eastAsia="標楷體" w:hAnsi="標楷體"/>
                <w:sz w:val="20"/>
                <w:szCs w:val="20"/>
              </w:rPr>
            </w:pPr>
            <w:r w:rsidRPr="009D0A6E">
              <w:rPr>
                <w:rFonts w:ascii="標楷體" w:eastAsia="標楷體" w:hAnsi="標楷體"/>
                <w:sz w:val="20"/>
                <w:szCs w:val="20"/>
              </w:rPr>
              <w:t>C-R-1</w:t>
            </w:r>
            <w:r w:rsidRPr="009D0A6E">
              <w:rPr>
                <w:rFonts w:ascii="標楷體" w:eastAsia="標楷體" w:hAnsi="標楷體" w:hint="eastAsia"/>
                <w:sz w:val="20"/>
                <w:szCs w:val="20"/>
              </w:rPr>
              <w:t>、</w:t>
            </w:r>
            <w:r w:rsidRPr="009D0A6E">
              <w:rPr>
                <w:rFonts w:ascii="標楷體" w:eastAsia="標楷體" w:hAnsi="標楷體"/>
                <w:sz w:val="20"/>
                <w:szCs w:val="20"/>
              </w:rPr>
              <w:t>C-T-1</w:t>
            </w:r>
            <w:r w:rsidRPr="009D0A6E">
              <w:rPr>
                <w:rFonts w:ascii="標楷體" w:eastAsia="標楷體" w:hAnsi="標楷體" w:hint="eastAsia"/>
                <w:sz w:val="20"/>
                <w:szCs w:val="20"/>
              </w:rPr>
              <w:t>、</w:t>
            </w:r>
            <w:r w:rsidRPr="009D0A6E">
              <w:rPr>
                <w:rFonts w:ascii="標楷體" w:eastAsia="標楷體" w:hAnsi="標楷體"/>
                <w:sz w:val="20"/>
                <w:szCs w:val="20"/>
              </w:rPr>
              <w:t>C-T-2</w:t>
            </w:r>
            <w:r w:rsidRPr="009D0A6E">
              <w:rPr>
                <w:rFonts w:ascii="標楷體" w:eastAsia="標楷體" w:hAnsi="標楷體" w:hint="eastAsia"/>
                <w:sz w:val="20"/>
                <w:szCs w:val="20"/>
              </w:rPr>
              <w:t>、</w:t>
            </w:r>
            <w:r w:rsidRPr="009D0A6E">
              <w:rPr>
                <w:rFonts w:ascii="標楷體" w:eastAsia="標楷體" w:hAnsi="標楷體"/>
                <w:sz w:val="20"/>
                <w:szCs w:val="20"/>
              </w:rPr>
              <w:t>C-S-2</w:t>
            </w:r>
            <w:r w:rsidRPr="009D0A6E">
              <w:rPr>
                <w:rFonts w:ascii="標楷體" w:eastAsia="標楷體" w:hAnsi="標楷體" w:hint="eastAsia"/>
                <w:sz w:val="20"/>
                <w:szCs w:val="20"/>
              </w:rPr>
              <w:t>、</w:t>
            </w:r>
            <w:r w:rsidRPr="009D0A6E">
              <w:rPr>
                <w:rFonts w:ascii="標楷體" w:eastAsia="標楷體" w:hAnsi="標楷體"/>
                <w:sz w:val="20"/>
                <w:szCs w:val="20"/>
              </w:rPr>
              <w:t>C-S-5</w:t>
            </w:r>
            <w:r w:rsidRPr="009D0A6E">
              <w:rPr>
                <w:rFonts w:ascii="標楷體" w:eastAsia="標楷體" w:hAnsi="標楷體" w:hint="eastAsia"/>
                <w:sz w:val="20"/>
                <w:szCs w:val="20"/>
              </w:rPr>
              <w:t>、</w:t>
            </w:r>
            <w:r w:rsidRPr="009D0A6E">
              <w:rPr>
                <w:rFonts w:ascii="標楷體" w:eastAsia="標楷體" w:hAnsi="標楷體"/>
                <w:sz w:val="20"/>
                <w:szCs w:val="20"/>
              </w:rPr>
              <w:t>C-C-6</w:t>
            </w:r>
            <w:r w:rsidRPr="009D0A6E">
              <w:rPr>
                <w:rFonts w:ascii="標楷體" w:eastAsia="標楷體" w:hAnsi="標楷體" w:hint="eastAsia"/>
                <w:sz w:val="20"/>
                <w:szCs w:val="20"/>
              </w:rPr>
              <w:t>、</w:t>
            </w:r>
            <w:r w:rsidRPr="009D0A6E">
              <w:rPr>
                <w:rFonts w:ascii="標楷體" w:eastAsia="標楷體" w:hAnsi="標楷體"/>
                <w:sz w:val="20"/>
                <w:szCs w:val="20"/>
              </w:rPr>
              <w:t>C-C-8</w:t>
            </w:r>
            <w:r w:rsidRPr="009D0A6E">
              <w:rPr>
                <w:rFonts w:ascii="標楷體" w:eastAsia="標楷體" w:hAnsi="標楷體" w:hint="eastAsia"/>
                <w:sz w:val="20"/>
                <w:szCs w:val="20"/>
              </w:rPr>
              <w:t>、</w:t>
            </w:r>
            <w:r w:rsidRPr="009D0A6E">
              <w:rPr>
                <w:rFonts w:ascii="標楷體" w:eastAsia="標楷體" w:hAnsi="標楷體"/>
                <w:sz w:val="20"/>
                <w:szCs w:val="20"/>
              </w:rPr>
              <w:t>C-E-3</w:t>
            </w:r>
            <w:r w:rsidRPr="009D0A6E">
              <w:rPr>
                <w:rFonts w:ascii="標楷體" w:eastAsia="標楷體" w:hAnsi="標楷體" w:hint="eastAsia"/>
                <w:sz w:val="20"/>
                <w:szCs w:val="20"/>
              </w:rPr>
              <w:t>、</w:t>
            </w:r>
            <w:r w:rsidRPr="009D0A6E">
              <w:rPr>
                <w:rFonts w:ascii="標楷體" w:eastAsia="標楷體" w:hAnsi="標楷體"/>
                <w:sz w:val="20"/>
                <w:szCs w:val="20"/>
              </w:rPr>
              <w:t>C-E-4</w:t>
            </w:r>
          </w:p>
          <w:p w:rsidR="009D0A6E" w:rsidRPr="009D0A6E" w:rsidRDefault="009D0A6E" w:rsidP="002C7AE4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842" w:type="dxa"/>
          </w:tcPr>
          <w:p w:rsidR="009D0A6E" w:rsidRPr="009D0A6E" w:rsidRDefault="009D0A6E" w:rsidP="002C7AE4">
            <w:pPr>
              <w:rPr>
                <w:rFonts w:ascii="標楷體" w:eastAsia="標楷體" w:hAnsi="標楷體"/>
                <w:sz w:val="20"/>
              </w:rPr>
            </w:pPr>
            <w:r w:rsidRPr="009D0A6E">
              <w:rPr>
                <w:rFonts w:ascii="標楷體" w:eastAsia="標楷體" w:hAnsi="標楷體" w:hint="eastAsia"/>
                <w:sz w:val="20"/>
              </w:rPr>
              <w:t>◎人權教育</w:t>
            </w:r>
          </w:p>
          <w:p w:rsidR="009D0A6E" w:rsidRPr="009D0A6E" w:rsidRDefault="009D0A6E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1"/>
                <w:attr w:name="Year" w:val="2002"/>
              </w:smartTagPr>
              <w:r w:rsidRPr="009D0A6E">
                <w:rPr>
                  <w:rFonts w:ascii="標楷體" w:eastAsia="標楷體" w:hAnsi="標楷體" w:cs="Arial Unicode MS" w:hint="eastAsia"/>
                  <w:sz w:val="20"/>
                </w:rPr>
                <w:t>2-1-1</w:t>
              </w:r>
            </w:smartTag>
            <w:r w:rsidRPr="009D0A6E">
              <w:rPr>
                <w:rFonts w:ascii="標楷體" w:eastAsia="標楷體" w:hAnsi="標楷體" w:cs="Arial Unicode MS" w:hint="eastAsia"/>
                <w:sz w:val="20"/>
              </w:rPr>
              <w:t>瞭解兒童對遊戲權利的需求並促進身心健康與發展</w:t>
            </w:r>
            <w:r w:rsidRPr="009D0A6E">
              <w:rPr>
                <w:rFonts w:ascii="標楷體" w:eastAsia="標楷體" w:hAnsi="標楷體" w:hint="eastAsia"/>
                <w:sz w:val="20"/>
                <w:szCs w:val="20"/>
              </w:rPr>
              <w:t>。</w:t>
            </w:r>
          </w:p>
        </w:tc>
        <w:tc>
          <w:tcPr>
            <w:tcW w:w="1134" w:type="dxa"/>
          </w:tcPr>
          <w:p w:rsidR="009D0A6E" w:rsidRPr="009D0A6E" w:rsidRDefault="009D0A6E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9D0A6E" w:rsidRPr="009D0A6E" w:rsidTr="009D0A6E">
        <w:tc>
          <w:tcPr>
            <w:tcW w:w="851" w:type="dxa"/>
            <w:vAlign w:val="center"/>
          </w:tcPr>
          <w:p w:rsidR="009D0A6E" w:rsidRPr="009D0A6E" w:rsidRDefault="009D0A6E" w:rsidP="002C7AE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9D0A6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三</w:t>
            </w:r>
          </w:p>
          <w:p w:rsidR="009D0A6E" w:rsidRPr="009D0A6E" w:rsidRDefault="009D0A6E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9D0A6E">
              <w:rPr>
                <w:rFonts w:ascii="標楷體" w:eastAsia="標楷體" w:hAnsi="標楷體" w:hint="eastAsia"/>
                <w:sz w:val="20"/>
                <w:szCs w:val="20"/>
              </w:rPr>
              <w:t>9/10</w:t>
            </w:r>
          </w:p>
          <w:p w:rsidR="009D0A6E" w:rsidRPr="009D0A6E" w:rsidRDefault="009D0A6E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9D0A6E">
              <w:rPr>
                <w:rFonts w:ascii="標楷體" w:eastAsia="標楷體" w:hAnsi="標楷體" w:hint="eastAsia"/>
                <w:sz w:val="20"/>
                <w:szCs w:val="20"/>
              </w:rPr>
              <w:t>|</w:t>
            </w:r>
          </w:p>
          <w:p w:rsidR="009D0A6E" w:rsidRPr="009D0A6E" w:rsidRDefault="009D0A6E" w:rsidP="002C7AE4">
            <w:pPr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9D0A6E">
              <w:rPr>
                <w:rFonts w:ascii="標楷體" w:eastAsia="標楷體" w:hAnsi="標楷體" w:hint="eastAsia"/>
                <w:sz w:val="20"/>
                <w:szCs w:val="20"/>
              </w:rPr>
              <w:t>9/16</w:t>
            </w:r>
          </w:p>
        </w:tc>
        <w:tc>
          <w:tcPr>
            <w:tcW w:w="1559" w:type="dxa"/>
          </w:tcPr>
          <w:p w:rsidR="009D0A6E" w:rsidRPr="009D0A6E" w:rsidRDefault="009D0A6E" w:rsidP="009D0A6E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9D0A6E">
              <w:rPr>
                <w:rFonts w:ascii="標楷體" w:eastAsia="標楷體" w:hAnsi="標楷體" w:hint="eastAsia"/>
                <w:sz w:val="20"/>
                <w:szCs w:val="20"/>
              </w:rPr>
              <w:t>單元</w:t>
            </w:r>
            <w:r w:rsidRPr="009D0A6E">
              <w:rPr>
                <w:rFonts w:ascii="標楷體" w:eastAsia="標楷體" w:hAnsi="標楷體"/>
                <w:sz w:val="20"/>
                <w:szCs w:val="20"/>
              </w:rPr>
              <w:t>1</w:t>
            </w:r>
            <w:r w:rsidRPr="009D0A6E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9D0A6E">
              <w:rPr>
                <w:rFonts w:ascii="標楷體" w:eastAsia="標楷體" w:hAnsi="標楷體" w:hint="eastAsia"/>
                <w:sz w:val="20"/>
                <w:szCs w:val="20"/>
              </w:rPr>
              <w:t>數到</w:t>
            </w:r>
            <w:r w:rsidRPr="009D0A6E">
              <w:rPr>
                <w:rFonts w:ascii="標楷體" w:eastAsia="標楷體" w:hAnsi="標楷體"/>
                <w:sz w:val="20"/>
                <w:szCs w:val="20"/>
              </w:rPr>
              <w:t>10</w:t>
            </w:r>
          </w:p>
        </w:tc>
        <w:tc>
          <w:tcPr>
            <w:tcW w:w="2410" w:type="dxa"/>
          </w:tcPr>
          <w:p w:rsidR="009D0A6E" w:rsidRPr="009D0A6E" w:rsidRDefault="009D0A6E" w:rsidP="002C7AE4">
            <w:pPr>
              <w:autoSpaceDE w:val="0"/>
              <w:autoSpaceDN w:val="0"/>
              <w:rPr>
                <w:rFonts w:ascii="標楷體" w:eastAsia="標楷體" w:hAnsi="標楷體"/>
                <w:sz w:val="20"/>
                <w:szCs w:val="20"/>
              </w:rPr>
            </w:pPr>
            <w:r w:rsidRPr="009D0A6E">
              <w:rPr>
                <w:rFonts w:ascii="標楷體" w:eastAsia="標楷體" w:hAnsi="標楷體" w:hint="eastAsia"/>
                <w:sz w:val="20"/>
                <w:szCs w:val="20"/>
              </w:rPr>
              <w:t>1.在生活情境中，認識0的意義與寫法。</w:t>
            </w:r>
          </w:p>
        </w:tc>
        <w:tc>
          <w:tcPr>
            <w:tcW w:w="851" w:type="dxa"/>
          </w:tcPr>
          <w:p w:rsidR="009D0A6E" w:rsidRPr="009D0A6E" w:rsidRDefault="009D0A6E" w:rsidP="009D0A6E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9D0A6E">
              <w:rPr>
                <w:rFonts w:ascii="標楷體" w:eastAsia="標楷體" w:hAnsi="標楷體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9D0A6E" w:rsidRPr="009D0A6E" w:rsidRDefault="009D0A6E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9D0A6E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南一版本教科書數學第一冊</w:t>
            </w:r>
          </w:p>
        </w:tc>
        <w:tc>
          <w:tcPr>
            <w:tcW w:w="1843" w:type="dxa"/>
          </w:tcPr>
          <w:p w:rsidR="009D0A6E" w:rsidRPr="009D0A6E" w:rsidRDefault="009D0A6E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9D0A6E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  <w:r w:rsidRPr="009D0A6E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9D0A6E">
              <w:rPr>
                <w:rFonts w:ascii="標楷體" w:eastAsia="標楷體" w:hAnsi="標楷體" w:hint="eastAsia"/>
                <w:sz w:val="20"/>
                <w:szCs w:val="20"/>
              </w:rPr>
              <w:t>操作評量</w:t>
            </w:r>
            <w:r w:rsidRPr="009D0A6E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9D0A6E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  <w:r w:rsidRPr="009D0A6E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9D0A6E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  <w:r w:rsidRPr="009D0A6E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9D0A6E">
              <w:rPr>
                <w:rFonts w:ascii="標楷體" w:eastAsia="標楷體" w:hAnsi="標楷體" w:hint="eastAsia"/>
                <w:sz w:val="20"/>
                <w:szCs w:val="20"/>
              </w:rPr>
              <w:t>發表評量</w:t>
            </w:r>
          </w:p>
        </w:tc>
        <w:tc>
          <w:tcPr>
            <w:tcW w:w="3119" w:type="dxa"/>
          </w:tcPr>
          <w:p w:rsidR="009D0A6E" w:rsidRPr="009D0A6E" w:rsidRDefault="009D0A6E" w:rsidP="002C7AE4">
            <w:pPr>
              <w:autoSpaceDE w:val="0"/>
              <w:autoSpaceDN w:val="0"/>
              <w:rPr>
                <w:rFonts w:ascii="標楷體" w:eastAsia="標楷體" w:hAnsi="標楷體"/>
                <w:sz w:val="20"/>
                <w:szCs w:val="20"/>
              </w:rPr>
            </w:pPr>
            <w:r w:rsidRPr="009D0A6E">
              <w:rPr>
                <w:rFonts w:ascii="標楷體" w:eastAsia="標楷體" w:hAnsi="標楷體" w:hint="eastAsia"/>
                <w:sz w:val="20"/>
                <w:szCs w:val="20"/>
              </w:rPr>
              <w:t>N-1-01能說、讀、聽、寫1000以內的數，比較其大小，並做位值單位的換算。</w:t>
            </w:r>
          </w:p>
          <w:p w:rsidR="009D0A6E" w:rsidRPr="009D0A6E" w:rsidRDefault="009D0A6E" w:rsidP="002C7AE4">
            <w:pPr>
              <w:autoSpaceDE w:val="0"/>
              <w:autoSpaceDN w:val="0"/>
              <w:rPr>
                <w:rFonts w:ascii="標楷體" w:eastAsia="標楷體" w:hAnsi="標楷體"/>
                <w:sz w:val="20"/>
                <w:szCs w:val="20"/>
              </w:rPr>
            </w:pPr>
            <w:r w:rsidRPr="009D0A6E">
              <w:rPr>
                <w:rFonts w:ascii="標楷體" w:eastAsia="標楷體" w:hAnsi="標楷體" w:hint="eastAsia"/>
                <w:sz w:val="20"/>
                <w:szCs w:val="20"/>
              </w:rPr>
              <w:t>1-n-01能認識100以內的數及「個位」、「十位」的位名，並進行位值單位的換算。</w:t>
            </w:r>
          </w:p>
          <w:p w:rsidR="009D0A6E" w:rsidRPr="009D0A6E" w:rsidRDefault="009D0A6E" w:rsidP="002C7AE4">
            <w:pPr>
              <w:autoSpaceDE w:val="0"/>
              <w:autoSpaceDN w:val="0"/>
              <w:rPr>
                <w:rFonts w:ascii="標楷體" w:eastAsia="標楷體" w:hAnsi="標楷體"/>
                <w:sz w:val="20"/>
                <w:szCs w:val="20"/>
              </w:rPr>
            </w:pPr>
            <w:r w:rsidRPr="009D0A6E">
              <w:rPr>
                <w:rFonts w:ascii="標楷體" w:eastAsia="標楷體" w:hAnsi="標楷體" w:hint="eastAsia"/>
                <w:sz w:val="20"/>
                <w:szCs w:val="20"/>
              </w:rPr>
              <w:t>連結指標：</w:t>
            </w:r>
          </w:p>
          <w:p w:rsidR="009D0A6E" w:rsidRPr="009D0A6E" w:rsidRDefault="009D0A6E" w:rsidP="002C7AE4">
            <w:pPr>
              <w:autoSpaceDE w:val="0"/>
              <w:autoSpaceDN w:val="0"/>
              <w:rPr>
                <w:rFonts w:ascii="標楷體" w:eastAsia="標楷體" w:hAnsi="標楷體"/>
                <w:sz w:val="20"/>
                <w:szCs w:val="20"/>
              </w:rPr>
            </w:pPr>
            <w:r w:rsidRPr="009D0A6E">
              <w:rPr>
                <w:rFonts w:ascii="標楷體" w:eastAsia="標楷體" w:hAnsi="標楷體"/>
                <w:sz w:val="20"/>
                <w:szCs w:val="20"/>
              </w:rPr>
              <w:t>C-R-1</w:t>
            </w:r>
            <w:r w:rsidRPr="009D0A6E">
              <w:rPr>
                <w:rFonts w:ascii="標楷體" w:eastAsia="標楷體" w:hAnsi="標楷體" w:hint="eastAsia"/>
                <w:sz w:val="20"/>
                <w:szCs w:val="20"/>
              </w:rPr>
              <w:t>、</w:t>
            </w:r>
            <w:r w:rsidRPr="009D0A6E">
              <w:rPr>
                <w:rFonts w:ascii="標楷體" w:eastAsia="標楷體" w:hAnsi="標楷體"/>
                <w:sz w:val="20"/>
                <w:szCs w:val="20"/>
              </w:rPr>
              <w:t>C-T-1</w:t>
            </w:r>
            <w:r w:rsidRPr="009D0A6E">
              <w:rPr>
                <w:rFonts w:ascii="標楷體" w:eastAsia="標楷體" w:hAnsi="標楷體" w:hint="eastAsia"/>
                <w:sz w:val="20"/>
                <w:szCs w:val="20"/>
              </w:rPr>
              <w:t>、</w:t>
            </w:r>
            <w:r w:rsidRPr="009D0A6E">
              <w:rPr>
                <w:rFonts w:ascii="標楷體" w:eastAsia="標楷體" w:hAnsi="標楷體"/>
                <w:sz w:val="20"/>
                <w:szCs w:val="20"/>
              </w:rPr>
              <w:t>C-T-2</w:t>
            </w:r>
            <w:r w:rsidRPr="009D0A6E">
              <w:rPr>
                <w:rFonts w:ascii="標楷體" w:eastAsia="標楷體" w:hAnsi="標楷體" w:hint="eastAsia"/>
                <w:sz w:val="20"/>
                <w:szCs w:val="20"/>
              </w:rPr>
              <w:t>、</w:t>
            </w:r>
            <w:r w:rsidRPr="009D0A6E">
              <w:rPr>
                <w:rFonts w:ascii="標楷體" w:eastAsia="標楷體" w:hAnsi="標楷體"/>
                <w:sz w:val="20"/>
                <w:szCs w:val="20"/>
              </w:rPr>
              <w:t>C-S-2</w:t>
            </w:r>
            <w:r w:rsidRPr="009D0A6E">
              <w:rPr>
                <w:rFonts w:ascii="標楷體" w:eastAsia="標楷體" w:hAnsi="標楷體" w:hint="eastAsia"/>
                <w:sz w:val="20"/>
                <w:szCs w:val="20"/>
              </w:rPr>
              <w:t>、</w:t>
            </w:r>
            <w:r w:rsidRPr="009D0A6E">
              <w:rPr>
                <w:rFonts w:ascii="標楷體" w:eastAsia="標楷體" w:hAnsi="標楷體"/>
                <w:sz w:val="20"/>
                <w:szCs w:val="20"/>
              </w:rPr>
              <w:t>C-S-5</w:t>
            </w:r>
            <w:r w:rsidRPr="009D0A6E">
              <w:rPr>
                <w:rFonts w:ascii="標楷體" w:eastAsia="標楷體" w:hAnsi="標楷體" w:hint="eastAsia"/>
                <w:sz w:val="20"/>
                <w:szCs w:val="20"/>
              </w:rPr>
              <w:t>、</w:t>
            </w:r>
            <w:r w:rsidRPr="009D0A6E">
              <w:rPr>
                <w:rFonts w:ascii="標楷體" w:eastAsia="標楷體" w:hAnsi="標楷體"/>
                <w:sz w:val="20"/>
                <w:szCs w:val="20"/>
              </w:rPr>
              <w:t>C-C-6</w:t>
            </w:r>
            <w:r w:rsidRPr="009D0A6E">
              <w:rPr>
                <w:rFonts w:ascii="標楷體" w:eastAsia="標楷體" w:hAnsi="標楷體" w:hint="eastAsia"/>
                <w:sz w:val="20"/>
                <w:szCs w:val="20"/>
              </w:rPr>
              <w:t>、</w:t>
            </w:r>
            <w:r w:rsidRPr="009D0A6E">
              <w:rPr>
                <w:rFonts w:ascii="標楷體" w:eastAsia="標楷體" w:hAnsi="標楷體"/>
                <w:sz w:val="20"/>
                <w:szCs w:val="20"/>
              </w:rPr>
              <w:t>C-C-8</w:t>
            </w:r>
            <w:r w:rsidRPr="009D0A6E">
              <w:rPr>
                <w:rFonts w:ascii="標楷體" w:eastAsia="標楷體" w:hAnsi="標楷體" w:hint="eastAsia"/>
                <w:sz w:val="20"/>
                <w:szCs w:val="20"/>
              </w:rPr>
              <w:t>、</w:t>
            </w:r>
            <w:r w:rsidRPr="009D0A6E">
              <w:rPr>
                <w:rFonts w:ascii="標楷體" w:eastAsia="標楷體" w:hAnsi="標楷體"/>
                <w:sz w:val="20"/>
                <w:szCs w:val="20"/>
              </w:rPr>
              <w:t>C-E-3</w:t>
            </w:r>
            <w:r w:rsidRPr="009D0A6E">
              <w:rPr>
                <w:rFonts w:ascii="標楷體" w:eastAsia="標楷體" w:hAnsi="標楷體" w:hint="eastAsia"/>
                <w:sz w:val="20"/>
                <w:szCs w:val="20"/>
              </w:rPr>
              <w:t>、</w:t>
            </w:r>
            <w:r w:rsidRPr="009D0A6E">
              <w:rPr>
                <w:rFonts w:ascii="標楷體" w:eastAsia="標楷體" w:hAnsi="標楷體"/>
                <w:sz w:val="20"/>
                <w:szCs w:val="20"/>
              </w:rPr>
              <w:t>C-E-4</w:t>
            </w:r>
          </w:p>
          <w:p w:rsidR="009D0A6E" w:rsidRPr="009D0A6E" w:rsidRDefault="009D0A6E" w:rsidP="002C7AE4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842" w:type="dxa"/>
          </w:tcPr>
          <w:p w:rsidR="009D0A6E" w:rsidRPr="009D0A6E" w:rsidRDefault="009D0A6E" w:rsidP="002C7AE4">
            <w:pPr>
              <w:rPr>
                <w:rFonts w:ascii="標楷體" w:eastAsia="標楷體" w:hAnsi="標楷體"/>
                <w:sz w:val="20"/>
              </w:rPr>
            </w:pPr>
            <w:r w:rsidRPr="009D0A6E">
              <w:rPr>
                <w:rFonts w:ascii="標楷體" w:eastAsia="標楷體" w:hAnsi="標楷體" w:hint="eastAsia"/>
                <w:sz w:val="20"/>
              </w:rPr>
              <w:t>◎人權教育</w:t>
            </w:r>
          </w:p>
          <w:p w:rsidR="009D0A6E" w:rsidRPr="009D0A6E" w:rsidRDefault="009D0A6E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1"/>
                <w:attr w:name="Year" w:val="2002"/>
              </w:smartTagPr>
              <w:r w:rsidRPr="009D0A6E">
                <w:rPr>
                  <w:rFonts w:ascii="標楷體" w:eastAsia="標楷體" w:hAnsi="標楷體" w:cs="Arial Unicode MS" w:hint="eastAsia"/>
                  <w:sz w:val="20"/>
                </w:rPr>
                <w:t>2-1-1</w:t>
              </w:r>
            </w:smartTag>
            <w:r w:rsidRPr="009D0A6E">
              <w:rPr>
                <w:rFonts w:ascii="標楷體" w:eastAsia="標楷體" w:hAnsi="標楷體" w:cs="Arial Unicode MS" w:hint="eastAsia"/>
                <w:sz w:val="20"/>
              </w:rPr>
              <w:t>瞭解兒童對遊戲權利的需求並促進身心健康與發展</w:t>
            </w:r>
            <w:r w:rsidRPr="009D0A6E">
              <w:rPr>
                <w:rFonts w:ascii="標楷體" w:eastAsia="標楷體" w:hAnsi="標楷體" w:hint="eastAsia"/>
                <w:sz w:val="20"/>
                <w:szCs w:val="20"/>
              </w:rPr>
              <w:t>。</w:t>
            </w:r>
          </w:p>
        </w:tc>
        <w:tc>
          <w:tcPr>
            <w:tcW w:w="1134" w:type="dxa"/>
          </w:tcPr>
          <w:p w:rsidR="009D0A6E" w:rsidRPr="009D0A6E" w:rsidRDefault="009D0A6E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9D0A6E" w:rsidRPr="009D0A6E" w:rsidTr="009D0A6E">
        <w:tc>
          <w:tcPr>
            <w:tcW w:w="851" w:type="dxa"/>
            <w:vAlign w:val="center"/>
          </w:tcPr>
          <w:p w:rsidR="009D0A6E" w:rsidRPr="009D0A6E" w:rsidRDefault="009D0A6E" w:rsidP="002C7AE4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9D0A6E">
              <w:rPr>
                <w:rFonts w:ascii="標楷體" w:eastAsia="標楷體" w:hAnsi="標楷體" w:hint="eastAsia"/>
                <w:sz w:val="20"/>
              </w:rPr>
              <w:t>四</w:t>
            </w:r>
          </w:p>
          <w:p w:rsidR="009D0A6E" w:rsidRPr="009D0A6E" w:rsidRDefault="009D0A6E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9D0A6E">
              <w:rPr>
                <w:rFonts w:ascii="標楷體" w:eastAsia="標楷體" w:hAnsi="標楷體" w:hint="eastAsia"/>
                <w:sz w:val="20"/>
              </w:rPr>
              <w:t>9/17</w:t>
            </w:r>
          </w:p>
          <w:p w:rsidR="009D0A6E" w:rsidRPr="009D0A6E" w:rsidRDefault="009D0A6E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9D0A6E">
              <w:rPr>
                <w:rFonts w:ascii="標楷體" w:eastAsia="標楷體" w:hAnsi="標楷體" w:hint="eastAsia"/>
                <w:sz w:val="20"/>
              </w:rPr>
              <w:t>|</w:t>
            </w:r>
          </w:p>
          <w:p w:rsidR="009D0A6E" w:rsidRPr="009D0A6E" w:rsidRDefault="009D0A6E" w:rsidP="002C7AE4">
            <w:pPr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9D0A6E">
              <w:rPr>
                <w:rFonts w:ascii="標楷體" w:eastAsia="標楷體" w:hAnsi="標楷體" w:hint="eastAsia"/>
                <w:sz w:val="20"/>
              </w:rPr>
              <w:t>9/23</w:t>
            </w:r>
          </w:p>
        </w:tc>
        <w:tc>
          <w:tcPr>
            <w:tcW w:w="1559" w:type="dxa"/>
          </w:tcPr>
          <w:p w:rsidR="009D0A6E" w:rsidRPr="009D0A6E" w:rsidRDefault="009D0A6E" w:rsidP="009D0A6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9D0A6E">
              <w:rPr>
                <w:rFonts w:ascii="標楷體" w:eastAsia="標楷體" w:hAnsi="標楷體" w:hint="eastAsia"/>
                <w:sz w:val="20"/>
                <w:szCs w:val="20"/>
              </w:rPr>
              <w:t>單元2</w:t>
            </w:r>
          </w:p>
          <w:p w:rsidR="009D0A6E" w:rsidRPr="009D0A6E" w:rsidRDefault="009D0A6E" w:rsidP="009D0A6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9D0A6E">
              <w:rPr>
                <w:rFonts w:ascii="標楷體" w:eastAsia="標楷體" w:hAnsi="標楷體" w:hint="eastAsia"/>
                <w:sz w:val="20"/>
                <w:szCs w:val="20"/>
              </w:rPr>
              <w:t>比長短</w:t>
            </w:r>
          </w:p>
        </w:tc>
        <w:tc>
          <w:tcPr>
            <w:tcW w:w="2410" w:type="dxa"/>
          </w:tcPr>
          <w:p w:rsidR="009D0A6E" w:rsidRPr="009D0A6E" w:rsidRDefault="009D0A6E" w:rsidP="002C7AE4">
            <w:pPr>
              <w:autoSpaceDE w:val="0"/>
              <w:autoSpaceDN w:val="0"/>
              <w:rPr>
                <w:rFonts w:ascii="標楷體" w:eastAsia="標楷體" w:hAnsi="標楷體"/>
                <w:sz w:val="20"/>
                <w:szCs w:val="20"/>
              </w:rPr>
            </w:pPr>
            <w:r w:rsidRPr="009D0A6E">
              <w:rPr>
                <w:rFonts w:ascii="標楷體" w:eastAsia="標楷體" w:hAnsi="標楷體" w:hint="eastAsia"/>
                <w:sz w:val="20"/>
                <w:szCs w:val="20"/>
              </w:rPr>
              <w:t>1.能理解長度的意義。</w:t>
            </w:r>
          </w:p>
          <w:p w:rsidR="009D0A6E" w:rsidRPr="009D0A6E" w:rsidRDefault="009D0A6E" w:rsidP="002C7AE4">
            <w:pPr>
              <w:autoSpaceDE w:val="0"/>
              <w:autoSpaceDN w:val="0"/>
              <w:rPr>
                <w:rFonts w:ascii="標楷體" w:eastAsia="標楷體" w:hAnsi="標楷體"/>
                <w:sz w:val="20"/>
                <w:szCs w:val="20"/>
              </w:rPr>
            </w:pPr>
            <w:r w:rsidRPr="009D0A6E">
              <w:rPr>
                <w:rFonts w:ascii="標楷體" w:eastAsia="標楷體" w:hAnsi="標楷體" w:hint="eastAsia"/>
                <w:sz w:val="20"/>
                <w:szCs w:val="20"/>
              </w:rPr>
              <w:t>2.透過具體物的比較，理解長度的概念。</w:t>
            </w:r>
          </w:p>
          <w:p w:rsidR="009D0A6E" w:rsidRPr="009D0A6E" w:rsidRDefault="009D0A6E" w:rsidP="002C7AE4">
            <w:pPr>
              <w:autoSpaceDE w:val="0"/>
              <w:autoSpaceDN w:val="0"/>
              <w:rPr>
                <w:rFonts w:ascii="標楷體" w:eastAsia="標楷體" w:hAnsi="標楷體"/>
                <w:sz w:val="20"/>
                <w:szCs w:val="20"/>
              </w:rPr>
            </w:pPr>
            <w:r w:rsidRPr="009D0A6E">
              <w:rPr>
                <w:rFonts w:ascii="標楷體" w:eastAsia="標楷體" w:hAnsi="標楷體" w:hint="eastAsia"/>
                <w:sz w:val="20"/>
                <w:szCs w:val="20"/>
              </w:rPr>
              <w:t>3.能利用具體物直接比較的方法，比較直線與曲線的長度。</w:t>
            </w:r>
          </w:p>
          <w:p w:rsidR="009D0A6E" w:rsidRPr="009D0A6E" w:rsidRDefault="009D0A6E" w:rsidP="002C7AE4">
            <w:pPr>
              <w:autoSpaceDE w:val="0"/>
              <w:autoSpaceDN w:val="0"/>
              <w:rPr>
                <w:rFonts w:ascii="標楷體" w:eastAsia="標楷體" w:hAnsi="標楷體"/>
                <w:sz w:val="20"/>
                <w:szCs w:val="20"/>
              </w:rPr>
            </w:pPr>
            <w:r w:rsidRPr="009D0A6E">
              <w:rPr>
                <w:rFonts w:ascii="標楷體" w:eastAsia="標楷體" w:hAnsi="標楷體" w:hint="eastAsia"/>
                <w:sz w:val="20"/>
                <w:szCs w:val="20"/>
              </w:rPr>
              <w:t>4.經驗日常生活中的長，並加以描述。</w:t>
            </w:r>
          </w:p>
        </w:tc>
        <w:tc>
          <w:tcPr>
            <w:tcW w:w="851" w:type="dxa"/>
          </w:tcPr>
          <w:p w:rsidR="009D0A6E" w:rsidRPr="009D0A6E" w:rsidRDefault="009D0A6E" w:rsidP="009D0A6E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9D0A6E">
              <w:rPr>
                <w:rFonts w:ascii="標楷體" w:eastAsia="標楷體" w:hAnsi="標楷體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9D0A6E" w:rsidRPr="009D0A6E" w:rsidRDefault="009D0A6E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9D0A6E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南一版本教科書數學第一冊</w:t>
            </w:r>
          </w:p>
        </w:tc>
        <w:tc>
          <w:tcPr>
            <w:tcW w:w="1843" w:type="dxa"/>
          </w:tcPr>
          <w:p w:rsidR="009D0A6E" w:rsidRPr="009D0A6E" w:rsidRDefault="009D0A6E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9D0A6E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  <w:r w:rsidRPr="009D0A6E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9D0A6E">
              <w:rPr>
                <w:rFonts w:ascii="標楷體" w:eastAsia="標楷體" w:hAnsi="標楷體" w:hint="eastAsia"/>
                <w:sz w:val="20"/>
                <w:szCs w:val="20"/>
              </w:rPr>
              <w:t>操作評量</w:t>
            </w:r>
            <w:r w:rsidRPr="009D0A6E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9D0A6E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  <w:r w:rsidRPr="009D0A6E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9D0A6E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  <w:r w:rsidRPr="009D0A6E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9D0A6E">
              <w:rPr>
                <w:rFonts w:ascii="標楷體" w:eastAsia="標楷體" w:hAnsi="標楷體" w:hint="eastAsia"/>
                <w:sz w:val="20"/>
                <w:szCs w:val="20"/>
              </w:rPr>
              <w:t>發表評量</w:t>
            </w:r>
          </w:p>
        </w:tc>
        <w:tc>
          <w:tcPr>
            <w:tcW w:w="3119" w:type="dxa"/>
          </w:tcPr>
          <w:p w:rsidR="009D0A6E" w:rsidRPr="009D0A6E" w:rsidRDefault="009D0A6E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D0A6E">
              <w:rPr>
                <w:rFonts w:ascii="標楷體" w:eastAsia="標楷體" w:hAnsi="標楷體" w:hint="eastAsia"/>
                <w:sz w:val="20"/>
                <w:szCs w:val="20"/>
              </w:rPr>
              <w:t>N-1-08能做長度的實測，認識「公分」、「公尺」，並能做長度之比較與計算。</w:t>
            </w:r>
          </w:p>
          <w:p w:rsidR="009D0A6E" w:rsidRPr="009D0A6E" w:rsidRDefault="009D0A6E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D0A6E">
              <w:rPr>
                <w:rFonts w:ascii="標楷體" w:eastAsia="標楷體" w:hAnsi="標楷體" w:hint="eastAsia"/>
                <w:sz w:val="20"/>
                <w:szCs w:val="20"/>
              </w:rPr>
              <w:t>S-1-01能由物體的外觀，辨認、描述與分類簡單幾何形體。</w:t>
            </w:r>
          </w:p>
          <w:p w:rsidR="009D0A6E" w:rsidRPr="009D0A6E" w:rsidRDefault="009D0A6E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D0A6E">
              <w:rPr>
                <w:rFonts w:ascii="標楷體" w:eastAsia="標楷體" w:hAnsi="標楷體" w:hint="eastAsia"/>
                <w:sz w:val="20"/>
                <w:szCs w:val="20"/>
              </w:rPr>
              <w:t>S-1-03能認識周遭物體中的角、直線和平面。</w:t>
            </w:r>
          </w:p>
          <w:p w:rsidR="009D0A6E" w:rsidRPr="009D0A6E" w:rsidRDefault="009D0A6E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D0A6E">
              <w:rPr>
                <w:rFonts w:ascii="標楷體" w:eastAsia="標楷體" w:hAnsi="標楷體" w:cs="Arial Unicode MS" w:hint="eastAsia"/>
                <w:sz w:val="20"/>
                <w:szCs w:val="20"/>
              </w:rPr>
              <w:t>1-n-09能認識長度，並做直</w:t>
            </w:r>
            <w:r w:rsidRPr="009D0A6E">
              <w:rPr>
                <w:rFonts w:ascii="標楷體" w:eastAsia="標楷體" w:hAnsi="標楷體" w:hint="eastAsia"/>
                <w:sz w:val="20"/>
                <w:szCs w:val="20"/>
              </w:rPr>
              <w:t>接比較。</w:t>
            </w:r>
          </w:p>
          <w:p w:rsidR="009D0A6E" w:rsidRPr="009D0A6E" w:rsidRDefault="009D0A6E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D0A6E">
              <w:rPr>
                <w:rFonts w:ascii="標楷體" w:eastAsia="標楷體" w:hAnsi="標楷體" w:hint="eastAsia"/>
                <w:sz w:val="20"/>
                <w:szCs w:val="20"/>
              </w:rPr>
              <w:t>1-s-01能認識直線與曲線。</w:t>
            </w:r>
          </w:p>
          <w:p w:rsidR="009D0A6E" w:rsidRPr="009D0A6E" w:rsidRDefault="009D0A6E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D0A6E">
              <w:rPr>
                <w:rFonts w:ascii="標楷體" w:eastAsia="標楷體" w:hAnsi="標楷體" w:hint="eastAsia"/>
                <w:sz w:val="20"/>
                <w:szCs w:val="20"/>
              </w:rPr>
              <w:t>連結指標：</w:t>
            </w:r>
          </w:p>
          <w:p w:rsidR="009D0A6E" w:rsidRPr="009D0A6E" w:rsidRDefault="009D0A6E" w:rsidP="002C7AE4">
            <w:pPr>
              <w:rPr>
                <w:rFonts w:ascii="標楷體" w:eastAsia="標楷體" w:hAnsi="標楷體" w:cs="華康標宋體"/>
                <w:sz w:val="22"/>
                <w:szCs w:val="22"/>
              </w:rPr>
            </w:pPr>
            <w:r w:rsidRPr="009D0A6E">
              <w:rPr>
                <w:rFonts w:ascii="標楷體" w:eastAsia="標楷體" w:hAnsi="標楷體"/>
                <w:sz w:val="20"/>
                <w:szCs w:val="20"/>
              </w:rPr>
              <w:t>C-R-1</w:t>
            </w:r>
            <w:r w:rsidRPr="009D0A6E">
              <w:rPr>
                <w:rFonts w:ascii="標楷體" w:eastAsia="標楷體" w:hAnsi="標楷體" w:hint="eastAsia"/>
                <w:sz w:val="20"/>
                <w:szCs w:val="20"/>
              </w:rPr>
              <w:t>、</w:t>
            </w:r>
            <w:r w:rsidRPr="009D0A6E">
              <w:rPr>
                <w:rFonts w:ascii="標楷體" w:eastAsia="標楷體" w:hAnsi="標楷體"/>
                <w:sz w:val="20"/>
                <w:szCs w:val="20"/>
              </w:rPr>
              <w:t>C-R-2</w:t>
            </w:r>
            <w:r w:rsidRPr="009D0A6E">
              <w:rPr>
                <w:rFonts w:ascii="標楷體" w:eastAsia="標楷體" w:hAnsi="標楷體" w:hint="eastAsia"/>
                <w:sz w:val="20"/>
                <w:szCs w:val="20"/>
              </w:rPr>
              <w:t>、</w:t>
            </w:r>
            <w:r w:rsidRPr="009D0A6E">
              <w:rPr>
                <w:rFonts w:ascii="標楷體" w:eastAsia="標楷體" w:hAnsi="標楷體"/>
                <w:sz w:val="20"/>
                <w:szCs w:val="20"/>
              </w:rPr>
              <w:t>C-R-4</w:t>
            </w:r>
            <w:r w:rsidRPr="009D0A6E">
              <w:rPr>
                <w:rFonts w:ascii="標楷體" w:eastAsia="標楷體" w:hAnsi="標楷體" w:hint="eastAsia"/>
                <w:sz w:val="20"/>
                <w:szCs w:val="20"/>
              </w:rPr>
              <w:t>、</w:t>
            </w:r>
            <w:r w:rsidRPr="009D0A6E">
              <w:rPr>
                <w:rFonts w:ascii="標楷體" w:eastAsia="標楷體" w:hAnsi="標楷體"/>
                <w:sz w:val="20"/>
                <w:szCs w:val="20"/>
              </w:rPr>
              <w:t>C-T-1</w:t>
            </w:r>
            <w:r w:rsidRPr="009D0A6E">
              <w:rPr>
                <w:rFonts w:ascii="標楷體" w:eastAsia="標楷體" w:hAnsi="標楷體" w:hint="eastAsia"/>
                <w:sz w:val="20"/>
                <w:szCs w:val="20"/>
              </w:rPr>
              <w:t>、</w:t>
            </w:r>
            <w:r w:rsidRPr="009D0A6E">
              <w:rPr>
                <w:rFonts w:ascii="標楷體" w:eastAsia="標楷體" w:hAnsi="標楷體"/>
                <w:sz w:val="20"/>
                <w:szCs w:val="20"/>
              </w:rPr>
              <w:lastRenderedPageBreak/>
              <w:t>C-T-2</w:t>
            </w:r>
            <w:r w:rsidRPr="009D0A6E">
              <w:rPr>
                <w:rFonts w:ascii="標楷體" w:eastAsia="標楷體" w:hAnsi="標楷體" w:hint="eastAsia"/>
                <w:sz w:val="20"/>
                <w:szCs w:val="20"/>
              </w:rPr>
              <w:t>、</w:t>
            </w:r>
            <w:r w:rsidRPr="009D0A6E">
              <w:rPr>
                <w:rFonts w:ascii="標楷體" w:eastAsia="標楷體" w:hAnsi="標楷體"/>
                <w:sz w:val="20"/>
                <w:szCs w:val="20"/>
              </w:rPr>
              <w:t>C-S-2</w:t>
            </w:r>
            <w:r w:rsidRPr="009D0A6E">
              <w:rPr>
                <w:rFonts w:ascii="標楷體" w:eastAsia="標楷體" w:hAnsi="標楷體" w:hint="eastAsia"/>
                <w:sz w:val="20"/>
                <w:szCs w:val="20"/>
              </w:rPr>
              <w:t>、</w:t>
            </w:r>
            <w:r w:rsidRPr="009D0A6E">
              <w:rPr>
                <w:rFonts w:ascii="標楷體" w:eastAsia="標楷體" w:hAnsi="標楷體"/>
                <w:sz w:val="20"/>
                <w:szCs w:val="20"/>
              </w:rPr>
              <w:t>C-C-1</w:t>
            </w:r>
            <w:r w:rsidRPr="009D0A6E">
              <w:rPr>
                <w:rFonts w:ascii="標楷體" w:eastAsia="標楷體" w:hAnsi="標楷體" w:hint="eastAsia"/>
                <w:sz w:val="20"/>
                <w:szCs w:val="20"/>
              </w:rPr>
              <w:t>、</w:t>
            </w:r>
            <w:r w:rsidRPr="009D0A6E">
              <w:rPr>
                <w:rFonts w:ascii="標楷體" w:eastAsia="標楷體" w:hAnsi="標楷體"/>
                <w:sz w:val="20"/>
                <w:szCs w:val="20"/>
              </w:rPr>
              <w:t>C-C-2</w:t>
            </w:r>
            <w:r w:rsidRPr="009D0A6E">
              <w:rPr>
                <w:rFonts w:ascii="標楷體" w:eastAsia="標楷體" w:hAnsi="標楷體" w:hint="eastAsia"/>
                <w:sz w:val="20"/>
                <w:szCs w:val="20"/>
              </w:rPr>
              <w:t>、</w:t>
            </w:r>
            <w:r w:rsidRPr="009D0A6E">
              <w:rPr>
                <w:rFonts w:ascii="標楷體" w:eastAsia="標楷體" w:hAnsi="標楷體"/>
                <w:sz w:val="20"/>
                <w:szCs w:val="20"/>
              </w:rPr>
              <w:t>C-C-3</w:t>
            </w:r>
            <w:r w:rsidRPr="009D0A6E">
              <w:rPr>
                <w:rFonts w:ascii="標楷體" w:eastAsia="標楷體" w:hAnsi="標楷體" w:hint="eastAsia"/>
                <w:sz w:val="20"/>
                <w:szCs w:val="20"/>
              </w:rPr>
              <w:t>、</w:t>
            </w:r>
            <w:r w:rsidRPr="009D0A6E">
              <w:rPr>
                <w:rFonts w:ascii="標楷體" w:eastAsia="標楷體" w:hAnsi="標楷體"/>
                <w:sz w:val="20"/>
                <w:szCs w:val="20"/>
              </w:rPr>
              <w:t>C-C-6</w:t>
            </w:r>
            <w:r w:rsidRPr="009D0A6E">
              <w:rPr>
                <w:rFonts w:ascii="標楷體" w:eastAsia="標楷體" w:hAnsi="標楷體" w:hint="eastAsia"/>
                <w:sz w:val="20"/>
                <w:szCs w:val="20"/>
              </w:rPr>
              <w:t>、</w:t>
            </w:r>
            <w:r w:rsidRPr="009D0A6E">
              <w:rPr>
                <w:rFonts w:ascii="標楷體" w:eastAsia="標楷體" w:hAnsi="標楷體"/>
                <w:sz w:val="20"/>
                <w:szCs w:val="20"/>
              </w:rPr>
              <w:t>C-E-1</w:t>
            </w:r>
          </w:p>
          <w:p w:rsidR="009D0A6E" w:rsidRPr="009D0A6E" w:rsidRDefault="009D0A6E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1842" w:type="dxa"/>
          </w:tcPr>
          <w:p w:rsidR="009D0A6E" w:rsidRPr="009D0A6E" w:rsidRDefault="009D0A6E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D0A6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◎環境教育</w:t>
            </w:r>
          </w:p>
          <w:p w:rsidR="009D0A6E" w:rsidRPr="009D0A6E" w:rsidRDefault="009D0A6E" w:rsidP="002C7AE4">
            <w:pPr>
              <w:rPr>
                <w:rFonts w:ascii="標楷體" w:eastAsia="標楷體" w:hAnsi="標楷體" w:cs="南一"/>
                <w:sz w:val="20"/>
                <w:szCs w:val="20"/>
              </w:rPr>
            </w:pPr>
            <w:r w:rsidRPr="009D0A6E">
              <w:rPr>
                <w:rFonts w:ascii="標楷體" w:eastAsia="標楷體" w:hAnsi="標楷體" w:cs="南一"/>
                <w:sz w:val="20"/>
                <w:szCs w:val="20"/>
              </w:rPr>
              <w:t>3-1-1</w:t>
            </w:r>
            <w:r w:rsidRPr="009D0A6E">
              <w:rPr>
                <w:rFonts w:ascii="標楷體" w:eastAsia="標楷體" w:hAnsi="標楷體" w:cs="南一" w:hint="eastAsia"/>
                <w:sz w:val="20"/>
                <w:szCs w:val="20"/>
              </w:rPr>
              <w:t>能經由親近生物而懂得愛護與尊重生命，並瞭解生態保育的重要性。</w:t>
            </w:r>
          </w:p>
          <w:p w:rsidR="009D0A6E" w:rsidRPr="009D0A6E" w:rsidRDefault="009D0A6E" w:rsidP="002C7AE4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南一新特明體"/>
                <w:kern w:val="0"/>
                <w:sz w:val="20"/>
                <w:szCs w:val="20"/>
              </w:rPr>
            </w:pPr>
            <w:r w:rsidRPr="009D0A6E">
              <w:rPr>
                <w:rFonts w:ascii="標楷體" w:eastAsia="標楷體" w:hAnsi="標楷體" w:cs="南一新特明體" w:hint="eastAsia"/>
                <w:kern w:val="0"/>
                <w:sz w:val="20"/>
                <w:szCs w:val="20"/>
              </w:rPr>
              <w:t>◎人權教育</w:t>
            </w:r>
          </w:p>
          <w:p w:rsidR="009D0A6E" w:rsidRPr="009D0A6E" w:rsidRDefault="009D0A6E" w:rsidP="002C7AE4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南一新特明體"/>
                <w:kern w:val="0"/>
                <w:sz w:val="20"/>
                <w:szCs w:val="20"/>
              </w:rPr>
            </w:pPr>
            <w:r w:rsidRPr="009D0A6E">
              <w:rPr>
                <w:rFonts w:ascii="標楷體" w:eastAsia="標楷體" w:hAnsi="標楷體" w:cs="南一新特明體"/>
                <w:kern w:val="0"/>
                <w:sz w:val="20"/>
                <w:szCs w:val="20"/>
              </w:rPr>
              <w:t>1-1-2</w:t>
            </w:r>
            <w:r w:rsidRPr="009D0A6E">
              <w:rPr>
                <w:rFonts w:ascii="標楷體" w:eastAsia="標楷體" w:hAnsi="標楷體" w:cs="南一新特明體" w:hint="eastAsia"/>
                <w:kern w:val="0"/>
                <w:sz w:val="20"/>
                <w:szCs w:val="20"/>
              </w:rPr>
              <w:t>瞭解、遵守團體的規則，並實踐民主法治的精神。</w:t>
            </w:r>
          </w:p>
          <w:p w:rsidR="009D0A6E" w:rsidRPr="009D0A6E" w:rsidRDefault="009D0A6E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1134" w:type="dxa"/>
          </w:tcPr>
          <w:p w:rsidR="009D0A6E" w:rsidRPr="009D0A6E" w:rsidRDefault="009D0A6E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9D0A6E" w:rsidRPr="009D0A6E" w:rsidTr="009D0A6E">
        <w:tc>
          <w:tcPr>
            <w:tcW w:w="851" w:type="dxa"/>
            <w:vAlign w:val="center"/>
          </w:tcPr>
          <w:p w:rsidR="009D0A6E" w:rsidRPr="009D0A6E" w:rsidRDefault="009D0A6E" w:rsidP="002C7AE4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9D0A6E">
              <w:rPr>
                <w:rFonts w:ascii="標楷體" w:eastAsia="標楷體" w:hAnsi="標楷體" w:hint="eastAsia"/>
                <w:sz w:val="20"/>
              </w:rPr>
              <w:lastRenderedPageBreak/>
              <w:t>五</w:t>
            </w:r>
          </w:p>
          <w:p w:rsidR="009D0A6E" w:rsidRPr="009D0A6E" w:rsidRDefault="009D0A6E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9D0A6E">
              <w:rPr>
                <w:rFonts w:ascii="標楷體" w:eastAsia="標楷體" w:hAnsi="標楷體" w:hint="eastAsia"/>
                <w:sz w:val="20"/>
              </w:rPr>
              <w:t>9/24</w:t>
            </w:r>
          </w:p>
          <w:p w:rsidR="009D0A6E" w:rsidRPr="009D0A6E" w:rsidRDefault="009D0A6E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9D0A6E">
              <w:rPr>
                <w:rFonts w:ascii="標楷體" w:eastAsia="標楷體" w:hAnsi="標楷體" w:hint="eastAsia"/>
                <w:sz w:val="20"/>
              </w:rPr>
              <w:t>|</w:t>
            </w:r>
          </w:p>
          <w:p w:rsidR="009D0A6E" w:rsidRPr="009D0A6E" w:rsidRDefault="009D0A6E" w:rsidP="002C7AE4">
            <w:pPr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9D0A6E">
              <w:rPr>
                <w:rFonts w:ascii="標楷體" w:eastAsia="標楷體" w:hAnsi="標楷體" w:hint="eastAsia"/>
                <w:sz w:val="20"/>
              </w:rPr>
              <w:t>9/30</w:t>
            </w:r>
          </w:p>
        </w:tc>
        <w:tc>
          <w:tcPr>
            <w:tcW w:w="1559" w:type="dxa"/>
          </w:tcPr>
          <w:p w:rsidR="009D0A6E" w:rsidRPr="009D0A6E" w:rsidRDefault="009D0A6E" w:rsidP="009D0A6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9D0A6E">
              <w:rPr>
                <w:rFonts w:ascii="標楷體" w:eastAsia="標楷體" w:hAnsi="標楷體" w:hint="eastAsia"/>
                <w:sz w:val="20"/>
                <w:szCs w:val="20"/>
              </w:rPr>
              <w:t>單元3</w:t>
            </w:r>
          </w:p>
          <w:p w:rsidR="009D0A6E" w:rsidRPr="009D0A6E" w:rsidRDefault="009D0A6E" w:rsidP="009D0A6E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9D0A6E">
              <w:rPr>
                <w:rFonts w:ascii="標楷體" w:eastAsia="標楷體" w:hAnsi="標楷體" w:hint="eastAsia"/>
                <w:sz w:val="20"/>
                <w:szCs w:val="20"/>
              </w:rPr>
              <w:t>分與合</w:t>
            </w:r>
          </w:p>
        </w:tc>
        <w:tc>
          <w:tcPr>
            <w:tcW w:w="2410" w:type="dxa"/>
          </w:tcPr>
          <w:p w:rsidR="009D0A6E" w:rsidRPr="009D0A6E" w:rsidRDefault="009D0A6E" w:rsidP="002C7AE4">
            <w:pPr>
              <w:autoSpaceDE w:val="0"/>
              <w:autoSpaceDN w:val="0"/>
              <w:rPr>
                <w:rFonts w:ascii="標楷體" w:eastAsia="標楷體" w:hAnsi="標楷體"/>
                <w:sz w:val="20"/>
                <w:szCs w:val="20"/>
              </w:rPr>
            </w:pPr>
            <w:r w:rsidRPr="009D0A6E">
              <w:rPr>
                <w:rFonts w:ascii="標楷體" w:eastAsia="標楷體" w:hAnsi="標楷體" w:hint="eastAsia"/>
                <w:sz w:val="20"/>
                <w:szCs w:val="20"/>
              </w:rPr>
              <w:t>1.在具體情境中，能解決</w:t>
            </w:r>
            <w:r w:rsidRPr="009D0A6E">
              <w:rPr>
                <w:rFonts w:ascii="標楷體" w:eastAsia="標楷體" w:hAnsi="標楷體"/>
                <w:sz w:val="20"/>
                <w:szCs w:val="20"/>
              </w:rPr>
              <w:t>10</w:t>
            </w:r>
            <w:r w:rsidRPr="009D0A6E">
              <w:rPr>
                <w:rFonts w:ascii="標楷體" w:eastAsia="標楷體" w:hAnsi="標楷體" w:hint="eastAsia"/>
                <w:sz w:val="20"/>
                <w:szCs w:val="20"/>
              </w:rPr>
              <w:t>以內各數的分解問題。</w:t>
            </w:r>
          </w:p>
        </w:tc>
        <w:tc>
          <w:tcPr>
            <w:tcW w:w="851" w:type="dxa"/>
          </w:tcPr>
          <w:p w:rsidR="009D0A6E" w:rsidRPr="009D0A6E" w:rsidRDefault="009D0A6E" w:rsidP="009D0A6E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9D0A6E">
              <w:rPr>
                <w:rFonts w:ascii="標楷體" w:eastAsia="標楷體" w:hAnsi="標楷體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9D0A6E" w:rsidRPr="009D0A6E" w:rsidRDefault="009D0A6E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9D0A6E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南一版本教科書數學第一冊</w:t>
            </w:r>
          </w:p>
        </w:tc>
        <w:tc>
          <w:tcPr>
            <w:tcW w:w="1843" w:type="dxa"/>
          </w:tcPr>
          <w:p w:rsidR="009D0A6E" w:rsidRPr="009D0A6E" w:rsidRDefault="009D0A6E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9D0A6E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  <w:r w:rsidRPr="009D0A6E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9D0A6E">
              <w:rPr>
                <w:rFonts w:ascii="標楷體" w:eastAsia="標楷體" w:hAnsi="標楷體" w:hint="eastAsia"/>
                <w:sz w:val="20"/>
                <w:szCs w:val="20"/>
              </w:rPr>
              <w:t>操作評量</w:t>
            </w:r>
            <w:r w:rsidRPr="009D0A6E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9D0A6E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  <w:r w:rsidRPr="009D0A6E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9D0A6E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  <w:r w:rsidRPr="009D0A6E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9D0A6E">
              <w:rPr>
                <w:rFonts w:ascii="標楷體" w:eastAsia="標楷體" w:hAnsi="標楷體" w:hint="eastAsia"/>
                <w:sz w:val="20"/>
                <w:szCs w:val="20"/>
              </w:rPr>
              <w:t>發表評量</w:t>
            </w:r>
          </w:p>
        </w:tc>
        <w:tc>
          <w:tcPr>
            <w:tcW w:w="3119" w:type="dxa"/>
          </w:tcPr>
          <w:p w:rsidR="009D0A6E" w:rsidRPr="009D0A6E" w:rsidRDefault="009D0A6E" w:rsidP="002C7AE4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華康新特明體"/>
                <w:kern w:val="0"/>
                <w:sz w:val="20"/>
                <w:szCs w:val="20"/>
              </w:rPr>
            </w:pPr>
            <w:r w:rsidRPr="009D0A6E">
              <w:rPr>
                <w:rFonts w:ascii="標楷體" w:eastAsia="標楷體" w:hAnsi="標楷體" w:cs="華康新特明體"/>
                <w:kern w:val="0"/>
                <w:sz w:val="20"/>
                <w:szCs w:val="20"/>
              </w:rPr>
              <w:t>N-1-02</w:t>
            </w:r>
            <w:r w:rsidRPr="009D0A6E">
              <w:rPr>
                <w:rFonts w:ascii="標楷體" w:eastAsia="標楷體" w:hAnsi="標楷體" w:cs="華康新特明體" w:hint="eastAsia"/>
                <w:kern w:val="0"/>
                <w:sz w:val="20"/>
                <w:szCs w:val="20"/>
              </w:rPr>
              <w:t>能理解加法、減法的意義，解決生活中的問題。</w:t>
            </w:r>
          </w:p>
          <w:p w:rsidR="009D0A6E" w:rsidRPr="009D0A6E" w:rsidRDefault="009D0A6E" w:rsidP="002C7AE4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華康新特明體"/>
                <w:kern w:val="0"/>
                <w:sz w:val="20"/>
                <w:szCs w:val="20"/>
              </w:rPr>
            </w:pPr>
            <w:r w:rsidRPr="009D0A6E">
              <w:rPr>
                <w:rFonts w:ascii="標楷體" w:eastAsia="標楷體" w:hAnsi="標楷體" w:cs="華康新特明體" w:hint="eastAsia"/>
                <w:kern w:val="0"/>
                <w:sz w:val="20"/>
                <w:szCs w:val="20"/>
              </w:rPr>
              <w:t>1-n-04能從合成、分解的活動中，理解加減法的意義，使用＋、－、＝做橫式紀錄與直式紀錄，並解決生活中的問題。</w:t>
            </w:r>
          </w:p>
          <w:p w:rsidR="009D0A6E" w:rsidRPr="009D0A6E" w:rsidRDefault="009D0A6E" w:rsidP="002C7AE4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華康新特明體"/>
                <w:sz w:val="20"/>
                <w:szCs w:val="20"/>
              </w:rPr>
            </w:pPr>
            <w:r w:rsidRPr="009D0A6E">
              <w:rPr>
                <w:rFonts w:ascii="標楷體" w:eastAsia="標楷體" w:hAnsi="標楷體" w:cs="華康新特明體" w:hint="eastAsia"/>
                <w:sz w:val="20"/>
                <w:szCs w:val="20"/>
              </w:rPr>
              <w:t>連結指標：</w:t>
            </w:r>
          </w:p>
          <w:p w:rsidR="009D0A6E" w:rsidRPr="009D0A6E" w:rsidRDefault="009D0A6E" w:rsidP="002C7AE4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華康新特明體"/>
                <w:sz w:val="20"/>
                <w:szCs w:val="20"/>
              </w:rPr>
            </w:pPr>
            <w:r w:rsidRPr="009D0A6E">
              <w:rPr>
                <w:rFonts w:ascii="標楷體" w:eastAsia="標楷體" w:hAnsi="標楷體" w:cs="華康新特明體"/>
                <w:sz w:val="20"/>
                <w:szCs w:val="20"/>
              </w:rPr>
              <w:t>C-R-1</w:t>
            </w:r>
            <w:r w:rsidRPr="009D0A6E">
              <w:rPr>
                <w:rFonts w:ascii="標楷體" w:eastAsia="標楷體" w:hAnsi="標楷體" w:cs="華康新特明體" w:hint="eastAsia"/>
                <w:sz w:val="20"/>
                <w:szCs w:val="20"/>
              </w:rPr>
              <w:t>、</w:t>
            </w:r>
            <w:r w:rsidRPr="009D0A6E">
              <w:rPr>
                <w:rFonts w:ascii="標楷體" w:eastAsia="標楷體" w:hAnsi="標楷體" w:cs="華康新特明體"/>
                <w:sz w:val="20"/>
                <w:szCs w:val="20"/>
              </w:rPr>
              <w:t>C-T-1</w:t>
            </w:r>
            <w:r w:rsidRPr="009D0A6E">
              <w:rPr>
                <w:rFonts w:ascii="標楷體" w:eastAsia="標楷體" w:hAnsi="標楷體" w:cs="華康新特明體" w:hint="eastAsia"/>
                <w:sz w:val="20"/>
                <w:szCs w:val="20"/>
              </w:rPr>
              <w:t>、</w:t>
            </w:r>
            <w:r w:rsidRPr="009D0A6E">
              <w:rPr>
                <w:rFonts w:ascii="標楷體" w:eastAsia="標楷體" w:hAnsi="標楷體" w:cs="華康新特明體"/>
                <w:sz w:val="20"/>
                <w:szCs w:val="20"/>
              </w:rPr>
              <w:t>C-T-2</w:t>
            </w:r>
            <w:r w:rsidRPr="009D0A6E">
              <w:rPr>
                <w:rFonts w:ascii="標楷體" w:eastAsia="標楷體" w:hAnsi="標楷體" w:cs="華康新特明體" w:hint="eastAsia"/>
                <w:sz w:val="20"/>
                <w:szCs w:val="20"/>
              </w:rPr>
              <w:t>、</w:t>
            </w:r>
            <w:r w:rsidRPr="009D0A6E">
              <w:rPr>
                <w:rFonts w:ascii="標楷體" w:eastAsia="標楷體" w:hAnsi="標楷體" w:cs="華康新特明體"/>
                <w:sz w:val="20"/>
                <w:szCs w:val="20"/>
              </w:rPr>
              <w:t>C-T-4</w:t>
            </w:r>
            <w:r w:rsidRPr="009D0A6E">
              <w:rPr>
                <w:rFonts w:ascii="標楷體" w:eastAsia="標楷體" w:hAnsi="標楷體" w:cs="華康新特明體" w:hint="eastAsia"/>
                <w:sz w:val="20"/>
                <w:szCs w:val="20"/>
              </w:rPr>
              <w:t>、</w:t>
            </w:r>
            <w:r w:rsidRPr="009D0A6E">
              <w:rPr>
                <w:rFonts w:ascii="標楷體" w:eastAsia="標楷體" w:hAnsi="標楷體" w:cs="華康新特明體"/>
                <w:sz w:val="20"/>
                <w:szCs w:val="20"/>
              </w:rPr>
              <w:t>C-S-2</w:t>
            </w:r>
            <w:r w:rsidRPr="009D0A6E">
              <w:rPr>
                <w:rFonts w:ascii="標楷體" w:eastAsia="標楷體" w:hAnsi="標楷體" w:cs="華康新特明體" w:hint="eastAsia"/>
                <w:sz w:val="20"/>
                <w:szCs w:val="20"/>
              </w:rPr>
              <w:t>、</w:t>
            </w:r>
            <w:r w:rsidRPr="009D0A6E">
              <w:rPr>
                <w:rFonts w:ascii="標楷體" w:eastAsia="標楷體" w:hAnsi="標楷體" w:cs="華康新特明體"/>
                <w:sz w:val="20"/>
                <w:szCs w:val="20"/>
              </w:rPr>
              <w:t>C-S-4</w:t>
            </w:r>
            <w:r w:rsidRPr="009D0A6E">
              <w:rPr>
                <w:rFonts w:ascii="標楷體" w:eastAsia="標楷體" w:hAnsi="標楷體" w:cs="華康新特明體" w:hint="eastAsia"/>
                <w:sz w:val="20"/>
                <w:szCs w:val="20"/>
              </w:rPr>
              <w:t>、</w:t>
            </w:r>
            <w:r w:rsidRPr="009D0A6E">
              <w:rPr>
                <w:rFonts w:ascii="標楷體" w:eastAsia="標楷體" w:hAnsi="標楷體" w:cs="華康新特明體"/>
                <w:sz w:val="20"/>
                <w:szCs w:val="20"/>
              </w:rPr>
              <w:t>C-C-6</w:t>
            </w:r>
            <w:r w:rsidRPr="009D0A6E">
              <w:rPr>
                <w:rFonts w:ascii="標楷體" w:eastAsia="標楷體" w:hAnsi="標楷體" w:cs="華康新特明體" w:hint="eastAsia"/>
                <w:sz w:val="20"/>
                <w:szCs w:val="20"/>
              </w:rPr>
              <w:t>、</w:t>
            </w:r>
            <w:r w:rsidRPr="009D0A6E">
              <w:rPr>
                <w:rFonts w:ascii="標楷體" w:eastAsia="標楷體" w:hAnsi="標楷體" w:cs="華康新特明體"/>
                <w:sz w:val="20"/>
                <w:szCs w:val="20"/>
              </w:rPr>
              <w:t>C-C-8</w:t>
            </w:r>
            <w:r w:rsidRPr="009D0A6E">
              <w:rPr>
                <w:rFonts w:ascii="標楷體" w:eastAsia="標楷體" w:hAnsi="標楷體" w:cs="華康新特明體" w:hint="eastAsia"/>
                <w:sz w:val="20"/>
                <w:szCs w:val="20"/>
              </w:rPr>
              <w:t>、</w:t>
            </w:r>
            <w:r w:rsidRPr="009D0A6E">
              <w:rPr>
                <w:rFonts w:ascii="標楷體" w:eastAsia="標楷體" w:hAnsi="標楷體" w:cs="華康新特明體"/>
                <w:sz w:val="20"/>
                <w:szCs w:val="20"/>
              </w:rPr>
              <w:t>C-E-3</w:t>
            </w:r>
            <w:r w:rsidRPr="009D0A6E">
              <w:rPr>
                <w:rFonts w:ascii="標楷體" w:eastAsia="標楷體" w:hAnsi="標楷體" w:cs="華康新特明體" w:hint="eastAsia"/>
                <w:sz w:val="20"/>
                <w:szCs w:val="20"/>
              </w:rPr>
              <w:t>、</w:t>
            </w:r>
            <w:r w:rsidRPr="009D0A6E">
              <w:rPr>
                <w:rFonts w:ascii="標楷體" w:eastAsia="標楷體" w:hAnsi="標楷體" w:cs="華康新特明體"/>
                <w:sz w:val="20"/>
                <w:szCs w:val="20"/>
              </w:rPr>
              <w:t>C-E-4</w:t>
            </w:r>
          </w:p>
          <w:p w:rsidR="009D0A6E" w:rsidRPr="009D0A6E" w:rsidRDefault="009D0A6E" w:rsidP="002C7AE4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華康新特明體"/>
                <w:kern w:val="0"/>
                <w:sz w:val="20"/>
                <w:szCs w:val="20"/>
              </w:rPr>
            </w:pPr>
          </w:p>
        </w:tc>
        <w:tc>
          <w:tcPr>
            <w:tcW w:w="1842" w:type="dxa"/>
          </w:tcPr>
          <w:p w:rsidR="009D0A6E" w:rsidRPr="009D0A6E" w:rsidRDefault="009D0A6E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D0A6E">
              <w:rPr>
                <w:rFonts w:ascii="標楷體" w:eastAsia="標楷體" w:hAnsi="標楷體" w:hint="eastAsia"/>
                <w:sz w:val="20"/>
                <w:szCs w:val="20"/>
              </w:rPr>
              <w:t>◎性別平等教育</w:t>
            </w:r>
          </w:p>
          <w:p w:rsidR="009D0A6E" w:rsidRPr="009D0A6E" w:rsidRDefault="009D0A6E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1"/>
                <w:attr w:name="Year" w:val="2002"/>
              </w:smartTagPr>
              <w:r w:rsidRPr="009D0A6E">
                <w:rPr>
                  <w:rFonts w:ascii="標楷體" w:eastAsia="標楷體" w:hAnsi="標楷體" w:cs="Arial Unicode MS" w:hint="eastAsia"/>
                  <w:sz w:val="20"/>
                </w:rPr>
                <w:t>2-1-4</w:t>
              </w:r>
            </w:smartTag>
            <w:r w:rsidRPr="009D0A6E">
              <w:rPr>
                <w:rFonts w:ascii="標楷體" w:eastAsia="標楷體" w:hAnsi="標楷體" w:cs="Arial Unicode MS" w:hint="eastAsia"/>
                <w:sz w:val="20"/>
              </w:rPr>
              <w:t>認識自己的身體隱私權。</w:t>
            </w:r>
          </w:p>
          <w:p w:rsidR="009D0A6E" w:rsidRPr="009D0A6E" w:rsidRDefault="009D0A6E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9D0A6E">
              <w:rPr>
                <w:rFonts w:ascii="標楷體" w:eastAsia="標楷體" w:hAnsi="標楷體" w:cs="Arial Unicode MS" w:hint="eastAsia"/>
                <w:sz w:val="20"/>
                <w:szCs w:val="20"/>
              </w:rPr>
              <w:t>◎家政教育</w:t>
            </w:r>
          </w:p>
          <w:p w:rsidR="009D0A6E" w:rsidRPr="009D0A6E" w:rsidRDefault="009D0A6E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9D0A6E">
              <w:rPr>
                <w:rFonts w:ascii="標楷體" w:eastAsia="標楷體" w:hAnsi="標楷體" w:cs="南一.臢.."/>
                <w:sz w:val="20"/>
                <w:szCs w:val="20"/>
              </w:rPr>
              <w:t>3-1-2</w:t>
            </w:r>
            <w:r w:rsidRPr="009D0A6E">
              <w:rPr>
                <w:rFonts w:ascii="標楷體" w:eastAsia="標楷體" w:hAnsi="標楷體" w:cs="南一.臢.." w:hint="eastAsia"/>
                <w:sz w:val="20"/>
                <w:szCs w:val="20"/>
              </w:rPr>
              <w:t>察覺自己的生活禮儀與習慣。</w:t>
            </w:r>
          </w:p>
        </w:tc>
        <w:tc>
          <w:tcPr>
            <w:tcW w:w="1134" w:type="dxa"/>
          </w:tcPr>
          <w:p w:rsidR="009D0A6E" w:rsidRPr="009D0A6E" w:rsidRDefault="009D0A6E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9D0A6E" w:rsidRPr="009D0A6E" w:rsidTr="009D0A6E">
        <w:tc>
          <w:tcPr>
            <w:tcW w:w="851" w:type="dxa"/>
            <w:vAlign w:val="center"/>
          </w:tcPr>
          <w:p w:rsidR="009D0A6E" w:rsidRPr="009D0A6E" w:rsidRDefault="009D0A6E" w:rsidP="002C7AE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9D0A6E">
              <w:rPr>
                <w:rFonts w:ascii="標楷體" w:eastAsia="標楷體" w:hAnsi="標楷體" w:hint="eastAsia"/>
                <w:sz w:val="20"/>
                <w:szCs w:val="20"/>
              </w:rPr>
              <w:t>六</w:t>
            </w:r>
          </w:p>
          <w:p w:rsidR="009D0A6E" w:rsidRPr="009D0A6E" w:rsidRDefault="009D0A6E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9D0A6E">
              <w:rPr>
                <w:rFonts w:ascii="標楷體" w:eastAsia="標楷體" w:hAnsi="標楷體" w:hint="eastAsia"/>
                <w:sz w:val="20"/>
                <w:szCs w:val="20"/>
              </w:rPr>
              <w:t>10/1</w:t>
            </w:r>
          </w:p>
          <w:p w:rsidR="009D0A6E" w:rsidRPr="009D0A6E" w:rsidRDefault="009D0A6E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9D0A6E">
              <w:rPr>
                <w:rFonts w:ascii="標楷體" w:eastAsia="標楷體" w:hAnsi="標楷體" w:hint="eastAsia"/>
                <w:sz w:val="20"/>
                <w:szCs w:val="20"/>
              </w:rPr>
              <w:t>|</w:t>
            </w:r>
          </w:p>
          <w:p w:rsidR="009D0A6E" w:rsidRPr="009D0A6E" w:rsidRDefault="009D0A6E" w:rsidP="002C7AE4">
            <w:pPr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9D0A6E">
              <w:rPr>
                <w:rFonts w:ascii="標楷體" w:eastAsia="標楷體" w:hAnsi="標楷體" w:hint="eastAsia"/>
                <w:sz w:val="20"/>
                <w:szCs w:val="20"/>
              </w:rPr>
              <w:t>10/7</w:t>
            </w:r>
          </w:p>
        </w:tc>
        <w:tc>
          <w:tcPr>
            <w:tcW w:w="1559" w:type="dxa"/>
          </w:tcPr>
          <w:p w:rsidR="009D0A6E" w:rsidRPr="009D0A6E" w:rsidRDefault="009D0A6E" w:rsidP="009D0A6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9D0A6E">
              <w:rPr>
                <w:rFonts w:ascii="標楷體" w:eastAsia="標楷體" w:hAnsi="標楷體" w:hint="eastAsia"/>
                <w:sz w:val="20"/>
                <w:szCs w:val="20"/>
              </w:rPr>
              <w:t>單元3</w:t>
            </w:r>
          </w:p>
          <w:p w:rsidR="009D0A6E" w:rsidRPr="009D0A6E" w:rsidRDefault="009D0A6E" w:rsidP="009D0A6E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9D0A6E">
              <w:rPr>
                <w:rFonts w:ascii="標楷體" w:eastAsia="標楷體" w:hAnsi="標楷體" w:hint="eastAsia"/>
                <w:sz w:val="20"/>
                <w:szCs w:val="20"/>
              </w:rPr>
              <w:t>分與合</w:t>
            </w:r>
          </w:p>
        </w:tc>
        <w:tc>
          <w:tcPr>
            <w:tcW w:w="2410" w:type="dxa"/>
          </w:tcPr>
          <w:p w:rsidR="009D0A6E" w:rsidRPr="009D0A6E" w:rsidRDefault="009D0A6E" w:rsidP="002C7AE4">
            <w:pPr>
              <w:autoSpaceDE w:val="0"/>
              <w:autoSpaceDN w:val="0"/>
              <w:rPr>
                <w:rFonts w:ascii="標楷體" w:eastAsia="標楷體" w:hAnsi="標楷體"/>
                <w:sz w:val="20"/>
                <w:szCs w:val="20"/>
              </w:rPr>
            </w:pPr>
            <w:r w:rsidRPr="009D0A6E">
              <w:rPr>
                <w:rFonts w:ascii="標楷體" w:eastAsia="標楷體" w:hAnsi="標楷體" w:hint="eastAsia"/>
                <w:sz w:val="20"/>
                <w:szCs w:val="20"/>
              </w:rPr>
              <w:t>1.在具體情境中，能解決10以內數的合成問題。</w:t>
            </w:r>
          </w:p>
          <w:p w:rsidR="009D0A6E" w:rsidRPr="009D0A6E" w:rsidRDefault="009D0A6E" w:rsidP="002C7AE4">
            <w:pPr>
              <w:autoSpaceDE w:val="0"/>
              <w:autoSpaceDN w:val="0"/>
              <w:rPr>
                <w:rFonts w:ascii="標楷體" w:eastAsia="標楷體" w:hAnsi="標楷體"/>
                <w:sz w:val="20"/>
                <w:szCs w:val="20"/>
              </w:rPr>
            </w:pPr>
            <w:r w:rsidRPr="009D0A6E">
              <w:rPr>
                <w:rFonts w:ascii="標楷體" w:eastAsia="標楷體" w:hAnsi="標楷體" w:hint="eastAsia"/>
                <w:sz w:val="20"/>
                <w:szCs w:val="20"/>
              </w:rPr>
              <w:t>2.在具體情境中，配合操作，用語言、數字、半具體物來描述10以內各數的分解與合成。</w:t>
            </w:r>
          </w:p>
          <w:p w:rsidR="009D0A6E" w:rsidRPr="009D0A6E" w:rsidRDefault="009D0A6E" w:rsidP="002C7AE4">
            <w:pPr>
              <w:autoSpaceDE w:val="0"/>
              <w:autoSpaceDN w:val="0"/>
              <w:rPr>
                <w:rFonts w:ascii="標楷體" w:eastAsia="標楷體" w:hAnsi="標楷體"/>
                <w:sz w:val="20"/>
                <w:szCs w:val="20"/>
              </w:rPr>
            </w:pPr>
            <w:r w:rsidRPr="009D0A6E">
              <w:rPr>
                <w:rFonts w:ascii="標楷體" w:eastAsia="標楷體" w:hAnsi="標楷體" w:hint="eastAsia"/>
                <w:sz w:val="20"/>
                <w:szCs w:val="20"/>
              </w:rPr>
              <w:t>3.在具體情境中，能解決</w:t>
            </w:r>
            <w:r w:rsidRPr="009D0A6E">
              <w:rPr>
                <w:rFonts w:ascii="標楷體" w:eastAsia="標楷體" w:hAnsi="標楷體"/>
                <w:sz w:val="20"/>
                <w:szCs w:val="20"/>
              </w:rPr>
              <w:t>10</w:t>
            </w:r>
            <w:r w:rsidRPr="009D0A6E">
              <w:rPr>
                <w:rFonts w:ascii="標楷體" w:eastAsia="標楷體" w:hAnsi="標楷體" w:hint="eastAsia"/>
                <w:sz w:val="20"/>
                <w:szCs w:val="20"/>
              </w:rPr>
              <w:t>以內數的分解與合成</w:t>
            </w:r>
            <w:r w:rsidRPr="009D0A6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問題。</w:t>
            </w:r>
          </w:p>
        </w:tc>
        <w:tc>
          <w:tcPr>
            <w:tcW w:w="851" w:type="dxa"/>
          </w:tcPr>
          <w:p w:rsidR="009D0A6E" w:rsidRPr="009D0A6E" w:rsidRDefault="009D0A6E" w:rsidP="009D0A6E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9D0A6E">
              <w:rPr>
                <w:rFonts w:ascii="標楷體" w:eastAsia="標楷體" w:hAnsi="標楷體"/>
                <w:sz w:val="20"/>
                <w:szCs w:val="20"/>
              </w:rPr>
              <w:lastRenderedPageBreak/>
              <w:t>3</w:t>
            </w:r>
          </w:p>
        </w:tc>
        <w:tc>
          <w:tcPr>
            <w:tcW w:w="1275" w:type="dxa"/>
          </w:tcPr>
          <w:p w:rsidR="009D0A6E" w:rsidRPr="009D0A6E" w:rsidRDefault="009D0A6E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9D0A6E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南一版本教科書數學第一冊</w:t>
            </w:r>
          </w:p>
        </w:tc>
        <w:tc>
          <w:tcPr>
            <w:tcW w:w="1843" w:type="dxa"/>
          </w:tcPr>
          <w:p w:rsidR="009D0A6E" w:rsidRPr="009D0A6E" w:rsidRDefault="009D0A6E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9D0A6E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  <w:r w:rsidRPr="009D0A6E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9D0A6E">
              <w:rPr>
                <w:rFonts w:ascii="標楷體" w:eastAsia="標楷體" w:hAnsi="標楷體" w:hint="eastAsia"/>
                <w:sz w:val="20"/>
                <w:szCs w:val="20"/>
              </w:rPr>
              <w:t>操作評量</w:t>
            </w:r>
            <w:r w:rsidRPr="009D0A6E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9D0A6E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  <w:r w:rsidRPr="009D0A6E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9D0A6E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  <w:r w:rsidRPr="009D0A6E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9D0A6E">
              <w:rPr>
                <w:rFonts w:ascii="標楷體" w:eastAsia="標楷體" w:hAnsi="標楷體" w:hint="eastAsia"/>
                <w:sz w:val="20"/>
                <w:szCs w:val="20"/>
              </w:rPr>
              <w:t>發表評量</w:t>
            </w:r>
          </w:p>
        </w:tc>
        <w:tc>
          <w:tcPr>
            <w:tcW w:w="3119" w:type="dxa"/>
          </w:tcPr>
          <w:p w:rsidR="009D0A6E" w:rsidRPr="009D0A6E" w:rsidRDefault="009D0A6E" w:rsidP="002C7AE4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華康新特明體"/>
                <w:kern w:val="0"/>
                <w:sz w:val="20"/>
                <w:szCs w:val="20"/>
              </w:rPr>
            </w:pPr>
            <w:r w:rsidRPr="009D0A6E">
              <w:rPr>
                <w:rFonts w:ascii="標楷體" w:eastAsia="標楷體" w:hAnsi="標楷體" w:cs="華康新特明體"/>
                <w:kern w:val="0"/>
                <w:sz w:val="20"/>
                <w:szCs w:val="20"/>
              </w:rPr>
              <w:t>N-1-02</w:t>
            </w:r>
            <w:r w:rsidRPr="009D0A6E">
              <w:rPr>
                <w:rFonts w:ascii="標楷體" w:eastAsia="標楷體" w:hAnsi="標楷體" w:cs="華康新特明體" w:hint="eastAsia"/>
                <w:kern w:val="0"/>
                <w:sz w:val="20"/>
                <w:szCs w:val="20"/>
              </w:rPr>
              <w:t>能理解加法、減法的意義，解決生活中的問題。</w:t>
            </w:r>
          </w:p>
          <w:p w:rsidR="009D0A6E" w:rsidRPr="009D0A6E" w:rsidRDefault="009D0A6E" w:rsidP="002C7AE4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華康新特明體"/>
                <w:kern w:val="0"/>
                <w:sz w:val="20"/>
                <w:szCs w:val="20"/>
              </w:rPr>
            </w:pPr>
            <w:r w:rsidRPr="009D0A6E">
              <w:rPr>
                <w:rFonts w:ascii="標楷體" w:eastAsia="標楷體" w:hAnsi="標楷體" w:cs="華康新特明體" w:hint="eastAsia"/>
                <w:kern w:val="0"/>
                <w:sz w:val="20"/>
                <w:szCs w:val="20"/>
              </w:rPr>
              <w:t>1-n-04能從合成、分解的活動中，理解加減法的意義，使用＋、－、＝做橫式紀錄與直式紀錄，並解決生活中的問題。</w:t>
            </w:r>
          </w:p>
          <w:p w:rsidR="009D0A6E" w:rsidRPr="009D0A6E" w:rsidRDefault="009D0A6E" w:rsidP="002C7AE4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華康新特明體"/>
                <w:sz w:val="20"/>
                <w:szCs w:val="20"/>
              </w:rPr>
            </w:pPr>
            <w:r w:rsidRPr="009D0A6E">
              <w:rPr>
                <w:rFonts w:ascii="標楷體" w:eastAsia="標楷體" w:hAnsi="標楷體" w:cs="華康新特明體" w:hint="eastAsia"/>
                <w:sz w:val="20"/>
                <w:szCs w:val="20"/>
              </w:rPr>
              <w:t>連結指標：</w:t>
            </w:r>
          </w:p>
          <w:p w:rsidR="009D0A6E" w:rsidRPr="009D0A6E" w:rsidRDefault="009D0A6E" w:rsidP="002C7AE4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華康新特明體"/>
                <w:sz w:val="20"/>
                <w:szCs w:val="20"/>
              </w:rPr>
            </w:pPr>
            <w:r w:rsidRPr="009D0A6E">
              <w:rPr>
                <w:rFonts w:ascii="標楷體" w:eastAsia="標楷體" w:hAnsi="標楷體" w:cs="華康新特明體"/>
                <w:sz w:val="20"/>
                <w:szCs w:val="20"/>
              </w:rPr>
              <w:t>C-R-1</w:t>
            </w:r>
            <w:r w:rsidRPr="009D0A6E">
              <w:rPr>
                <w:rFonts w:ascii="標楷體" w:eastAsia="標楷體" w:hAnsi="標楷體" w:cs="華康新特明體" w:hint="eastAsia"/>
                <w:sz w:val="20"/>
                <w:szCs w:val="20"/>
              </w:rPr>
              <w:t>、</w:t>
            </w:r>
            <w:r w:rsidRPr="009D0A6E">
              <w:rPr>
                <w:rFonts w:ascii="標楷體" w:eastAsia="標楷體" w:hAnsi="標楷體" w:cs="華康新特明體"/>
                <w:sz w:val="20"/>
                <w:szCs w:val="20"/>
              </w:rPr>
              <w:t>C-T-1</w:t>
            </w:r>
            <w:r w:rsidRPr="009D0A6E">
              <w:rPr>
                <w:rFonts w:ascii="標楷體" w:eastAsia="標楷體" w:hAnsi="標楷體" w:cs="華康新特明體" w:hint="eastAsia"/>
                <w:sz w:val="20"/>
                <w:szCs w:val="20"/>
              </w:rPr>
              <w:t>、</w:t>
            </w:r>
            <w:r w:rsidRPr="009D0A6E">
              <w:rPr>
                <w:rFonts w:ascii="標楷體" w:eastAsia="標楷體" w:hAnsi="標楷體" w:cs="華康新特明體"/>
                <w:sz w:val="20"/>
                <w:szCs w:val="20"/>
              </w:rPr>
              <w:t>C-T-2</w:t>
            </w:r>
            <w:r w:rsidRPr="009D0A6E">
              <w:rPr>
                <w:rFonts w:ascii="標楷體" w:eastAsia="標楷體" w:hAnsi="標楷體" w:cs="華康新特明體" w:hint="eastAsia"/>
                <w:sz w:val="20"/>
                <w:szCs w:val="20"/>
              </w:rPr>
              <w:t>、</w:t>
            </w:r>
            <w:r w:rsidRPr="009D0A6E">
              <w:rPr>
                <w:rFonts w:ascii="標楷體" w:eastAsia="標楷體" w:hAnsi="標楷體" w:cs="華康新特明體"/>
                <w:sz w:val="20"/>
                <w:szCs w:val="20"/>
              </w:rPr>
              <w:t>C-T-4</w:t>
            </w:r>
            <w:r w:rsidRPr="009D0A6E">
              <w:rPr>
                <w:rFonts w:ascii="標楷體" w:eastAsia="標楷體" w:hAnsi="標楷體" w:cs="華康新特明體" w:hint="eastAsia"/>
                <w:sz w:val="20"/>
                <w:szCs w:val="20"/>
              </w:rPr>
              <w:t>、</w:t>
            </w:r>
            <w:r w:rsidRPr="009D0A6E">
              <w:rPr>
                <w:rFonts w:ascii="標楷體" w:eastAsia="標楷體" w:hAnsi="標楷體" w:cs="華康新特明體"/>
                <w:sz w:val="20"/>
                <w:szCs w:val="20"/>
              </w:rPr>
              <w:lastRenderedPageBreak/>
              <w:t>C-S-2</w:t>
            </w:r>
            <w:r w:rsidRPr="009D0A6E">
              <w:rPr>
                <w:rFonts w:ascii="標楷體" w:eastAsia="標楷體" w:hAnsi="標楷體" w:cs="華康新特明體" w:hint="eastAsia"/>
                <w:sz w:val="20"/>
                <w:szCs w:val="20"/>
              </w:rPr>
              <w:t>、</w:t>
            </w:r>
            <w:r w:rsidRPr="009D0A6E">
              <w:rPr>
                <w:rFonts w:ascii="標楷體" w:eastAsia="標楷體" w:hAnsi="標楷體" w:cs="華康新特明體"/>
                <w:sz w:val="20"/>
                <w:szCs w:val="20"/>
              </w:rPr>
              <w:t>C-S-4</w:t>
            </w:r>
            <w:r w:rsidRPr="009D0A6E">
              <w:rPr>
                <w:rFonts w:ascii="標楷體" w:eastAsia="標楷體" w:hAnsi="標楷體" w:cs="華康新特明體" w:hint="eastAsia"/>
                <w:sz w:val="20"/>
                <w:szCs w:val="20"/>
              </w:rPr>
              <w:t>、</w:t>
            </w:r>
            <w:r w:rsidRPr="009D0A6E">
              <w:rPr>
                <w:rFonts w:ascii="標楷體" w:eastAsia="標楷體" w:hAnsi="標楷體" w:cs="華康新特明體"/>
                <w:sz w:val="20"/>
                <w:szCs w:val="20"/>
              </w:rPr>
              <w:t>C-C-6</w:t>
            </w:r>
            <w:r w:rsidRPr="009D0A6E">
              <w:rPr>
                <w:rFonts w:ascii="標楷體" w:eastAsia="標楷體" w:hAnsi="標楷體" w:cs="華康新特明體" w:hint="eastAsia"/>
                <w:sz w:val="20"/>
                <w:szCs w:val="20"/>
              </w:rPr>
              <w:t>、</w:t>
            </w:r>
            <w:r w:rsidRPr="009D0A6E">
              <w:rPr>
                <w:rFonts w:ascii="標楷體" w:eastAsia="標楷體" w:hAnsi="標楷體" w:cs="華康新特明體"/>
                <w:sz w:val="20"/>
                <w:szCs w:val="20"/>
              </w:rPr>
              <w:t>C-C-8</w:t>
            </w:r>
            <w:r w:rsidRPr="009D0A6E">
              <w:rPr>
                <w:rFonts w:ascii="標楷體" w:eastAsia="標楷體" w:hAnsi="標楷體" w:cs="華康新特明體" w:hint="eastAsia"/>
                <w:sz w:val="20"/>
                <w:szCs w:val="20"/>
              </w:rPr>
              <w:t>、</w:t>
            </w:r>
            <w:r w:rsidRPr="009D0A6E">
              <w:rPr>
                <w:rFonts w:ascii="標楷體" w:eastAsia="標楷體" w:hAnsi="標楷體" w:cs="華康新特明體"/>
                <w:sz w:val="20"/>
                <w:szCs w:val="20"/>
              </w:rPr>
              <w:t>C-E-3</w:t>
            </w:r>
            <w:r w:rsidRPr="009D0A6E">
              <w:rPr>
                <w:rFonts w:ascii="標楷體" w:eastAsia="標楷體" w:hAnsi="標楷體" w:cs="華康新特明體" w:hint="eastAsia"/>
                <w:sz w:val="20"/>
                <w:szCs w:val="20"/>
              </w:rPr>
              <w:t>、</w:t>
            </w:r>
            <w:r w:rsidRPr="009D0A6E">
              <w:rPr>
                <w:rFonts w:ascii="標楷體" w:eastAsia="標楷體" w:hAnsi="標楷體" w:cs="華康新特明體"/>
                <w:sz w:val="20"/>
                <w:szCs w:val="20"/>
              </w:rPr>
              <w:t>C-E-4</w:t>
            </w:r>
          </w:p>
          <w:p w:rsidR="009D0A6E" w:rsidRPr="009D0A6E" w:rsidRDefault="009D0A6E" w:rsidP="002C7AE4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華康新特明體"/>
                <w:kern w:val="0"/>
                <w:sz w:val="20"/>
                <w:szCs w:val="20"/>
              </w:rPr>
            </w:pPr>
          </w:p>
        </w:tc>
        <w:tc>
          <w:tcPr>
            <w:tcW w:w="1842" w:type="dxa"/>
          </w:tcPr>
          <w:p w:rsidR="009D0A6E" w:rsidRPr="009D0A6E" w:rsidRDefault="009D0A6E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D0A6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◎性別平等教育</w:t>
            </w:r>
          </w:p>
          <w:p w:rsidR="009D0A6E" w:rsidRPr="009D0A6E" w:rsidRDefault="009D0A6E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1"/>
                <w:attr w:name="Day" w:val="4"/>
                <w:attr w:name="IsLunarDate" w:val="False"/>
                <w:attr w:name="IsROCDate" w:val="False"/>
              </w:smartTagPr>
              <w:r w:rsidRPr="009D0A6E">
                <w:rPr>
                  <w:rFonts w:ascii="標楷體" w:eastAsia="標楷體" w:hAnsi="標楷體" w:cs="Arial Unicode MS" w:hint="eastAsia"/>
                  <w:sz w:val="20"/>
                </w:rPr>
                <w:t>2-1-4</w:t>
              </w:r>
            </w:smartTag>
            <w:r w:rsidRPr="009D0A6E">
              <w:rPr>
                <w:rFonts w:ascii="標楷體" w:eastAsia="標楷體" w:hAnsi="標楷體" w:cs="Arial Unicode MS" w:hint="eastAsia"/>
                <w:sz w:val="20"/>
              </w:rPr>
              <w:t>認識自己的身體隱私權。</w:t>
            </w:r>
          </w:p>
          <w:p w:rsidR="009D0A6E" w:rsidRPr="009D0A6E" w:rsidRDefault="009D0A6E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9D0A6E">
              <w:rPr>
                <w:rFonts w:ascii="標楷體" w:eastAsia="標楷體" w:hAnsi="標楷體" w:cs="Arial Unicode MS" w:hint="eastAsia"/>
                <w:sz w:val="20"/>
                <w:szCs w:val="20"/>
              </w:rPr>
              <w:t>◎家政教育</w:t>
            </w:r>
          </w:p>
          <w:p w:rsidR="009D0A6E" w:rsidRPr="009D0A6E" w:rsidRDefault="009D0A6E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9D0A6E">
              <w:rPr>
                <w:rFonts w:ascii="標楷體" w:eastAsia="標楷體" w:hAnsi="標楷體" w:cs="南一.臢.."/>
                <w:sz w:val="20"/>
                <w:szCs w:val="20"/>
              </w:rPr>
              <w:t>3-1-2</w:t>
            </w:r>
            <w:r w:rsidRPr="009D0A6E">
              <w:rPr>
                <w:rFonts w:ascii="標楷體" w:eastAsia="標楷體" w:hAnsi="標楷體" w:cs="南一.臢.." w:hint="eastAsia"/>
                <w:sz w:val="20"/>
                <w:szCs w:val="20"/>
              </w:rPr>
              <w:t>察覺自己的生活禮儀與習慣。</w:t>
            </w:r>
          </w:p>
        </w:tc>
        <w:tc>
          <w:tcPr>
            <w:tcW w:w="1134" w:type="dxa"/>
          </w:tcPr>
          <w:p w:rsidR="009D0A6E" w:rsidRPr="009D0A6E" w:rsidRDefault="009D0A6E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9D0A6E" w:rsidRPr="009D0A6E" w:rsidTr="009D0A6E">
        <w:tc>
          <w:tcPr>
            <w:tcW w:w="851" w:type="dxa"/>
            <w:vAlign w:val="center"/>
          </w:tcPr>
          <w:p w:rsidR="009D0A6E" w:rsidRPr="009D0A6E" w:rsidRDefault="009D0A6E" w:rsidP="002C7AE4">
            <w:pPr>
              <w:snapToGrid w:val="0"/>
              <w:jc w:val="center"/>
              <w:rPr>
                <w:rFonts w:ascii="標楷體" w:eastAsia="標楷體" w:hAnsi="標楷體"/>
                <w:sz w:val="20"/>
              </w:rPr>
            </w:pPr>
            <w:r w:rsidRPr="009D0A6E">
              <w:rPr>
                <w:rFonts w:ascii="標楷體" w:eastAsia="標楷體" w:hAnsi="標楷體" w:hint="eastAsia"/>
                <w:sz w:val="20"/>
              </w:rPr>
              <w:lastRenderedPageBreak/>
              <w:t>七</w:t>
            </w:r>
          </w:p>
          <w:p w:rsidR="009D0A6E" w:rsidRPr="009D0A6E" w:rsidRDefault="009D0A6E" w:rsidP="002C7AE4">
            <w:pPr>
              <w:snapToGrid w:val="0"/>
              <w:jc w:val="center"/>
              <w:rPr>
                <w:rFonts w:ascii="標楷體" w:eastAsia="標楷體" w:hAnsi="標楷體"/>
                <w:sz w:val="20"/>
              </w:rPr>
            </w:pPr>
            <w:r w:rsidRPr="009D0A6E">
              <w:rPr>
                <w:rFonts w:ascii="標楷體" w:eastAsia="標楷體" w:hAnsi="標楷體" w:hint="eastAsia"/>
                <w:sz w:val="20"/>
              </w:rPr>
              <w:t>10/8</w:t>
            </w:r>
          </w:p>
          <w:p w:rsidR="009D0A6E" w:rsidRPr="009D0A6E" w:rsidRDefault="009D0A6E" w:rsidP="002C7AE4">
            <w:pPr>
              <w:snapToGrid w:val="0"/>
              <w:jc w:val="center"/>
              <w:rPr>
                <w:rFonts w:ascii="標楷體" w:eastAsia="標楷體" w:hAnsi="標楷體"/>
                <w:sz w:val="20"/>
              </w:rPr>
            </w:pPr>
            <w:r w:rsidRPr="009D0A6E">
              <w:rPr>
                <w:rFonts w:ascii="標楷體" w:eastAsia="標楷體" w:hAnsi="標楷體" w:hint="eastAsia"/>
                <w:sz w:val="20"/>
              </w:rPr>
              <w:t>|</w:t>
            </w:r>
          </w:p>
          <w:p w:rsidR="009D0A6E" w:rsidRPr="009D0A6E" w:rsidRDefault="009D0A6E" w:rsidP="002C7AE4">
            <w:pPr>
              <w:snapToGrid w:val="0"/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9D0A6E">
              <w:rPr>
                <w:rFonts w:ascii="標楷體" w:eastAsia="標楷體" w:hAnsi="標楷體" w:hint="eastAsia"/>
                <w:sz w:val="20"/>
              </w:rPr>
              <w:t>10/14</w:t>
            </w:r>
          </w:p>
        </w:tc>
        <w:tc>
          <w:tcPr>
            <w:tcW w:w="1559" w:type="dxa"/>
          </w:tcPr>
          <w:p w:rsidR="009D0A6E" w:rsidRPr="009D0A6E" w:rsidRDefault="009D0A6E" w:rsidP="009D0A6E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9D0A6E">
              <w:rPr>
                <w:rFonts w:ascii="標楷體" w:eastAsia="標楷體" w:hAnsi="標楷體" w:hint="eastAsia"/>
                <w:sz w:val="20"/>
                <w:szCs w:val="20"/>
              </w:rPr>
              <w:t>單元4</w:t>
            </w:r>
            <w:r w:rsidRPr="009D0A6E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9D0A6E">
              <w:rPr>
                <w:rFonts w:ascii="標楷體" w:eastAsia="標楷體" w:hAnsi="標楷體" w:hint="eastAsia"/>
                <w:sz w:val="20"/>
                <w:szCs w:val="20"/>
              </w:rPr>
              <w:t>順序和多少</w:t>
            </w:r>
          </w:p>
        </w:tc>
        <w:tc>
          <w:tcPr>
            <w:tcW w:w="2410" w:type="dxa"/>
          </w:tcPr>
          <w:p w:rsidR="009D0A6E" w:rsidRPr="009D0A6E" w:rsidRDefault="009D0A6E" w:rsidP="002C7AE4">
            <w:pPr>
              <w:autoSpaceDE w:val="0"/>
              <w:autoSpaceDN w:val="0"/>
              <w:rPr>
                <w:rFonts w:ascii="標楷體" w:eastAsia="標楷體" w:hAnsi="標楷體"/>
                <w:sz w:val="20"/>
                <w:szCs w:val="20"/>
              </w:rPr>
            </w:pPr>
            <w:r w:rsidRPr="009D0A6E">
              <w:rPr>
                <w:rFonts w:ascii="標楷體" w:eastAsia="標楷體" w:hAnsi="標楷體" w:hint="eastAsia"/>
                <w:sz w:val="20"/>
                <w:szCs w:val="20"/>
              </w:rPr>
              <w:t>1.能在具體情境及活動中，做</w:t>
            </w:r>
            <w:r w:rsidRPr="009D0A6E">
              <w:rPr>
                <w:rFonts w:ascii="標楷體" w:eastAsia="標楷體" w:hAnsi="標楷體"/>
                <w:sz w:val="20"/>
                <w:szCs w:val="20"/>
              </w:rPr>
              <w:t>10</w:t>
            </w:r>
            <w:r w:rsidRPr="009D0A6E">
              <w:rPr>
                <w:rFonts w:ascii="標楷體" w:eastAsia="標楷體" w:hAnsi="標楷體" w:hint="eastAsia"/>
                <w:sz w:val="20"/>
                <w:szCs w:val="20"/>
              </w:rPr>
              <w:t>以內數的序列。</w:t>
            </w:r>
          </w:p>
          <w:p w:rsidR="009D0A6E" w:rsidRPr="009D0A6E" w:rsidRDefault="009D0A6E" w:rsidP="002C7AE4">
            <w:pPr>
              <w:autoSpaceDE w:val="0"/>
              <w:autoSpaceDN w:val="0"/>
              <w:rPr>
                <w:rFonts w:ascii="標楷體" w:eastAsia="標楷體" w:hAnsi="標楷體"/>
                <w:sz w:val="20"/>
                <w:szCs w:val="20"/>
              </w:rPr>
            </w:pPr>
            <w:r w:rsidRPr="009D0A6E">
              <w:rPr>
                <w:rFonts w:ascii="標楷體" w:eastAsia="標楷體" w:hAnsi="標楷體" w:hint="eastAsia"/>
                <w:sz w:val="20"/>
                <w:szCs w:val="20"/>
              </w:rPr>
              <w:t>2.在具體情境中，比較10以內兩數量的多少。</w:t>
            </w:r>
          </w:p>
        </w:tc>
        <w:tc>
          <w:tcPr>
            <w:tcW w:w="851" w:type="dxa"/>
          </w:tcPr>
          <w:p w:rsidR="009D0A6E" w:rsidRPr="009D0A6E" w:rsidRDefault="009D0A6E" w:rsidP="009D0A6E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9D0A6E">
              <w:rPr>
                <w:rFonts w:ascii="標楷體" w:eastAsia="標楷體" w:hAnsi="標楷體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9D0A6E" w:rsidRPr="009D0A6E" w:rsidRDefault="009D0A6E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9D0A6E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南一版本教科書數學第一冊</w:t>
            </w:r>
          </w:p>
        </w:tc>
        <w:tc>
          <w:tcPr>
            <w:tcW w:w="1843" w:type="dxa"/>
          </w:tcPr>
          <w:p w:rsidR="009D0A6E" w:rsidRPr="009D0A6E" w:rsidRDefault="009D0A6E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9D0A6E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  <w:r w:rsidRPr="009D0A6E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9D0A6E">
              <w:rPr>
                <w:rFonts w:ascii="標楷體" w:eastAsia="標楷體" w:hAnsi="標楷體" w:hint="eastAsia"/>
                <w:sz w:val="20"/>
                <w:szCs w:val="20"/>
              </w:rPr>
              <w:t>操作評量</w:t>
            </w:r>
            <w:r w:rsidRPr="009D0A6E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9D0A6E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  <w:r w:rsidRPr="009D0A6E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9D0A6E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  <w:r w:rsidRPr="009D0A6E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9D0A6E">
              <w:rPr>
                <w:rFonts w:ascii="標楷體" w:eastAsia="標楷體" w:hAnsi="標楷體" w:hint="eastAsia"/>
                <w:sz w:val="20"/>
                <w:szCs w:val="20"/>
              </w:rPr>
              <w:t>發表評量</w:t>
            </w:r>
          </w:p>
        </w:tc>
        <w:tc>
          <w:tcPr>
            <w:tcW w:w="3119" w:type="dxa"/>
          </w:tcPr>
          <w:p w:rsidR="009D0A6E" w:rsidRPr="009D0A6E" w:rsidRDefault="009D0A6E" w:rsidP="002C7AE4">
            <w:pPr>
              <w:rPr>
                <w:rFonts w:ascii="標楷體" w:eastAsia="標楷體" w:hAnsi="標楷體" w:cs="南一.漃罹.."/>
                <w:kern w:val="0"/>
                <w:sz w:val="20"/>
                <w:szCs w:val="20"/>
              </w:rPr>
            </w:pPr>
            <w:r w:rsidRPr="009D0A6E">
              <w:rPr>
                <w:rFonts w:ascii="標楷體" w:eastAsia="標楷體" w:hAnsi="標楷體" w:cs="南一.漃罹.." w:hint="eastAsia"/>
                <w:kern w:val="0"/>
                <w:sz w:val="20"/>
                <w:szCs w:val="20"/>
              </w:rPr>
              <w:t>N-1-01能說、讀、聽、寫1000以內的數，比較其大小，並做位值單位的換算。</w:t>
            </w:r>
          </w:p>
          <w:p w:rsidR="009D0A6E" w:rsidRPr="009D0A6E" w:rsidRDefault="009D0A6E" w:rsidP="002C7AE4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華康新特明體"/>
                <w:kern w:val="0"/>
                <w:sz w:val="20"/>
                <w:szCs w:val="20"/>
              </w:rPr>
            </w:pPr>
            <w:r w:rsidRPr="009D0A6E">
              <w:rPr>
                <w:rFonts w:ascii="標楷體" w:eastAsia="標楷體" w:hAnsi="標楷體" w:cs="Arial Unicode MS" w:hint="eastAsia"/>
                <w:sz w:val="20"/>
                <w:szCs w:val="20"/>
              </w:rPr>
              <w:t>1-n-03能運用數表達多</w:t>
            </w:r>
            <w:r w:rsidRPr="009D0A6E">
              <w:rPr>
                <w:rFonts w:ascii="標楷體" w:eastAsia="標楷體" w:hAnsi="標楷體" w:cs="華康新特明體" w:hint="eastAsia"/>
                <w:kern w:val="0"/>
                <w:sz w:val="20"/>
                <w:szCs w:val="20"/>
              </w:rPr>
              <w:t>少、大小、順序。</w:t>
            </w:r>
          </w:p>
          <w:p w:rsidR="009D0A6E" w:rsidRPr="009D0A6E" w:rsidRDefault="009D0A6E" w:rsidP="002C7AE4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華康新特明體"/>
                <w:kern w:val="0"/>
                <w:sz w:val="20"/>
                <w:szCs w:val="20"/>
              </w:rPr>
            </w:pPr>
            <w:r w:rsidRPr="009D0A6E">
              <w:rPr>
                <w:rFonts w:ascii="標楷體" w:eastAsia="標楷體" w:hAnsi="標楷體" w:cs="華康新特明體" w:hint="eastAsia"/>
                <w:kern w:val="0"/>
                <w:sz w:val="20"/>
                <w:szCs w:val="20"/>
              </w:rPr>
              <w:t>連結指標：</w:t>
            </w:r>
          </w:p>
          <w:p w:rsidR="009D0A6E" w:rsidRPr="009D0A6E" w:rsidRDefault="009D0A6E" w:rsidP="002C7AE4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華康新特明體"/>
                <w:kern w:val="0"/>
                <w:sz w:val="20"/>
                <w:szCs w:val="20"/>
              </w:rPr>
            </w:pPr>
            <w:r w:rsidRPr="009D0A6E">
              <w:rPr>
                <w:rFonts w:ascii="標楷體" w:eastAsia="標楷體" w:hAnsi="標楷體" w:cs="華康新特明體"/>
                <w:kern w:val="0"/>
                <w:sz w:val="20"/>
                <w:szCs w:val="20"/>
              </w:rPr>
              <w:t>C-R-1</w:t>
            </w:r>
            <w:r w:rsidRPr="009D0A6E">
              <w:rPr>
                <w:rFonts w:ascii="標楷體" w:eastAsia="標楷體" w:hAnsi="標楷體" w:cs="華康新特明體" w:hint="eastAsia"/>
                <w:kern w:val="0"/>
                <w:sz w:val="20"/>
                <w:szCs w:val="20"/>
              </w:rPr>
              <w:t>、</w:t>
            </w:r>
            <w:r w:rsidRPr="009D0A6E">
              <w:rPr>
                <w:rFonts w:ascii="標楷體" w:eastAsia="標楷體" w:hAnsi="標楷體" w:cs="華康新特明體"/>
                <w:kern w:val="0"/>
                <w:sz w:val="20"/>
                <w:szCs w:val="20"/>
              </w:rPr>
              <w:t>C-R-2</w:t>
            </w:r>
            <w:r w:rsidRPr="009D0A6E">
              <w:rPr>
                <w:rFonts w:ascii="標楷體" w:eastAsia="標楷體" w:hAnsi="標楷體" w:cs="華康新特明體" w:hint="eastAsia"/>
                <w:kern w:val="0"/>
                <w:sz w:val="20"/>
                <w:szCs w:val="20"/>
              </w:rPr>
              <w:t>、</w:t>
            </w:r>
            <w:r w:rsidRPr="009D0A6E">
              <w:rPr>
                <w:rFonts w:ascii="標楷體" w:eastAsia="標楷體" w:hAnsi="標楷體" w:cs="華康新特明體"/>
                <w:kern w:val="0"/>
                <w:sz w:val="20"/>
                <w:szCs w:val="20"/>
              </w:rPr>
              <w:t>C-T-1</w:t>
            </w:r>
            <w:r w:rsidRPr="009D0A6E">
              <w:rPr>
                <w:rFonts w:ascii="標楷體" w:eastAsia="標楷體" w:hAnsi="標楷體" w:cs="華康新特明體" w:hint="eastAsia"/>
                <w:kern w:val="0"/>
                <w:sz w:val="20"/>
                <w:szCs w:val="20"/>
              </w:rPr>
              <w:t>、</w:t>
            </w:r>
            <w:r w:rsidRPr="009D0A6E">
              <w:rPr>
                <w:rFonts w:ascii="標楷體" w:eastAsia="標楷體" w:hAnsi="標楷體" w:cs="華康新特明體"/>
                <w:kern w:val="0"/>
                <w:sz w:val="20"/>
                <w:szCs w:val="20"/>
              </w:rPr>
              <w:t>C-T-2</w:t>
            </w:r>
            <w:r w:rsidRPr="009D0A6E">
              <w:rPr>
                <w:rFonts w:ascii="標楷體" w:eastAsia="標楷體" w:hAnsi="標楷體" w:cs="華康新特明體" w:hint="eastAsia"/>
                <w:kern w:val="0"/>
                <w:sz w:val="20"/>
                <w:szCs w:val="20"/>
              </w:rPr>
              <w:t>、</w:t>
            </w:r>
            <w:r w:rsidRPr="009D0A6E">
              <w:rPr>
                <w:rFonts w:ascii="標楷體" w:eastAsia="標楷體" w:hAnsi="標楷體" w:cs="華康新特明體"/>
                <w:kern w:val="0"/>
                <w:sz w:val="20"/>
                <w:szCs w:val="20"/>
              </w:rPr>
              <w:t>C-T-4</w:t>
            </w:r>
            <w:r w:rsidRPr="009D0A6E">
              <w:rPr>
                <w:rFonts w:ascii="標楷體" w:eastAsia="標楷體" w:hAnsi="標楷體" w:cs="華康新特明體" w:hint="eastAsia"/>
                <w:kern w:val="0"/>
                <w:sz w:val="20"/>
                <w:szCs w:val="20"/>
              </w:rPr>
              <w:t>、</w:t>
            </w:r>
            <w:r w:rsidRPr="009D0A6E">
              <w:rPr>
                <w:rFonts w:ascii="標楷體" w:eastAsia="標楷體" w:hAnsi="標楷體" w:cs="華康新特明體"/>
                <w:kern w:val="0"/>
                <w:sz w:val="20"/>
                <w:szCs w:val="20"/>
              </w:rPr>
              <w:t>C-S-2</w:t>
            </w:r>
            <w:r w:rsidRPr="009D0A6E">
              <w:rPr>
                <w:rFonts w:ascii="標楷體" w:eastAsia="標楷體" w:hAnsi="標楷體" w:cs="華康新特明體" w:hint="eastAsia"/>
                <w:kern w:val="0"/>
                <w:sz w:val="20"/>
                <w:szCs w:val="20"/>
              </w:rPr>
              <w:t>、</w:t>
            </w:r>
            <w:r w:rsidRPr="009D0A6E">
              <w:rPr>
                <w:rFonts w:ascii="標楷體" w:eastAsia="標楷體" w:hAnsi="標楷體" w:cs="華康新特明體"/>
                <w:kern w:val="0"/>
                <w:sz w:val="20"/>
                <w:szCs w:val="20"/>
              </w:rPr>
              <w:t>C-S-5</w:t>
            </w:r>
            <w:r w:rsidRPr="009D0A6E">
              <w:rPr>
                <w:rFonts w:ascii="標楷體" w:eastAsia="標楷體" w:hAnsi="標楷體" w:cs="華康新特明體" w:hint="eastAsia"/>
                <w:kern w:val="0"/>
                <w:sz w:val="20"/>
                <w:szCs w:val="20"/>
              </w:rPr>
              <w:t>、</w:t>
            </w:r>
            <w:r w:rsidRPr="009D0A6E">
              <w:rPr>
                <w:rFonts w:ascii="標楷體" w:eastAsia="標楷體" w:hAnsi="標楷體" w:cs="華康新特明體"/>
                <w:kern w:val="0"/>
                <w:sz w:val="20"/>
                <w:szCs w:val="20"/>
              </w:rPr>
              <w:t>C-C-3</w:t>
            </w:r>
            <w:r w:rsidRPr="009D0A6E">
              <w:rPr>
                <w:rFonts w:ascii="標楷體" w:eastAsia="標楷體" w:hAnsi="標楷體" w:cs="華康新特明體" w:hint="eastAsia"/>
                <w:kern w:val="0"/>
                <w:sz w:val="20"/>
                <w:szCs w:val="20"/>
              </w:rPr>
              <w:t>、</w:t>
            </w:r>
            <w:r w:rsidRPr="009D0A6E">
              <w:rPr>
                <w:rFonts w:ascii="標楷體" w:eastAsia="標楷體" w:hAnsi="標楷體" w:cs="華康新特明體"/>
                <w:kern w:val="0"/>
                <w:sz w:val="20"/>
                <w:szCs w:val="20"/>
              </w:rPr>
              <w:t>C-E-1</w:t>
            </w:r>
          </w:p>
          <w:p w:rsidR="009D0A6E" w:rsidRPr="009D0A6E" w:rsidRDefault="009D0A6E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1842" w:type="dxa"/>
          </w:tcPr>
          <w:p w:rsidR="009D0A6E" w:rsidRPr="009D0A6E" w:rsidRDefault="009D0A6E" w:rsidP="002C7AE4">
            <w:pPr>
              <w:pStyle w:val="Pa9"/>
              <w:ind w:left="220" w:hanging="220"/>
              <w:rPr>
                <w:rFonts w:ascii="標楷體" w:eastAsia="標楷體" w:hAnsi="標楷體" w:cs="華康標黑體c.."/>
                <w:sz w:val="20"/>
                <w:szCs w:val="20"/>
              </w:rPr>
            </w:pPr>
            <w:r w:rsidRPr="009D0A6E">
              <w:rPr>
                <w:rFonts w:ascii="標楷體" w:eastAsia="標楷體" w:hAnsi="標楷體" w:cs="Arial Unicode MS" w:hint="eastAsia"/>
                <w:sz w:val="20"/>
                <w:szCs w:val="20"/>
              </w:rPr>
              <w:t>◎</w:t>
            </w:r>
            <w:r w:rsidRPr="009D0A6E">
              <w:rPr>
                <w:rFonts w:ascii="標楷體" w:eastAsia="標楷體" w:hAnsi="標楷體" w:cs="華康標黑體c.." w:hint="eastAsia"/>
                <w:sz w:val="20"/>
                <w:szCs w:val="20"/>
              </w:rPr>
              <w:t>環境教育</w:t>
            </w:r>
          </w:p>
          <w:p w:rsidR="009D0A6E" w:rsidRPr="009D0A6E" w:rsidRDefault="009D0A6E" w:rsidP="002C7AE4">
            <w:pPr>
              <w:rPr>
                <w:rFonts w:ascii="標楷體" w:eastAsia="標楷體" w:hAnsi="標楷體"/>
                <w:kern w:val="0"/>
                <w:sz w:val="20"/>
                <w:szCs w:val="20"/>
                <w:lang w:val="zh-TW"/>
              </w:rPr>
            </w:pPr>
            <w:r w:rsidRPr="009D0A6E">
              <w:rPr>
                <w:rFonts w:ascii="標楷體" w:eastAsia="標楷體" w:hAnsi="標楷體" w:cs="南一標黑體c.."/>
                <w:sz w:val="20"/>
                <w:szCs w:val="20"/>
              </w:rPr>
              <w:t>3-1-1</w:t>
            </w:r>
            <w:r w:rsidRPr="009D0A6E">
              <w:rPr>
                <w:rFonts w:ascii="標楷體" w:eastAsia="標楷體" w:hAnsi="標楷體" w:cs="南一標黑體c.." w:hint="eastAsia"/>
                <w:sz w:val="20"/>
                <w:szCs w:val="20"/>
              </w:rPr>
              <w:t>能經由親近生物而懂得愛護與尊重生命，並瞭解生態保育的重要性。</w:t>
            </w:r>
          </w:p>
        </w:tc>
        <w:tc>
          <w:tcPr>
            <w:tcW w:w="1134" w:type="dxa"/>
          </w:tcPr>
          <w:p w:rsidR="009D0A6E" w:rsidRPr="009D0A6E" w:rsidRDefault="009D0A6E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9D0A6E" w:rsidRPr="009D0A6E" w:rsidTr="009D0A6E">
        <w:tc>
          <w:tcPr>
            <w:tcW w:w="851" w:type="dxa"/>
            <w:vAlign w:val="center"/>
          </w:tcPr>
          <w:p w:rsidR="009D0A6E" w:rsidRPr="009D0A6E" w:rsidRDefault="009D0A6E" w:rsidP="002C7AE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9D0A6E">
              <w:rPr>
                <w:rFonts w:ascii="標楷體" w:eastAsia="標楷體" w:hAnsi="標楷體" w:hint="eastAsia"/>
                <w:sz w:val="20"/>
                <w:szCs w:val="20"/>
              </w:rPr>
              <w:t>八</w:t>
            </w:r>
          </w:p>
          <w:p w:rsidR="009D0A6E" w:rsidRPr="009D0A6E" w:rsidRDefault="009D0A6E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9D0A6E">
              <w:rPr>
                <w:rFonts w:ascii="標楷體" w:eastAsia="標楷體" w:hAnsi="標楷體" w:hint="eastAsia"/>
                <w:sz w:val="20"/>
                <w:szCs w:val="20"/>
              </w:rPr>
              <w:t>10/15</w:t>
            </w:r>
          </w:p>
          <w:p w:rsidR="009D0A6E" w:rsidRPr="009D0A6E" w:rsidRDefault="009D0A6E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9D0A6E">
              <w:rPr>
                <w:rFonts w:ascii="標楷體" w:eastAsia="標楷體" w:hAnsi="標楷體" w:hint="eastAsia"/>
                <w:sz w:val="20"/>
                <w:szCs w:val="20"/>
              </w:rPr>
              <w:t>|</w:t>
            </w:r>
          </w:p>
          <w:p w:rsidR="009D0A6E" w:rsidRPr="009D0A6E" w:rsidRDefault="009D0A6E" w:rsidP="002C7AE4">
            <w:pPr>
              <w:jc w:val="center"/>
              <w:rPr>
                <w:rFonts w:ascii="標楷體" w:eastAsia="標楷體" w:hAnsi="標楷體" w:cs="Arial Unicode MS"/>
                <w:b/>
                <w:sz w:val="20"/>
                <w:szCs w:val="20"/>
              </w:rPr>
            </w:pPr>
            <w:r w:rsidRPr="009D0A6E">
              <w:rPr>
                <w:rFonts w:ascii="標楷體" w:eastAsia="標楷體" w:hAnsi="標楷體" w:hint="eastAsia"/>
                <w:sz w:val="20"/>
                <w:szCs w:val="20"/>
              </w:rPr>
              <w:t>10/21</w:t>
            </w:r>
          </w:p>
        </w:tc>
        <w:tc>
          <w:tcPr>
            <w:tcW w:w="1559" w:type="dxa"/>
          </w:tcPr>
          <w:p w:rsidR="009D0A6E" w:rsidRPr="009D0A6E" w:rsidRDefault="009D0A6E" w:rsidP="009D0A6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9D0A6E">
              <w:rPr>
                <w:rFonts w:ascii="標楷體" w:eastAsia="標楷體" w:hAnsi="標楷體" w:hint="eastAsia"/>
                <w:sz w:val="20"/>
                <w:szCs w:val="20"/>
              </w:rPr>
              <w:t>單元5</w:t>
            </w:r>
          </w:p>
          <w:p w:rsidR="009D0A6E" w:rsidRPr="009D0A6E" w:rsidRDefault="009D0A6E" w:rsidP="009D0A6E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9D0A6E">
              <w:rPr>
                <w:rFonts w:ascii="標楷體" w:eastAsia="標楷體" w:hAnsi="標楷體" w:hint="eastAsia"/>
                <w:sz w:val="20"/>
                <w:szCs w:val="20"/>
              </w:rPr>
              <w:t>數到30</w:t>
            </w:r>
          </w:p>
        </w:tc>
        <w:tc>
          <w:tcPr>
            <w:tcW w:w="2410" w:type="dxa"/>
          </w:tcPr>
          <w:p w:rsidR="009D0A6E" w:rsidRPr="009D0A6E" w:rsidRDefault="009D0A6E" w:rsidP="002C7AE4">
            <w:pPr>
              <w:autoSpaceDE w:val="0"/>
              <w:autoSpaceDN w:val="0"/>
              <w:rPr>
                <w:rFonts w:ascii="標楷體" w:eastAsia="標楷體" w:hAnsi="標楷體"/>
                <w:sz w:val="20"/>
                <w:szCs w:val="20"/>
              </w:rPr>
            </w:pPr>
            <w:r w:rsidRPr="009D0A6E">
              <w:rPr>
                <w:rFonts w:ascii="標楷體" w:eastAsia="標楷體" w:hAnsi="標楷體" w:hint="eastAsia"/>
                <w:sz w:val="20"/>
                <w:szCs w:val="20"/>
              </w:rPr>
              <w:t>1.透過具體物的操作活動，進行</w:t>
            </w:r>
            <w:r w:rsidRPr="009D0A6E">
              <w:rPr>
                <w:rFonts w:ascii="標楷體" w:eastAsia="標楷體" w:hAnsi="標楷體"/>
                <w:sz w:val="20"/>
                <w:szCs w:val="20"/>
              </w:rPr>
              <w:t>30</w:t>
            </w:r>
            <w:r w:rsidRPr="009D0A6E">
              <w:rPr>
                <w:rFonts w:ascii="標楷體" w:eastAsia="標楷體" w:hAnsi="標楷體" w:hint="eastAsia"/>
                <w:sz w:val="20"/>
                <w:szCs w:val="20"/>
              </w:rPr>
              <w:t>以內的聽、說、讀、寫、做活動。</w:t>
            </w:r>
          </w:p>
        </w:tc>
        <w:tc>
          <w:tcPr>
            <w:tcW w:w="851" w:type="dxa"/>
          </w:tcPr>
          <w:p w:rsidR="009D0A6E" w:rsidRPr="009D0A6E" w:rsidRDefault="009D0A6E" w:rsidP="009D0A6E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9D0A6E">
              <w:rPr>
                <w:rFonts w:ascii="標楷體" w:eastAsia="標楷體" w:hAnsi="標楷體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9D0A6E" w:rsidRPr="009D0A6E" w:rsidRDefault="009D0A6E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9D0A6E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南一版本教科書數學第一冊</w:t>
            </w:r>
          </w:p>
        </w:tc>
        <w:tc>
          <w:tcPr>
            <w:tcW w:w="1843" w:type="dxa"/>
          </w:tcPr>
          <w:p w:rsidR="009D0A6E" w:rsidRPr="009D0A6E" w:rsidRDefault="009D0A6E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9D0A6E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  <w:r w:rsidRPr="009D0A6E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9D0A6E">
              <w:rPr>
                <w:rFonts w:ascii="標楷體" w:eastAsia="標楷體" w:hAnsi="標楷體" w:hint="eastAsia"/>
                <w:sz w:val="20"/>
                <w:szCs w:val="20"/>
              </w:rPr>
              <w:t>操作評量</w:t>
            </w:r>
            <w:r w:rsidRPr="009D0A6E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9D0A6E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  <w:r w:rsidRPr="009D0A6E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9D0A6E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  <w:r w:rsidRPr="009D0A6E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9D0A6E">
              <w:rPr>
                <w:rFonts w:ascii="標楷體" w:eastAsia="標楷體" w:hAnsi="標楷體" w:hint="eastAsia"/>
                <w:sz w:val="20"/>
                <w:szCs w:val="20"/>
              </w:rPr>
              <w:t>發表評量</w:t>
            </w:r>
          </w:p>
        </w:tc>
        <w:tc>
          <w:tcPr>
            <w:tcW w:w="3119" w:type="dxa"/>
          </w:tcPr>
          <w:p w:rsidR="009D0A6E" w:rsidRPr="009D0A6E" w:rsidRDefault="009D0A6E" w:rsidP="002C7AE4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南一新特明體"/>
                <w:kern w:val="0"/>
                <w:sz w:val="20"/>
                <w:szCs w:val="20"/>
              </w:rPr>
            </w:pPr>
            <w:r w:rsidRPr="009D0A6E">
              <w:rPr>
                <w:rFonts w:ascii="標楷體" w:eastAsia="標楷體" w:hAnsi="標楷體" w:cs="南一新特明體" w:hint="eastAsia"/>
                <w:kern w:val="0"/>
                <w:sz w:val="20"/>
                <w:szCs w:val="20"/>
              </w:rPr>
              <w:t>N-1-01能說、讀、聽、寫1000以內的數，比較其大小，並做位值單位的換算。</w:t>
            </w:r>
          </w:p>
          <w:p w:rsidR="009D0A6E" w:rsidRPr="009D0A6E" w:rsidRDefault="009D0A6E" w:rsidP="002C7AE4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南一新特明體"/>
                <w:kern w:val="0"/>
                <w:sz w:val="20"/>
                <w:szCs w:val="20"/>
              </w:rPr>
            </w:pPr>
            <w:r w:rsidRPr="009D0A6E">
              <w:rPr>
                <w:rFonts w:ascii="標楷體" w:eastAsia="標楷體" w:hAnsi="標楷體" w:cs="南一新特明體" w:hint="eastAsia"/>
                <w:kern w:val="0"/>
                <w:sz w:val="20"/>
                <w:szCs w:val="20"/>
              </w:rPr>
              <w:t>1-n-01能認識100以內的數及「個位」、「十位」的位名，並進行位值單位的換算。</w:t>
            </w:r>
          </w:p>
          <w:p w:rsidR="009D0A6E" w:rsidRPr="009D0A6E" w:rsidRDefault="009D0A6E" w:rsidP="002C7AE4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南一新特明體"/>
                <w:kern w:val="0"/>
                <w:sz w:val="20"/>
                <w:szCs w:val="20"/>
              </w:rPr>
            </w:pPr>
            <w:r w:rsidRPr="009D0A6E">
              <w:rPr>
                <w:rFonts w:ascii="標楷體" w:eastAsia="標楷體" w:hAnsi="標楷體" w:cs="南一新特明體" w:hint="eastAsia"/>
                <w:kern w:val="0"/>
                <w:sz w:val="20"/>
                <w:szCs w:val="20"/>
              </w:rPr>
              <w:t>1-n-03能運用數表達多少、大小、順序。</w:t>
            </w:r>
          </w:p>
          <w:p w:rsidR="009D0A6E" w:rsidRPr="009D0A6E" w:rsidRDefault="009D0A6E" w:rsidP="002C7AE4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南一新特明體"/>
                <w:kern w:val="0"/>
                <w:sz w:val="20"/>
                <w:szCs w:val="20"/>
              </w:rPr>
            </w:pPr>
            <w:r w:rsidRPr="009D0A6E">
              <w:rPr>
                <w:rFonts w:ascii="標楷體" w:eastAsia="標楷體" w:hAnsi="標楷體" w:cs="南一新特明體" w:hint="eastAsia"/>
                <w:kern w:val="0"/>
                <w:sz w:val="20"/>
                <w:szCs w:val="20"/>
              </w:rPr>
              <w:t>1-n-07能進行2個一數、5個一數、10個一數等活動。</w:t>
            </w:r>
          </w:p>
          <w:p w:rsidR="009D0A6E" w:rsidRPr="009D0A6E" w:rsidRDefault="009D0A6E" w:rsidP="002C7AE4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南一新特明體"/>
                <w:sz w:val="20"/>
                <w:szCs w:val="20"/>
              </w:rPr>
            </w:pPr>
            <w:r w:rsidRPr="009D0A6E">
              <w:rPr>
                <w:rFonts w:ascii="標楷體" w:eastAsia="標楷體" w:hAnsi="標楷體" w:cs="南一新特明體" w:hint="eastAsia"/>
                <w:sz w:val="20"/>
                <w:szCs w:val="20"/>
              </w:rPr>
              <w:lastRenderedPageBreak/>
              <w:t>連結指標：</w:t>
            </w:r>
          </w:p>
          <w:p w:rsidR="009D0A6E" w:rsidRPr="009D0A6E" w:rsidRDefault="009D0A6E" w:rsidP="002C7AE4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南一新特明體"/>
                <w:sz w:val="20"/>
                <w:szCs w:val="20"/>
              </w:rPr>
            </w:pPr>
            <w:r w:rsidRPr="009D0A6E">
              <w:rPr>
                <w:rFonts w:ascii="標楷體" w:eastAsia="標楷體" w:hAnsi="標楷體" w:cs="南一新特明體"/>
                <w:sz w:val="20"/>
                <w:szCs w:val="20"/>
              </w:rPr>
              <w:t>C-R-1</w:t>
            </w:r>
            <w:r w:rsidRPr="009D0A6E">
              <w:rPr>
                <w:rFonts w:ascii="標楷體" w:eastAsia="標楷體" w:hAnsi="標楷體" w:cs="南一新特明體" w:hint="eastAsia"/>
                <w:sz w:val="20"/>
                <w:szCs w:val="20"/>
              </w:rPr>
              <w:t>、</w:t>
            </w:r>
            <w:r w:rsidRPr="009D0A6E">
              <w:rPr>
                <w:rFonts w:ascii="標楷體" w:eastAsia="標楷體" w:hAnsi="標楷體" w:cs="南一新特明體"/>
                <w:sz w:val="20"/>
                <w:szCs w:val="20"/>
              </w:rPr>
              <w:t>C-T-1</w:t>
            </w:r>
            <w:r w:rsidRPr="009D0A6E">
              <w:rPr>
                <w:rFonts w:ascii="標楷體" w:eastAsia="標楷體" w:hAnsi="標楷體" w:cs="南一新特明體" w:hint="eastAsia"/>
                <w:sz w:val="20"/>
                <w:szCs w:val="20"/>
              </w:rPr>
              <w:t>、</w:t>
            </w:r>
            <w:r w:rsidRPr="009D0A6E">
              <w:rPr>
                <w:rFonts w:ascii="標楷體" w:eastAsia="標楷體" w:hAnsi="標楷體" w:cs="南一新特明體"/>
                <w:sz w:val="20"/>
                <w:szCs w:val="20"/>
              </w:rPr>
              <w:t>C-T-2</w:t>
            </w:r>
            <w:r w:rsidRPr="009D0A6E">
              <w:rPr>
                <w:rFonts w:ascii="標楷體" w:eastAsia="標楷體" w:hAnsi="標楷體" w:cs="南一新特明體" w:hint="eastAsia"/>
                <w:sz w:val="20"/>
                <w:szCs w:val="20"/>
              </w:rPr>
              <w:t>、</w:t>
            </w:r>
            <w:r w:rsidRPr="009D0A6E">
              <w:rPr>
                <w:rFonts w:ascii="標楷體" w:eastAsia="標楷體" w:hAnsi="標楷體" w:cs="南一新特明體"/>
                <w:sz w:val="20"/>
                <w:szCs w:val="20"/>
              </w:rPr>
              <w:t>C-T-4</w:t>
            </w:r>
            <w:r w:rsidRPr="009D0A6E">
              <w:rPr>
                <w:rFonts w:ascii="標楷體" w:eastAsia="標楷體" w:hAnsi="標楷體" w:cs="南一新特明體" w:hint="eastAsia"/>
                <w:sz w:val="20"/>
                <w:szCs w:val="20"/>
              </w:rPr>
              <w:t>、</w:t>
            </w:r>
            <w:r w:rsidRPr="009D0A6E">
              <w:rPr>
                <w:rFonts w:ascii="標楷體" w:eastAsia="標楷體" w:hAnsi="標楷體" w:cs="南一新特明體"/>
                <w:sz w:val="20"/>
                <w:szCs w:val="20"/>
              </w:rPr>
              <w:t>C-S-2</w:t>
            </w:r>
            <w:r w:rsidRPr="009D0A6E">
              <w:rPr>
                <w:rFonts w:ascii="標楷體" w:eastAsia="標楷體" w:hAnsi="標楷體" w:cs="南一新特明體" w:hint="eastAsia"/>
                <w:sz w:val="20"/>
                <w:szCs w:val="20"/>
              </w:rPr>
              <w:t>、</w:t>
            </w:r>
            <w:r w:rsidRPr="009D0A6E">
              <w:rPr>
                <w:rFonts w:ascii="標楷體" w:eastAsia="標楷體" w:hAnsi="標楷體" w:cs="南一新特明體"/>
                <w:sz w:val="20"/>
                <w:szCs w:val="20"/>
              </w:rPr>
              <w:t>C-C-3</w:t>
            </w:r>
            <w:r w:rsidRPr="009D0A6E">
              <w:rPr>
                <w:rFonts w:ascii="標楷體" w:eastAsia="標楷體" w:hAnsi="標楷體" w:cs="南一新特明體" w:hint="eastAsia"/>
                <w:sz w:val="20"/>
                <w:szCs w:val="20"/>
              </w:rPr>
              <w:t>、</w:t>
            </w:r>
            <w:r w:rsidRPr="009D0A6E">
              <w:rPr>
                <w:rFonts w:ascii="標楷體" w:eastAsia="標楷體" w:hAnsi="標楷體" w:cs="南一新特明體"/>
                <w:sz w:val="20"/>
                <w:szCs w:val="20"/>
              </w:rPr>
              <w:t>C-C-6</w:t>
            </w:r>
            <w:r w:rsidRPr="009D0A6E">
              <w:rPr>
                <w:rFonts w:ascii="標楷體" w:eastAsia="標楷體" w:hAnsi="標楷體" w:cs="南一新特明體" w:hint="eastAsia"/>
                <w:sz w:val="20"/>
                <w:szCs w:val="20"/>
              </w:rPr>
              <w:t>、</w:t>
            </w:r>
            <w:r w:rsidRPr="009D0A6E">
              <w:rPr>
                <w:rFonts w:ascii="標楷體" w:eastAsia="標楷體" w:hAnsi="標楷體" w:cs="南一新特明體"/>
                <w:sz w:val="20"/>
                <w:szCs w:val="20"/>
              </w:rPr>
              <w:t>C-C-8</w:t>
            </w:r>
            <w:r w:rsidRPr="009D0A6E">
              <w:rPr>
                <w:rFonts w:ascii="標楷體" w:eastAsia="標楷體" w:hAnsi="標楷體" w:cs="南一新特明體" w:hint="eastAsia"/>
                <w:sz w:val="20"/>
                <w:szCs w:val="20"/>
              </w:rPr>
              <w:t>、</w:t>
            </w:r>
            <w:r w:rsidRPr="009D0A6E">
              <w:rPr>
                <w:rFonts w:ascii="標楷體" w:eastAsia="標楷體" w:hAnsi="標楷體" w:cs="南一新特明體"/>
                <w:sz w:val="20"/>
                <w:szCs w:val="20"/>
              </w:rPr>
              <w:t>C-E-3</w:t>
            </w:r>
          </w:p>
          <w:p w:rsidR="009D0A6E" w:rsidRPr="009D0A6E" w:rsidRDefault="009D0A6E" w:rsidP="002C7AE4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南一新特明體"/>
                <w:kern w:val="0"/>
                <w:sz w:val="20"/>
                <w:szCs w:val="20"/>
              </w:rPr>
            </w:pPr>
          </w:p>
        </w:tc>
        <w:tc>
          <w:tcPr>
            <w:tcW w:w="1842" w:type="dxa"/>
          </w:tcPr>
          <w:p w:rsidR="009D0A6E" w:rsidRPr="009D0A6E" w:rsidRDefault="009D0A6E" w:rsidP="002C7AE4">
            <w:pPr>
              <w:rPr>
                <w:rFonts w:ascii="標楷體" w:eastAsia="標楷體" w:hAnsi="標楷體"/>
                <w:kern w:val="0"/>
                <w:sz w:val="20"/>
                <w:szCs w:val="20"/>
                <w:lang w:val="zh-TW"/>
              </w:rPr>
            </w:pPr>
            <w:r w:rsidRPr="009D0A6E">
              <w:rPr>
                <w:rFonts w:ascii="標楷體" w:eastAsia="標楷體" w:hAnsi="標楷體" w:hint="eastAsia"/>
                <w:kern w:val="0"/>
                <w:sz w:val="20"/>
                <w:szCs w:val="20"/>
                <w:lang w:val="zh-TW"/>
              </w:rPr>
              <w:lastRenderedPageBreak/>
              <w:t>◎人權教育</w:t>
            </w:r>
          </w:p>
          <w:p w:rsidR="009D0A6E" w:rsidRPr="009D0A6E" w:rsidRDefault="009D0A6E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1"/>
                <w:attr w:name="IsLunarDate" w:val="False"/>
                <w:attr w:name="IsROCDate" w:val="False"/>
              </w:smartTagPr>
              <w:r w:rsidRPr="009D0A6E">
                <w:rPr>
                  <w:rFonts w:ascii="標楷體" w:eastAsia="標楷體" w:hAnsi="標楷體" w:cs="Arial Unicode MS" w:hint="eastAsia"/>
                  <w:sz w:val="20"/>
                </w:rPr>
                <w:t>1-1-1</w:t>
              </w:r>
            </w:smartTag>
            <w:r w:rsidRPr="009D0A6E">
              <w:rPr>
                <w:rFonts w:ascii="標楷體" w:eastAsia="標楷體" w:hAnsi="標楷體" w:cs="Arial Unicode MS" w:hint="eastAsia"/>
                <w:sz w:val="20"/>
              </w:rPr>
              <w:t>舉例說明自己所享有的權利，並知道人權是與生俱有的。</w:t>
            </w:r>
          </w:p>
          <w:p w:rsidR="009D0A6E" w:rsidRPr="009D0A6E" w:rsidRDefault="009D0A6E" w:rsidP="002C7AE4">
            <w:pPr>
              <w:rPr>
                <w:rFonts w:ascii="標楷體" w:eastAsia="標楷體" w:hAnsi="標楷體"/>
                <w:kern w:val="0"/>
                <w:sz w:val="20"/>
                <w:szCs w:val="20"/>
                <w:lang w:val="zh-TW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2"/>
                <w:attr w:name="IsLunarDate" w:val="False"/>
                <w:attr w:name="IsROCDate" w:val="False"/>
              </w:smartTagPr>
              <w:r w:rsidRPr="009D0A6E">
                <w:rPr>
                  <w:rFonts w:ascii="標楷體" w:eastAsia="標楷體" w:hAnsi="標楷體" w:cs="Arial Unicode MS" w:hint="eastAsia"/>
                  <w:sz w:val="20"/>
                </w:rPr>
                <w:t>1-1-2</w:t>
              </w:r>
            </w:smartTag>
            <w:r w:rsidRPr="009D0A6E">
              <w:rPr>
                <w:rFonts w:ascii="標楷體" w:eastAsia="標楷體" w:hAnsi="標楷體" w:cs="Arial Unicode MS" w:hint="eastAsia"/>
                <w:sz w:val="20"/>
              </w:rPr>
              <w:t>瞭解、遵守團體的規則，並實踐民主法治的精神。</w:t>
            </w:r>
          </w:p>
          <w:p w:rsidR="009D0A6E" w:rsidRPr="009D0A6E" w:rsidRDefault="009D0A6E" w:rsidP="002C7AE4">
            <w:pPr>
              <w:rPr>
                <w:rFonts w:ascii="標楷體" w:eastAsia="標楷體" w:hAnsi="標楷體"/>
                <w:kern w:val="0"/>
                <w:sz w:val="20"/>
                <w:szCs w:val="20"/>
                <w:lang w:val="zh-TW"/>
              </w:rPr>
            </w:pPr>
            <w:r w:rsidRPr="009D0A6E">
              <w:rPr>
                <w:rFonts w:ascii="標楷體" w:eastAsia="標楷體" w:hAnsi="標楷體" w:hint="eastAsia"/>
                <w:kern w:val="0"/>
                <w:sz w:val="20"/>
                <w:szCs w:val="20"/>
                <w:lang w:val="zh-TW"/>
              </w:rPr>
              <w:t>◎環境教育</w:t>
            </w:r>
          </w:p>
          <w:p w:rsidR="009D0A6E" w:rsidRPr="009D0A6E" w:rsidRDefault="009D0A6E" w:rsidP="002C7AE4">
            <w:pPr>
              <w:rPr>
                <w:rFonts w:ascii="標楷體" w:eastAsia="標楷體" w:hAnsi="標楷體"/>
                <w:dstrike/>
                <w:sz w:val="20"/>
                <w:szCs w:val="20"/>
              </w:rPr>
            </w:pPr>
            <w:r w:rsidRPr="009D0A6E">
              <w:rPr>
                <w:rFonts w:ascii="標楷體" w:eastAsia="標楷體" w:hAnsi="標楷體" w:cs="Arial Unicode MS" w:hint="eastAsia"/>
                <w:sz w:val="20"/>
              </w:rPr>
              <w:lastRenderedPageBreak/>
              <w:t>3-1-1能經由親近生物而懂得愛護與尊重生命，並瞭解生態保育的重要性。</w:t>
            </w:r>
          </w:p>
          <w:p w:rsidR="009D0A6E" w:rsidRPr="009D0A6E" w:rsidRDefault="009D0A6E" w:rsidP="002C7AE4">
            <w:pPr>
              <w:rPr>
                <w:rFonts w:ascii="標楷體" w:eastAsia="標楷體" w:hAnsi="標楷體"/>
                <w:kern w:val="0"/>
                <w:sz w:val="20"/>
                <w:szCs w:val="20"/>
                <w:lang w:val="zh-TW"/>
              </w:rPr>
            </w:pPr>
            <w:r w:rsidRPr="009D0A6E">
              <w:rPr>
                <w:rFonts w:ascii="標楷體" w:eastAsia="標楷體" w:hAnsi="標楷體" w:hint="eastAsia"/>
                <w:kern w:val="0"/>
                <w:sz w:val="20"/>
                <w:szCs w:val="20"/>
                <w:lang w:val="zh-TW"/>
              </w:rPr>
              <w:t>◎家政教育</w:t>
            </w:r>
          </w:p>
          <w:p w:rsidR="009D0A6E" w:rsidRPr="009D0A6E" w:rsidRDefault="009D0A6E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9D0A6E">
              <w:rPr>
                <w:rFonts w:ascii="標楷體" w:eastAsia="標楷體" w:hAnsi="標楷體" w:cs="南一"/>
                <w:sz w:val="20"/>
                <w:szCs w:val="20"/>
              </w:rPr>
              <w:t>3-1-2</w:t>
            </w:r>
            <w:r w:rsidRPr="009D0A6E">
              <w:rPr>
                <w:rFonts w:ascii="標楷體" w:eastAsia="標楷體" w:hAnsi="標楷體" w:cs="南一" w:hint="eastAsia"/>
                <w:sz w:val="20"/>
                <w:szCs w:val="20"/>
              </w:rPr>
              <w:t>察覺自己的生活禮儀與習慣。</w:t>
            </w:r>
          </w:p>
        </w:tc>
        <w:tc>
          <w:tcPr>
            <w:tcW w:w="1134" w:type="dxa"/>
          </w:tcPr>
          <w:p w:rsidR="009D0A6E" w:rsidRPr="009D0A6E" w:rsidRDefault="009D0A6E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9D0A6E" w:rsidRPr="009D0A6E" w:rsidTr="009D0A6E">
        <w:tc>
          <w:tcPr>
            <w:tcW w:w="851" w:type="dxa"/>
            <w:vAlign w:val="center"/>
          </w:tcPr>
          <w:p w:rsidR="009D0A6E" w:rsidRPr="009D0A6E" w:rsidRDefault="009D0A6E" w:rsidP="002C7AE4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9D0A6E">
              <w:rPr>
                <w:rFonts w:ascii="標楷體" w:eastAsia="標楷體" w:hAnsi="標楷體" w:hint="eastAsia"/>
                <w:sz w:val="20"/>
              </w:rPr>
              <w:lastRenderedPageBreak/>
              <w:t>九</w:t>
            </w:r>
          </w:p>
          <w:p w:rsidR="009D0A6E" w:rsidRPr="009D0A6E" w:rsidRDefault="009D0A6E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9D0A6E">
              <w:rPr>
                <w:rFonts w:ascii="標楷體" w:eastAsia="標楷體" w:hAnsi="標楷體" w:hint="eastAsia"/>
                <w:sz w:val="20"/>
              </w:rPr>
              <w:t>10/22</w:t>
            </w:r>
          </w:p>
          <w:p w:rsidR="009D0A6E" w:rsidRPr="009D0A6E" w:rsidRDefault="009D0A6E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9D0A6E">
              <w:rPr>
                <w:rFonts w:ascii="標楷體" w:eastAsia="標楷體" w:hAnsi="標楷體" w:hint="eastAsia"/>
                <w:sz w:val="20"/>
              </w:rPr>
              <w:t>|</w:t>
            </w:r>
          </w:p>
          <w:p w:rsidR="009D0A6E" w:rsidRPr="009D0A6E" w:rsidRDefault="009D0A6E" w:rsidP="002C7AE4">
            <w:pPr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9D0A6E">
              <w:rPr>
                <w:rFonts w:ascii="標楷體" w:eastAsia="標楷體" w:hAnsi="標楷體" w:hint="eastAsia"/>
                <w:sz w:val="20"/>
              </w:rPr>
              <w:t>10/28</w:t>
            </w:r>
          </w:p>
        </w:tc>
        <w:tc>
          <w:tcPr>
            <w:tcW w:w="1559" w:type="dxa"/>
          </w:tcPr>
          <w:p w:rsidR="009D0A6E" w:rsidRPr="009D0A6E" w:rsidRDefault="009D0A6E" w:rsidP="009D0A6E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9D0A6E">
              <w:rPr>
                <w:rFonts w:ascii="標楷體" w:eastAsia="標楷體" w:hAnsi="標楷體" w:hint="eastAsia"/>
                <w:sz w:val="20"/>
                <w:szCs w:val="20"/>
              </w:rPr>
              <w:t>單元5</w:t>
            </w:r>
            <w:r w:rsidRPr="009D0A6E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9D0A6E">
              <w:rPr>
                <w:rFonts w:ascii="標楷體" w:eastAsia="標楷體" w:hAnsi="標楷體" w:hint="eastAsia"/>
                <w:sz w:val="20"/>
                <w:szCs w:val="20"/>
              </w:rPr>
              <w:t>數到</w:t>
            </w:r>
            <w:r w:rsidRPr="009D0A6E">
              <w:rPr>
                <w:rFonts w:ascii="標楷體" w:eastAsia="標楷體" w:hAnsi="標楷體"/>
                <w:sz w:val="20"/>
                <w:szCs w:val="20"/>
              </w:rPr>
              <w:t>30</w:t>
            </w:r>
          </w:p>
        </w:tc>
        <w:tc>
          <w:tcPr>
            <w:tcW w:w="2410" w:type="dxa"/>
          </w:tcPr>
          <w:p w:rsidR="009D0A6E" w:rsidRPr="009D0A6E" w:rsidRDefault="009D0A6E" w:rsidP="002C7AE4">
            <w:pPr>
              <w:autoSpaceDE w:val="0"/>
              <w:autoSpaceDN w:val="0"/>
              <w:rPr>
                <w:rFonts w:ascii="標楷體" w:eastAsia="標楷體" w:hAnsi="標楷體"/>
                <w:sz w:val="20"/>
                <w:szCs w:val="20"/>
              </w:rPr>
            </w:pPr>
            <w:r w:rsidRPr="009D0A6E">
              <w:rPr>
                <w:rFonts w:ascii="標楷體" w:eastAsia="標楷體" w:hAnsi="標楷體" w:hint="eastAsia"/>
                <w:sz w:val="20"/>
                <w:szCs w:val="20"/>
              </w:rPr>
              <w:t>1.透過具體活動做30以內數的序列。</w:t>
            </w:r>
          </w:p>
          <w:p w:rsidR="009D0A6E" w:rsidRPr="009D0A6E" w:rsidRDefault="009D0A6E" w:rsidP="002C7AE4">
            <w:pPr>
              <w:autoSpaceDE w:val="0"/>
              <w:autoSpaceDN w:val="0"/>
              <w:rPr>
                <w:rFonts w:ascii="標楷體" w:eastAsia="標楷體" w:hAnsi="標楷體"/>
                <w:sz w:val="20"/>
                <w:szCs w:val="20"/>
              </w:rPr>
            </w:pPr>
            <w:r w:rsidRPr="009D0A6E">
              <w:rPr>
                <w:rFonts w:ascii="標楷體" w:eastAsia="標楷體" w:hAnsi="標楷體" w:hint="eastAsia"/>
                <w:sz w:val="20"/>
                <w:szCs w:val="20"/>
              </w:rPr>
              <w:t>2.在具體情境中，能比較30以內兩量的多少。</w:t>
            </w:r>
          </w:p>
        </w:tc>
        <w:tc>
          <w:tcPr>
            <w:tcW w:w="851" w:type="dxa"/>
          </w:tcPr>
          <w:p w:rsidR="009D0A6E" w:rsidRPr="009D0A6E" w:rsidRDefault="009D0A6E" w:rsidP="009D0A6E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9D0A6E">
              <w:rPr>
                <w:rFonts w:ascii="標楷體" w:eastAsia="標楷體" w:hAnsi="標楷體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9D0A6E" w:rsidRPr="009D0A6E" w:rsidRDefault="009D0A6E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9D0A6E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南一版本教科書數學第一冊</w:t>
            </w:r>
          </w:p>
        </w:tc>
        <w:tc>
          <w:tcPr>
            <w:tcW w:w="1843" w:type="dxa"/>
          </w:tcPr>
          <w:p w:rsidR="009D0A6E" w:rsidRPr="009D0A6E" w:rsidRDefault="009D0A6E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9D0A6E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  <w:r w:rsidRPr="009D0A6E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9D0A6E">
              <w:rPr>
                <w:rFonts w:ascii="標楷體" w:eastAsia="標楷體" w:hAnsi="標楷體" w:hint="eastAsia"/>
                <w:sz w:val="20"/>
                <w:szCs w:val="20"/>
              </w:rPr>
              <w:t>操作評量</w:t>
            </w:r>
            <w:r w:rsidRPr="009D0A6E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9D0A6E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  <w:r w:rsidRPr="009D0A6E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9D0A6E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  <w:r w:rsidRPr="009D0A6E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9D0A6E">
              <w:rPr>
                <w:rFonts w:ascii="標楷體" w:eastAsia="標楷體" w:hAnsi="標楷體" w:hint="eastAsia"/>
                <w:sz w:val="20"/>
                <w:szCs w:val="20"/>
              </w:rPr>
              <w:t>發表評量</w:t>
            </w:r>
          </w:p>
        </w:tc>
        <w:tc>
          <w:tcPr>
            <w:tcW w:w="3119" w:type="dxa"/>
          </w:tcPr>
          <w:p w:rsidR="009D0A6E" w:rsidRPr="009D0A6E" w:rsidRDefault="009D0A6E" w:rsidP="002C7AE4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南一新特明體"/>
                <w:kern w:val="0"/>
                <w:sz w:val="20"/>
                <w:szCs w:val="20"/>
              </w:rPr>
            </w:pPr>
            <w:r w:rsidRPr="009D0A6E">
              <w:rPr>
                <w:rFonts w:ascii="標楷體" w:eastAsia="標楷體" w:hAnsi="標楷體" w:cs="南一新特明體" w:hint="eastAsia"/>
                <w:kern w:val="0"/>
                <w:sz w:val="20"/>
                <w:szCs w:val="20"/>
              </w:rPr>
              <w:t>N-1-01能說、讀、聽、寫1000以內的數，比較其大小，並做位值單位的換算。</w:t>
            </w:r>
          </w:p>
          <w:p w:rsidR="009D0A6E" w:rsidRPr="009D0A6E" w:rsidRDefault="009D0A6E" w:rsidP="002C7AE4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南一新特明體"/>
                <w:kern w:val="0"/>
                <w:sz w:val="20"/>
                <w:szCs w:val="20"/>
              </w:rPr>
            </w:pPr>
            <w:r w:rsidRPr="009D0A6E">
              <w:rPr>
                <w:rFonts w:ascii="標楷體" w:eastAsia="標楷體" w:hAnsi="標楷體" w:cs="南一新特明體" w:hint="eastAsia"/>
                <w:kern w:val="0"/>
                <w:sz w:val="20"/>
                <w:szCs w:val="20"/>
              </w:rPr>
              <w:t>1-n-01能認識100以內的數及「個位」、「十位」的位名，並進行位值單位的換算。</w:t>
            </w:r>
          </w:p>
          <w:p w:rsidR="009D0A6E" w:rsidRPr="009D0A6E" w:rsidRDefault="009D0A6E" w:rsidP="002C7AE4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南一新特明體"/>
                <w:kern w:val="0"/>
                <w:sz w:val="20"/>
                <w:szCs w:val="20"/>
              </w:rPr>
            </w:pPr>
            <w:r w:rsidRPr="009D0A6E">
              <w:rPr>
                <w:rFonts w:ascii="標楷體" w:eastAsia="標楷體" w:hAnsi="標楷體" w:cs="南一新特明體" w:hint="eastAsia"/>
                <w:kern w:val="0"/>
                <w:sz w:val="20"/>
                <w:szCs w:val="20"/>
              </w:rPr>
              <w:t>1-n-03能運用數表達多少、大小、順序。</w:t>
            </w:r>
          </w:p>
          <w:p w:rsidR="009D0A6E" w:rsidRPr="009D0A6E" w:rsidRDefault="009D0A6E" w:rsidP="002C7AE4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南一新特明體"/>
                <w:kern w:val="0"/>
                <w:sz w:val="20"/>
                <w:szCs w:val="20"/>
              </w:rPr>
            </w:pPr>
            <w:r w:rsidRPr="009D0A6E">
              <w:rPr>
                <w:rFonts w:ascii="標楷體" w:eastAsia="標楷體" w:hAnsi="標楷體" w:cs="南一新特明體" w:hint="eastAsia"/>
                <w:kern w:val="0"/>
                <w:sz w:val="20"/>
                <w:szCs w:val="20"/>
              </w:rPr>
              <w:t>1-n-07能進行2個一數、5個一數、10個一數等活動。</w:t>
            </w:r>
          </w:p>
          <w:p w:rsidR="009D0A6E" w:rsidRPr="009D0A6E" w:rsidRDefault="009D0A6E" w:rsidP="002C7AE4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南一新特明體"/>
                <w:sz w:val="20"/>
                <w:szCs w:val="20"/>
              </w:rPr>
            </w:pPr>
            <w:r w:rsidRPr="009D0A6E">
              <w:rPr>
                <w:rFonts w:ascii="標楷體" w:eastAsia="標楷體" w:hAnsi="標楷體" w:cs="南一新特明體" w:hint="eastAsia"/>
                <w:sz w:val="20"/>
                <w:szCs w:val="20"/>
              </w:rPr>
              <w:t>連結指標：</w:t>
            </w:r>
          </w:p>
          <w:p w:rsidR="009D0A6E" w:rsidRPr="009D0A6E" w:rsidRDefault="009D0A6E" w:rsidP="002C7AE4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南一新特明體"/>
                <w:sz w:val="20"/>
                <w:szCs w:val="20"/>
              </w:rPr>
            </w:pPr>
            <w:r w:rsidRPr="009D0A6E">
              <w:rPr>
                <w:rFonts w:ascii="標楷體" w:eastAsia="標楷體" w:hAnsi="標楷體" w:cs="南一新特明體"/>
                <w:sz w:val="20"/>
                <w:szCs w:val="20"/>
              </w:rPr>
              <w:t>C-R-1</w:t>
            </w:r>
            <w:r w:rsidRPr="009D0A6E">
              <w:rPr>
                <w:rFonts w:ascii="標楷體" w:eastAsia="標楷體" w:hAnsi="標楷體" w:cs="南一新特明體" w:hint="eastAsia"/>
                <w:sz w:val="20"/>
                <w:szCs w:val="20"/>
              </w:rPr>
              <w:t>、</w:t>
            </w:r>
            <w:r w:rsidRPr="009D0A6E">
              <w:rPr>
                <w:rFonts w:ascii="標楷體" w:eastAsia="標楷體" w:hAnsi="標楷體" w:cs="南一新特明體"/>
                <w:sz w:val="20"/>
                <w:szCs w:val="20"/>
              </w:rPr>
              <w:t>C-T-1</w:t>
            </w:r>
            <w:r w:rsidRPr="009D0A6E">
              <w:rPr>
                <w:rFonts w:ascii="標楷體" w:eastAsia="標楷體" w:hAnsi="標楷體" w:cs="南一新特明體" w:hint="eastAsia"/>
                <w:sz w:val="20"/>
                <w:szCs w:val="20"/>
              </w:rPr>
              <w:t>、</w:t>
            </w:r>
            <w:r w:rsidRPr="009D0A6E">
              <w:rPr>
                <w:rFonts w:ascii="標楷體" w:eastAsia="標楷體" w:hAnsi="標楷體" w:cs="南一新特明體"/>
                <w:sz w:val="20"/>
                <w:szCs w:val="20"/>
              </w:rPr>
              <w:t>C-T-2</w:t>
            </w:r>
            <w:r w:rsidRPr="009D0A6E">
              <w:rPr>
                <w:rFonts w:ascii="標楷體" w:eastAsia="標楷體" w:hAnsi="標楷體" w:cs="南一新特明體" w:hint="eastAsia"/>
                <w:sz w:val="20"/>
                <w:szCs w:val="20"/>
              </w:rPr>
              <w:t>、</w:t>
            </w:r>
            <w:r w:rsidRPr="009D0A6E">
              <w:rPr>
                <w:rFonts w:ascii="標楷體" w:eastAsia="標楷體" w:hAnsi="標楷體" w:cs="南一新特明體"/>
                <w:sz w:val="20"/>
                <w:szCs w:val="20"/>
              </w:rPr>
              <w:t>C-T-4</w:t>
            </w:r>
            <w:r w:rsidRPr="009D0A6E">
              <w:rPr>
                <w:rFonts w:ascii="標楷體" w:eastAsia="標楷體" w:hAnsi="標楷體" w:cs="南一新特明體" w:hint="eastAsia"/>
                <w:sz w:val="20"/>
                <w:szCs w:val="20"/>
              </w:rPr>
              <w:t>、</w:t>
            </w:r>
            <w:r w:rsidRPr="009D0A6E">
              <w:rPr>
                <w:rFonts w:ascii="標楷體" w:eastAsia="標楷體" w:hAnsi="標楷體" w:cs="南一新特明體"/>
                <w:sz w:val="20"/>
                <w:szCs w:val="20"/>
              </w:rPr>
              <w:t>C-S-2</w:t>
            </w:r>
            <w:r w:rsidRPr="009D0A6E">
              <w:rPr>
                <w:rFonts w:ascii="標楷體" w:eastAsia="標楷體" w:hAnsi="標楷體" w:cs="南一新特明體" w:hint="eastAsia"/>
                <w:sz w:val="20"/>
                <w:szCs w:val="20"/>
              </w:rPr>
              <w:t>、</w:t>
            </w:r>
            <w:r w:rsidRPr="009D0A6E">
              <w:rPr>
                <w:rFonts w:ascii="標楷體" w:eastAsia="標楷體" w:hAnsi="標楷體" w:cs="南一新特明體"/>
                <w:sz w:val="20"/>
                <w:szCs w:val="20"/>
              </w:rPr>
              <w:t>C-C-3</w:t>
            </w:r>
            <w:r w:rsidRPr="009D0A6E">
              <w:rPr>
                <w:rFonts w:ascii="標楷體" w:eastAsia="標楷體" w:hAnsi="標楷體" w:cs="南一新特明體" w:hint="eastAsia"/>
                <w:sz w:val="20"/>
                <w:szCs w:val="20"/>
              </w:rPr>
              <w:t>、</w:t>
            </w:r>
            <w:r w:rsidRPr="009D0A6E">
              <w:rPr>
                <w:rFonts w:ascii="標楷體" w:eastAsia="標楷體" w:hAnsi="標楷體" w:cs="南一新特明體"/>
                <w:sz w:val="20"/>
                <w:szCs w:val="20"/>
              </w:rPr>
              <w:t>C-C-6</w:t>
            </w:r>
            <w:r w:rsidRPr="009D0A6E">
              <w:rPr>
                <w:rFonts w:ascii="標楷體" w:eastAsia="標楷體" w:hAnsi="標楷體" w:cs="南一新特明體" w:hint="eastAsia"/>
                <w:sz w:val="20"/>
                <w:szCs w:val="20"/>
              </w:rPr>
              <w:t>、</w:t>
            </w:r>
            <w:r w:rsidRPr="009D0A6E">
              <w:rPr>
                <w:rFonts w:ascii="標楷體" w:eastAsia="標楷體" w:hAnsi="標楷體" w:cs="南一新特明體"/>
                <w:sz w:val="20"/>
                <w:szCs w:val="20"/>
              </w:rPr>
              <w:t>C-C-8</w:t>
            </w:r>
            <w:r w:rsidRPr="009D0A6E">
              <w:rPr>
                <w:rFonts w:ascii="標楷體" w:eastAsia="標楷體" w:hAnsi="標楷體" w:cs="南一新特明體" w:hint="eastAsia"/>
                <w:sz w:val="20"/>
                <w:szCs w:val="20"/>
              </w:rPr>
              <w:t>、</w:t>
            </w:r>
            <w:r w:rsidRPr="009D0A6E">
              <w:rPr>
                <w:rFonts w:ascii="標楷體" w:eastAsia="標楷體" w:hAnsi="標楷體" w:cs="南一新特明體"/>
                <w:sz w:val="20"/>
                <w:szCs w:val="20"/>
              </w:rPr>
              <w:t>C-E-3</w:t>
            </w:r>
          </w:p>
          <w:p w:rsidR="009D0A6E" w:rsidRPr="009D0A6E" w:rsidRDefault="009D0A6E" w:rsidP="002C7AE4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南一新特明體"/>
                <w:kern w:val="0"/>
                <w:sz w:val="20"/>
                <w:szCs w:val="20"/>
              </w:rPr>
            </w:pPr>
          </w:p>
        </w:tc>
        <w:tc>
          <w:tcPr>
            <w:tcW w:w="1842" w:type="dxa"/>
          </w:tcPr>
          <w:p w:rsidR="009D0A6E" w:rsidRPr="009D0A6E" w:rsidRDefault="009D0A6E" w:rsidP="002C7AE4">
            <w:pPr>
              <w:rPr>
                <w:rFonts w:ascii="標楷體" w:eastAsia="標楷體" w:hAnsi="標楷體"/>
                <w:kern w:val="0"/>
                <w:sz w:val="20"/>
                <w:szCs w:val="20"/>
                <w:lang w:val="zh-TW"/>
              </w:rPr>
            </w:pPr>
            <w:r w:rsidRPr="009D0A6E">
              <w:rPr>
                <w:rFonts w:ascii="標楷體" w:eastAsia="標楷體" w:hAnsi="標楷體" w:hint="eastAsia"/>
                <w:kern w:val="0"/>
                <w:sz w:val="20"/>
                <w:szCs w:val="20"/>
                <w:lang w:val="zh-TW"/>
              </w:rPr>
              <w:t>◎人權教育</w:t>
            </w:r>
          </w:p>
          <w:p w:rsidR="009D0A6E" w:rsidRPr="009D0A6E" w:rsidRDefault="009D0A6E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1"/>
                <w:attr w:name="Year" w:val="2001"/>
              </w:smartTagPr>
              <w:r w:rsidRPr="009D0A6E">
                <w:rPr>
                  <w:rFonts w:ascii="標楷體" w:eastAsia="標楷體" w:hAnsi="標楷體" w:cs="Arial Unicode MS" w:hint="eastAsia"/>
                  <w:sz w:val="20"/>
                </w:rPr>
                <w:t>1-1-1</w:t>
              </w:r>
            </w:smartTag>
            <w:r w:rsidRPr="009D0A6E">
              <w:rPr>
                <w:rFonts w:ascii="標楷體" w:eastAsia="標楷體" w:hAnsi="標楷體" w:cs="Arial Unicode MS" w:hint="eastAsia"/>
                <w:sz w:val="20"/>
              </w:rPr>
              <w:t>舉例說明自己所享有的權利，並知道人權是與生俱有的。</w:t>
            </w:r>
          </w:p>
          <w:p w:rsidR="009D0A6E" w:rsidRPr="009D0A6E" w:rsidRDefault="009D0A6E" w:rsidP="002C7AE4">
            <w:pPr>
              <w:rPr>
                <w:rFonts w:ascii="標楷體" w:eastAsia="標楷體" w:hAnsi="標楷體"/>
                <w:kern w:val="0"/>
                <w:sz w:val="20"/>
                <w:szCs w:val="20"/>
                <w:lang w:val="zh-TW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1"/>
                <w:attr w:name="Year" w:val="2001"/>
              </w:smartTagPr>
              <w:r w:rsidRPr="009D0A6E">
                <w:rPr>
                  <w:rFonts w:ascii="標楷體" w:eastAsia="標楷體" w:hAnsi="標楷體" w:cs="Arial Unicode MS" w:hint="eastAsia"/>
                  <w:sz w:val="20"/>
                </w:rPr>
                <w:t>1-1-2</w:t>
              </w:r>
            </w:smartTag>
            <w:r w:rsidRPr="009D0A6E">
              <w:rPr>
                <w:rFonts w:ascii="標楷體" w:eastAsia="標楷體" w:hAnsi="標楷體" w:cs="Arial Unicode MS" w:hint="eastAsia"/>
                <w:sz w:val="20"/>
              </w:rPr>
              <w:t>瞭解、遵守團體的規則，並實踐民主法治的精神。</w:t>
            </w:r>
          </w:p>
          <w:p w:rsidR="009D0A6E" w:rsidRPr="009D0A6E" w:rsidRDefault="009D0A6E" w:rsidP="002C7AE4">
            <w:pPr>
              <w:rPr>
                <w:rFonts w:ascii="標楷體" w:eastAsia="標楷體" w:hAnsi="標楷體"/>
                <w:kern w:val="0"/>
                <w:sz w:val="20"/>
                <w:szCs w:val="20"/>
                <w:lang w:val="zh-TW"/>
              </w:rPr>
            </w:pPr>
            <w:r w:rsidRPr="009D0A6E">
              <w:rPr>
                <w:rFonts w:ascii="標楷體" w:eastAsia="標楷體" w:hAnsi="標楷體" w:hint="eastAsia"/>
                <w:kern w:val="0"/>
                <w:sz w:val="20"/>
                <w:szCs w:val="20"/>
                <w:lang w:val="zh-TW"/>
              </w:rPr>
              <w:t>◎環境教育</w:t>
            </w:r>
          </w:p>
          <w:p w:rsidR="009D0A6E" w:rsidRPr="009D0A6E" w:rsidRDefault="009D0A6E" w:rsidP="002C7AE4">
            <w:pPr>
              <w:rPr>
                <w:rFonts w:ascii="標楷體" w:eastAsia="標楷體" w:hAnsi="標楷體"/>
                <w:dstrike/>
                <w:sz w:val="20"/>
                <w:szCs w:val="20"/>
              </w:rPr>
            </w:pPr>
            <w:r w:rsidRPr="009D0A6E">
              <w:rPr>
                <w:rFonts w:ascii="標楷體" w:eastAsia="標楷體" w:hAnsi="標楷體" w:cs="Arial Unicode MS" w:hint="eastAsia"/>
                <w:sz w:val="20"/>
              </w:rPr>
              <w:t>3-1-1能經由親近生物而懂得愛護與尊重生命，並瞭解生態保育的重要</w:t>
            </w:r>
            <w:r w:rsidRPr="009D0A6E">
              <w:rPr>
                <w:rFonts w:ascii="標楷體" w:eastAsia="標楷體" w:hAnsi="標楷體" w:cs="Arial Unicode MS" w:hint="eastAsia"/>
                <w:sz w:val="20"/>
              </w:rPr>
              <w:lastRenderedPageBreak/>
              <w:t>性。</w:t>
            </w:r>
          </w:p>
          <w:p w:rsidR="009D0A6E" w:rsidRPr="009D0A6E" w:rsidRDefault="009D0A6E" w:rsidP="002C7AE4">
            <w:pPr>
              <w:rPr>
                <w:rFonts w:ascii="標楷體" w:eastAsia="標楷體" w:hAnsi="標楷體"/>
                <w:kern w:val="0"/>
                <w:sz w:val="20"/>
                <w:szCs w:val="20"/>
                <w:lang w:val="zh-TW"/>
              </w:rPr>
            </w:pPr>
            <w:r w:rsidRPr="009D0A6E">
              <w:rPr>
                <w:rFonts w:ascii="標楷體" w:eastAsia="標楷體" w:hAnsi="標楷體" w:hint="eastAsia"/>
                <w:kern w:val="0"/>
                <w:sz w:val="20"/>
                <w:szCs w:val="20"/>
                <w:lang w:val="zh-TW"/>
              </w:rPr>
              <w:t>◎家政教育</w:t>
            </w:r>
          </w:p>
          <w:p w:rsidR="009D0A6E" w:rsidRPr="009D0A6E" w:rsidRDefault="009D0A6E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9D0A6E">
              <w:rPr>
                <w:rFonts w:ascii="標楷體" w:eastAsia="標楷體" w:hAnsi="標楷體" w:cs="南一"/>
                <w:sz w:val="20"/>
                <w:szCs w:val="20"/>
              </w:rPr>
              <w:t>3-1-2</w:t>
            </w:r>
            <w:r w:rsidRPr="009D0A6E">
              <w:rPr>
                <w:rFonts w:ascii="標楷體" w:eastAsia="標楷體" w:hAnsi="標楷體" w:cs="南一" w:hint="eastAsia"/>
                <w:sz w:val="20"/>
                <w:szCs w:val="20"/>
              </w:rPr>
              <w:t>察覺自己的生活禮儀與習慣。</w:t>
            </w:r>
          </w:p>
        </w:tc>
        <w:tc>
          <w:tcPr>
            <w:tcW w:w="1134" w:type="dxa"/>
          </w:tcPr>
          <w:p w:rsidR="009D0A6E" w:rsidRPr="009D0A6E" w:rsidRDefault="009D0A6E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9D0A6E" w:rsidRPr="009D0A6E" w:rsidTr="009D0A6E">
        <w:tc>
          <w:tcPr>
            <w:tcW w:w="851" w:type="dxa"/>
            <w:vAlign w:val="center"/>
          </w:tcPr>
          <w:p w:rsidR="009D0A6E" w:rsidRPr="009D0A6E" w:rsidRDefault="009D0A6E" w:rsidP="002C7AE4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9D0A6E">
              <w:rPr>
                <w:rFonts w:ascii="標楷體" w:eastAsia="標楷體" w:hAnsi="標楷體" w:hint="eastAsia"/>
                <w:sz w:val="20"/>
              </w:rPr>
              <w:lastRenderedPageBreak/>
              <w:t>十</w:t>
            </w:r>
          </w:p>
          <w:p w:rsidR="009D0A6E" w:rsidRPr="009D0A6E" w:rsidRDefault="009D0A6E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9D0A6E">
              <w:rPr>
                <w:rFonts w:ascii="標楷體" w:eastAsia="標楷體" w:hAnsi="標楷體" w:hint="eastAsia"/>
                <w:sz w:val="20"/>
              </w:rPr>
              <w:t>10/29</w:t>
            </w:r>
          </w:p>
          <w:p w:rsidR="009D0A6E" w:rsidRPr="009D0A6E" w:rsidRDefault="009D0A6E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9D0A6E">
              <w:rPr>
                <w:rFonts w:ascii="標楷體" w:eastAsia="標楷體" w:hAnsi="標楷體" w:hint="eastAsia"/>
                <w:sz w:val="20"/>
              </w:rPr>
              <w:t>|</w:t>
            </w:r>
          </w:p>
          <w:p w:rsidR="009D0A6E" w:rsidRPr="009D0A6E" w:rsidRDefault="009D0A6E" w:rsidP="002C7AE4">
            <w:pPr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9D0A6E">
              <w:rPr>
                <w:rFonts w:ascii="標楷體" w:eastAsia="標楷體" w:hAnsi="標楷體" w:hint="eastAsia"/>
                <w:sz w:val="20"/>
              </w:rPr>
              <w:t>11/4</w:t>
            </w:r>
          </w:p>
        </w:tc>
        <w:tc>
          <w:tcPr>
            <w:tcW w:w="1559" w:type="dxa"/>
          </w:tcPr>
          <w:p w:rsidR="009D0A6E" w:rsidRPr="009D0A6E" w:rsidRDefault="009D0A6E" w:rsidP="009D0A6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9D0A6E">
              <w:rPr>
                <w:rFonts w:ascii="標楷體" w:eastAsia="標楷體" w:hAnsi="標楷體" w:hint="eastAsia"/>
                <w:sz w:val="20"/>
                <w:szCs w:val="20"/>
              </w:rPr>
              <w:t>評量週</w:t>
            </w:r>
          </w:p>
          <w:p w:rsidR="009D0A6E" w:rsidRPr="009D0A6E" w:rsidRDefault="009D0A6E" w:rsidP="009D0A6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9D0A6E">
              <w:rPr>
                <w:rFonts w:ascii="標楷體" w:eastAsia="標楷體" w:hAnsi="標楷體" w:hint="eastAsia"/>
                <w:sz w:val="20"/>
                <w:szCs w:val="20"/>
              </w:rPr>
              <w:t>加油小站一</w:t>
            </w:r>
          </w:p>
        </w:tc>
        <w:tc>
          <w:tcPr>
            <w:tcW w:w="2410" w:type="dxa"/>
          </w:tcPr>
          <w:p w:rsidR="009D0A6E" w:rsidRPr="009D0A6E" w:rsidRDefault="009D0A6E" w:rsidP="002C7AE4">
            <w:pPr>
              <w:autoSpaceDE w:val="0"/>
              <w:autoSpaceDN w:val="0"/>
              <w:rPr>
                <w:rFonts w:ascii="標楷體" w:eastAsia="標楷體" w:hAnsi="標楷體"/>
                <w:sz w:val="20"/>
                <w:szCs w:val="20"/>
              </w:rPr>
            </w:pPr>
            <w:r w:rsidRPr="009D0A6E">
              <w:rPr>
                <w:rFonts w:ascii="標楷體" w:eastAsia="標楷體" w:hAnsi="標楷體" w:hint="eastAsia"/>
                <w:sz w:val="20"/>
                <w:szCs w:val="20"/>
              </w:rPr>
              <w:t>1.</w:t>
            </w:r>
            <w:r w:rsidRPr="009D0A6E">
              <w:rPr>
                <w:rFonts w:ascii="標楷體" w:eastAsia="標楷體" w:hAnsi="標楷體"/>
                <w:sz w:val="20"/>
                <w:szCs w:val="20"/>
              </w:rPr>
              <w:t>複習單元一～單元</w:t>
            </w:r>
            <w:r w:rsidRPr="009D0A6E">
              <w:rPr>
                <w:rFonts w:ascii="標楷體" w:eastAsia="標楷體" w:hAnsi="標楷體" w:hint="eastAsia"/>
                <w:sz w:val="20"/>
                <w:szCs w:val="20"/>
              </w:rPr>
              <w:t>五。</w:t>
            </w:r>
          </w:p>
        </w:tc>
        <w:tc>
          <w:tcPr>
            <w:tcW w:w="851" w:type="dxa"/>
          </w:tcPr>
          <w:p w:rsidR="009D0A6E" w:rsidRPr="009D0A6E" w:rsidRDefault="009D0A6E" w:rsidP="009D0A6E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9D0A6E">
              <w:rPr>
                <w:rFonts w:ascii="標楷體" w:eastAsia="標楷體" w:hAnsi="標楷體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9D0A6E" w:rsidRPr="009D0A6E" w:rsidRDefault="009D0A6E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9D0A6E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南一版本教科書數學第一冊</w:t>
            </w:r>
          </w:p>
        </w:tc>
        <w:tc>
          <w:tcPr>
            <w:tcW w:w="1843" w:type="dxa"/>
          </w:tcPr>
          <w:p w:rsidR="009D0A6E" w:rsidRPr="009D0A6E" w:rsidRDefault="009D0A6E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9D0A6E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  <w:r w:rsidRPr="009D0A6E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9D0A6E">
              <w:rPr>
                <w:rFonts w:ascii="標楷體" w:eastAsia="標楷體" w:hAnsi="標楷體" w:hint="eastAsia"/>
                <w:sz w:val="20"/>
                <w:szCs w:val="20"/>
              </w:rPr>
              <w:t>操作評量</w:t>
            </w:r>
            <w:r w:rsidRPr="009D0A6E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9D0A6E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  <w:r w:rsidRPr="009D0A6E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9D0A6E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  <w:r w:rsidRPr="009D0A6E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9D0A6E">
              <w:rPr>
                <w:rFonts w:ascii="標楷體" w:eastAsia="標楷體" w:hAnsi="標楷體" w:hint="eastAsia"/>
                <w:sz w:val="20"/>
                <w:szCs w:val="20"/>
              </w:rPr>
              <w:t>發表評量</w:t>
            </w:r>
          </w:p>
        </w:tc>
        <w:tc>
          <w:tcPr>
            <w:tcW w:w="3119" w:type="dxa"/>
          </w:tcPr>
          <w:p w:rsidR="009D0A6E" w:rsidRPr="009D0A6E" w:rsidRDefault="009D0A6E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1842" w:type="dxa"/>
          </w:tcPr>
          <w:p w:rsidR="009D0A6E" w:rsidRPr="009D0A6E" w:rsidRDefault="009D0A6E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1134" w:type="dxa"/>
          </w:tcPr>
          <w:p w:rsidR="009D0A6E" w:rsidRPr="009D0A6E" w:rsidRDefault="009D0A6E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9D0A6E" w:rsidRPr="009D0A6E" w:rsidTr="009D0A6E">
        <w:tc>
          <w:tcPr>
            <w:tcW w:w="851" w:type="dxa"/>
            <w:vAlign w:val="center"/>
          </w:tcPr>
          <w:p w:rsidR="009D0A6E" w:rsidRPr="009D0A6E" w:rsidRDefault="009D0A6E" w:rsidP="002C7AE4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9D0A6E">
              <w:rPr>
                <w:rFonts w:ascii="標楷體" w:eastAsia="標楷體" w:hAnsi="標楷體" w:hint="eastAsia"/>
                <w:sz w:val="20"/>
              </w:rPr>
              <w:t>十一</w:t>
            </w:r>
          </w:p>
          <w:p w:rsidR="009D0A6E" w:rsidRPr="009D0A6E" w:rsidRDefault="009D0A6E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9D0A6E">
              <w:rPr>
                <w:rFonts w:ascii="標楷體" w:eastAsia="標楷體" w:hAnsi="標楷體" w:hint="eastAsia"/>
                <w:sz w:val="20"/>
              </w:rPr>
              <w:t>11/5</w:t>
            </w:r>
          </w:p>
          <w:p w:rsidR="009D0A6E" w:rsidRPr="009D0A6E" w:rsidRDefault="009D0A6E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9D0A6E">
              <w:rPr>
                <w:rFonts w:ascii="標楷體" w:eastAsia="標楷體" w:hAnsi="標楷體" w:hint="eastAsia"/>
                <w:sz w:val="20"/>
              </w:rPr>
              <w:t>|</w:t>
            </w:r>
          </w:p>
          <w:p w:rsidR="009D0A6E" w:rsidRPr="009D0A6E" w:rsidRDefault="009D0A6E" w:rsidP="002C7AE4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9D0A6E">
              <w:rPr>
                <w:rFonts w:ascii="標楷體" w:eastAsia="標楷體" w:hAnsi="標楷體" w:hint="eastAsia"/>
                <w:sz w:val="20"/>
              </w:rPr>
              <w:t>11/11</w:t>
            </w:r>
          </w:p>
        </w:tc>
        <w:tc>
          <w:tcPr>
            <w:tcW w:w="1559" w:type="dxa"/>
          </w:tcPr>
          <w:p w:rsidR="009D0A6E" w:rsidRPr="009D0A6E" w:rsidRDefault="009D0A6E" w:rsidP="009D0A6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9D0A6E">
              <w:rPr>
                <w:rFonts w:ascii="標楷體" w:eastAsia="標楷體" w:hAnsi="標楷體" w:hint="eastAsia"/>
                <w:sz w:val="20"/>
                <w:szCs w:val="20"/>
              </w:rPr>
              <w:t>單元6</w:t>
            </w:r>
          </w:p>
          <w:p w:rsidR="009D0A6E" w:rsidRPr="009D0A6E" w:rsidRDefault="009D0A6E" w:rsidP="009D0A6E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9D0A6E">
              <w:rPr>
                <w:rFonts w:ascii="標楷體" w:eastAsia="標楷體" w:hAnsi="標楷體" w:hint="eastAsia"/>
                <w:sz w:val="20"/>
                <w:szCs w:val="20"/>
              </w:rPr>
              <w:t>加一加</w:t>
            </w:r>
          </w:p>
        </w:tc>
        <w:tc>
          <w:tcPr>
            <w:tcW w:w="2410" w:type="dxa"/>
          </w:tcPr>
          <w:p w:rsidR="009D0A6E" w:rsidRPr="009D0A6E" w:rsidRDefault="009D0A6E" w:rsidP="002C7AE4">
            <w:pPr>
              <w:autoSpaceDE w:val="0"/>
              <w:autoSpaceDN w:val="0"/>
              <w:rPr>
                <w:rFonts w:ascii="標楷體" w:eastAsia="標楷體" w:hAnsi="標楷體"/>
                <w:sz w:val="20"/>
                <w:szCs w:val="20"/>
              </w:rPr>
            </w:pPr>
            <w:r w:rsidRPr="009D0A6E">
              <w:rPr>
                <w:rFonts w:ascii="標楷體" w:eastAsia="標楷體" w:hAnsi="標楷體" w:hint="eastAsia"/>
                <w:sz w:val="20"/>
                <w:szCs w:val="20"/>
              </w:rPr>
              <w:t>1.能理解加法的意義，解決生活中有關和為</w:t>
            </w:r>
            <w:r w:rsidRPr="009D0A6E">
              <w:rPr>
                <w:rFonts w:ascii="標楷體" w:eastAsia="標楷體" w:hAnsi="標楷體"/>
                <w:sz w:val="20"/>
                <w:szCs w:val="20"/>
              </w:rPr>
              <w:t>10</w:t>
            </w:r>
            <w:r w:rsidRPr="009D0A6E">
              <w:rPr>
                <w:rFonts w:ascii="標楷體" w:eastAsia="標楷體" w:hAnsi="標楷體" w:hint="eastAsia"/>
                <w:sz w:val="20"/>
                <w:szCs w:val="20"/>
              </w:rPr>
              <w:t>以內的加法問題。</w:t>
            </w:r>
          </w:p>
        </w:tc>
        <w:tc>
          <w:tcPr>
            <w:tcW w:w="851" w:type="dxa"/>
          </w:tcPr>
          <w:p w:rsidR="009D0A6E" w:rsidRPr="009D0A6E" w:rsidRDefault="009D0A6E" w:rsidP="009D0A6E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9D0A6E">
              <w:rPr>
                <w:rFonts w:ascii="標楷體" w:eastAsia="標楷體" w:hAnsi="標楷體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9D0A6E" w:rsidRPr="009D0A6E" w:rsidRDefault="009D0A6E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9D0A6E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南一版本教科書數學第一冊</w:t>
            </w:r>
          </w:p>
        </w:tc>
        <w:tc>
          <w:tcPr>
            <w:tcW w:w="1843" w:type="dxa"/>
          </w:tcPr>
          <w:p w:rsidR="009D0A6E" w:rsidRPr="009D0A6E" w:rsidRDefault="009D0A6E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9D0A6E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  <w:r w:rsidRPr="009D0A6E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9D0A6E">
              <w:rPr>
                <w:rFonts w:ascii="標楷體" w:eastAsia="標楷體" w:hAnsi="標楷體" w:hint="eastAsia"/>
                <w:sz w:val="20"/>
                <w:szCs w:val="20"/>
              </w:rPr>
              <w:t>操作評量</w:t>
            </w:r>
            <w:r w:rsidRPr="009D0A6E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9D0A6E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  <w:r w:rsidRPr="009D0A6E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9D0A6E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  <w:r w:rsidRPr="009D0A6E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9D0A6E">
              <w:rPr>
                <w:rFonts w:ascii="標楷體" w:eastAsia="標楷體" w:hAnsi="標楷體" w:hint="eastAsia"/>
                <w:sz w:val="20"/>
                <w:szCs w:val="20"/>
              </w:rPr>
              <w:t>發表評量</w:t>
            </w:r>
          </w:p>
        </w:tc>
        <w:tc>
          <w:tcPr>
            <w:tcW w:w="3119" w:type="dxa"/>
          </w:tcPr>
          <w:p w:rsidR="009D0A6E" w:rsidRPr="009D0A6E" w:rsidRDefault="009D0A6E" w:rsidP="002C7AE4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南一中圓體a.."/>
                <w:kern w:val="0"/>
                <w:sz w:val="20"/>
                <w:szCs w:val="20"/>
              </w:rPr>
            </w:pPr>
            <w:r w:rsidRPr="009D0A6E">
              <w:rPr>
                <w:rFonts w:ascii="標楷體" w:eastAsia="標楷體" w:hAnsi="標楷體" w:cs="南一中圓體a.." w:hint="eastAsia"/>
                <w:kern w:val="0"/>
                <w:sz w:val="20"/>
                <w:szCs w:val="20"/>
              </w:rPr>
              <w:t>N-1-02能理解加法、減法的意義，解決生活中的問題。</w:t>
            </w:r>
          </w:p>
          <w:p w:rsidR="009D0A6E" w:rsidRPr="009D0A6E" w:rsidRDefault="009D0A6E" w:rsidP="002C7AE4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南一中圓體a.."/>
                <w:kern w:val="0"/>
                <w:sz w:val="20"/>
                <w:szCs w:val="20"/>
              </w:rPr>
            </w:pPr>
            <w:r w:rsidRPr="009D0A6E">
              <w:rPr>
                <w:rFonts w:ascii="標楷體" w:eastAsia="標楷體" w:hAnsi="標楷體" w:cs="南一中圓體a.." w:hint="eastAsia"/>
                <w:kern w:val="0"/>
                <w:sz w:val="20"/>
                <w:szCs w:val="20"/>
              </w:rPr>
              <w:t>1-n-04能從合成、分解的活動中，理解加減法的意義，使用＋、－、＝做橫式紀錄與直式紀錄，並解決生活中的問題。</w:t>
            </w:r>
          </w:p>
          <w:p w:rsidR="009D0A6E" w:rsidRPr="009D0A6E" w:rsidRDefault="009D0A6E" w:rsidP="002C7AE4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南一中圓體a.."/>
                <w:kern w:val="0"/>
                <w:sz w:val="20"/>
                <w:szCs w:val="20"/>
              </w:rPr>
            </w:pPr>
            <w:r w:rsidRPr="009D0A6E">
              <w:rPr>
                <w:rFonts w:ascii="標楷體" w:eastAsia="標楷體" w:hAnsi="標楷體" w:cs="南一中圓體a.." w:hint="eastAsia"/>
                <w:kern w:val="0"/>
                <w:sz w:val="20"/>
                <w:szCs w:val="20"/>
              </w:rPr>
              <w:t>1-n-05能熟練基本加減法。</w:t>
            </w:r>
          </w:p>
          <w:p w:rsidR="009D0A6E" w:rsidRPr="009D0A6E" w:rsidRDefault="009D0A6E" w:rsidP="002C7AE4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南一中圓體a.."/>
                <w:kern w:val="0"/>
                <w:sz w:val="20"/>
                <w:szCs w:val="20"/>
              </w:rPr>
            </w:pPr>
            <w:r w:rsidRPr="009D0A6E">
              <w:rPr>
                <w:rFonts w:ascii="標楷體" w:eastAsia="標楷體" w:hAnsi="標楷體" w:cs="南一中圓體a.." w:hint="eastAsia"/>
                <w:kern w:val="0"/>
                <w:sz w:val="20"/>
                <w:szCs w:val="20"/>
              </w:rPr>
              <w:t>1-a-01能在具體情境中，認識加法的交換律。</w:t>
            </w:r>
          </w:p>
          <w:p w:rsidR="009D0A6E" w:rsidRPr="009D0A6E" w:rsidRDefault="009D0A6E" w:rsidP="002C7AE4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南一中圓體a.."/>
                <w:kern w:val="0"/>
                <w:sz w:val="20"/>
                <w:szCs w:val="20"/>
              </w:rPr>
            </w:pPr>
            <w:r w:rsidRPr="009D0A6E">
              <w:rPr>
                <w:rFonts w:ascii="標楷體" w:eastAsia="標楷體" w:hAnsi="標楷體" w:cs="南一中圓體a.." w:hint="eastAsia"/>
                <w:kern w:val="0"/>
                <w:sz w:val="20"/>
                <w:szCs w:val="20"/>
              </w:rPr>
              <w:t>連結指標：</w:t>
            </w:r>
          </w:p>
          <w:p w:rsidR="009D0A6E" w:rsidRPr="009D0A6E" w:rsidRDefault="009D0A6E" w:rsidP="002C7AE4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9D0A6E">
              <w:rPr>
                <w:rFonts w:ascii="標楷體" w:eastAsia="標楷體" w:hAnsi="標楷體" w:cs="南一中圓體a.."/>
                <w:kern w:val="0"/>
                <w:sz w:val="20"/>
                <w:szCs w:val="20"/>
              </w:rPr>
              <w:t>C-R-1</w:t>
            </w:r>
            <w:r w:rsidRPr="009D0A6E">
              <w:rPr>
                <w:rFonts w:ascii="標楷體" w:eastAsia="標楷體" w:hAnsi="標楷體" w:cs="南一中圓體a.." w:hint="eastAsia"/>
                <w:kern w:val="0"/>
                <w:sz w:val="20"/>
                <w:szCs w:val="20"/>
              </w:rPr>
              <w:t>、</w:t>
            </w:r>
            <w:r w:rsidRPr="009D0A6E">
              <w:rPr>
                <w:rFonts w:ascii="標楷體" w:eastAsia="標楷體" w:hAnsi="標楷體" w:cs="南一中圓體a.."/>
                <w:kern w:val="0"/>
                <w:sz w:val="20"/>
                <w:szCs w:val="20"/>
              </w:rPr>
              <w:t>C-T-1</w:t>
            </w:r>
            <w:r w:rsidRPr="009D0A6E">
              <w:rPr>
                <w:rFonts w:ascii="標楷體" w:eastAsia="標楷體" w:hAnsi="標楷體" w:cs="南一中圓體a.." w:hint="eastAsia"/>
                <w:kern w:val="0"/>
                <w:sz w:val="20"/>
                <w:szCs w:val="20"/>
              </w:rPr>
              <w:t>、</w:t>
            </w:r>
            <w:r w:rsidRPr="009D0A6E">
              <w:rPr>
                <w:rFonts w:ascii="標楷體" w:eastAsia="標楷體" w:hAnsi="標楷體" w:cs="南一中圓體a.."/>
                <w:kern w:val="0"/>
                <w:sz w:val="20"/>
                <w:szCs w:val="20"/>
              </w:rPr>
              <w:t>C-T-2</w:t>
            </w:r>
            <w:r w:rsidRPr="009D0A6E">
              <w:rPr>
                <w:rFonts w:ascii="標楷體" w:eastAsia="標楷體" w:hAnsi="標楷體" w:cs="南一中圓體a.." w:hint="eastAsia"/>
                <w:kern w:val="0"/>
                <w:sz w:val="20"/>
                <w:szCs w:val="20"/>
              </w:rPr>
              <w:t>、</w:t>
            </w:r>
            <w:r w:rsidRPr="009D0A6E">
              <w:rPr>
                <w:rFonts w:ascii="標楷體" w:eastAsia="標楷體" w:hAnsi="標楷體" w:cs="南一中圓體a.."/>
                <w:kern w:val="0"/>
                <w:sz w:val="20"/>
                <w:szCs w:val="20"/>
              </w:rPr>
              <w:t>C-T-4</w:t>
            </w:r>
            <w:r w:rsidRPr="009D0A6E">
              <w:rPr>
                <w:rFonts w:ascii="標楷體" w:eastAsia="標楷體" w:hAnsi="標楷體" w:cs="南一中圓體a.." w:hint="eastAsia"/>
                <w:kern w:val="0"/>
                <w:sz w:val="20"/>
                <w:szCs w:val="20"/>
              </w:rPr>
              <w:t>、</w:t>
            </w:r>
            <w:r w:rsidRPr="009D0A6E">
              <w:rPr>
                <w:rFonts w:ascii="標楷體" w:eastAsia="標楷體" w:hAnsi="標楷體" w:cs="南一中圓體a.."/>
                <w:kern w:val="0"/>
                <w:sz w:val="20"/>
                <w:szCs w:val="20"/>
              </w:rPr>
              <w:t>C-S-2</w:t>
            </w:r>
            <w:r w:rsidRPr="009D0A6E">
              <w:rPr>
                <w:rFonts w:ascii="標楷體" w:eastAsia="標楷體" w:hAnsi="標楷體" w:cs="南一中圓體a.." w:hint="eastAsia"/>
                <w:kern w:val="0"/>
                <w:sz w:val="20"/>
                <w:szCs w:val="20"/>
              </w:rPr>
              <w:t>、</w:t>
            </w:r>
            <w:r w:rsidRPr="009D0A6E">
              <w:rPr>
                <w:rFonts w:ascii="標楷體" w:eastAsia="標楷體" w:hAnsi="標楷體" w:cs="南一中圓體a.."/>
                <w:kern w:val="0"/>
                <w:sz w:val="20"/>
                <w:szCs w:val="20"/>
              </w:rPr>
              <w:t>C-C-3</w:t>
            </w:r>
            <w:r w:rsidRPr="009D0A6E">
              <w:rPr>
                <w:rFonts w:ascii="標楷體" w:eastAsia="標楷體" w:hAnsi="標楷體" w:cs="南一中圓體a.." w:hint="eastAsia"/>
                <w:kern w:val="0"/>
                <w:sz w:val="20"/>
                <w:szCs w:val="20"/>
              </w:rPr>
              <w:t>、</w:t>
            </w:r>
            <w:r w:rsidRPr="009D0A6E">
              <w:rPr>
                <w:rFonts w:ascii="標楷體" w:eastAsia="標楷體" w:hAnsi="標楷體" w:cs="南一中圓體a.."/>
                <w:kern w:val="0"/>
                <w:sz w:val="20"/>
                <w:szCs w:val="20"/>
              </w:rPr>
              <w:t>C-C-6</w:t>
            </w:r>
            <w:r w:rsidRPr="009D0A6E">
              <w:rPr>
                <w:rFonts w:ascii="標楷體" w:eastAsia="標楷體" w:hAnsi="標楷體" w:cs="南一中圓體a.." w:hint="eastAsia"/>
                <w:kern w:val="0"/>
                <w:sz w:val="20"/>
                <w:szCs w:val="20"/>
              </w:rPr>
              <w:t>、</w:t>
            </w:r>
            <w:r w:rsidRPr="009D0A6E">
              <w:rPr>
                <w:rFonts w:ascii="標楷體" w:eastAsia="標楷體" w:hAnsi="標楷體" w:cs="南一中圓體a.."/>
                <w:kern w:val="0"/>
                <w:sz w:val="20"/>
                <w:szCs w:val="20"/>
              </w:rPr>
              <w:t>C-C-8</w:t>
            </w:r>
            <w:r w:rsidRPr="009D0A6E">
              <w:rPr>
                <w:rFonts w:ascii="標楷體" w:eastAsia="標楷體" w:hAnsi="標楷體" w:cs="南一中圓體a.." w:hint="eastAsia"/>
                <w:kern w:val="0"/>
                <w:sz w:val="20"/>
                <w:szCs w:val="20"/>
              </w:rPr>
              <w:t>、</w:t>
            </w:r>
            <w:r w:rsidRPr="009D0A6E">
              <w:rPr>
                <w:rFonts w:ascii="標楷體" w:eastAsia="標楷體" w:hAnsi="標楷體" w:cs="南一中圓體a.."/>
                <w:kern w:val="0"/>
                <w:sz w:val="20"/>
                <w:szCs w:val="20"/>
              </w:rPr>
              <w:t>C-E-3</w:t>
            </w:r>
          </w:p>
        </w:tc>
        <w:tc>
          <w:tcPr>
            <w:tcW w:w="1842" w:type="dxa"/>
          </w:tcPr>
          <w:p w:rsidR="009D0A6E" w:rsidRPr="009D0A6E" w:rsidRDefault="009D0A6E" w:rsidP="002C7AE4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南一中圓體a.."/>
                <w:kern w:val="0"/>
                <w:sz w:val="20"/>
                <w:szCs w:val="20"/>
              </w:rPr>
            </w:pPr>
            <w:r w:rsidRPr="009D0A6E">
              <w:rPr>
                <w:rFonts w:ascii="標楷體" w:eastAsia="標楷體" w:hAnsi="標楷體" w:cs="南一中圓體a.." w:hint="eastAsia"/>
                <w:kern w:val="0"/>
                <w:sz w:val="20"/>
                <w:szCs w:val="20"/>
              </w:rPr>
              <w:t>◎環境教育</w:t>
            </w:r>
          </w:p>
          <w:p w:rsidR="009D0A6E" w:rsidRPr="009D0A6E" w:rsidRDefault="009D0A6E" w:rsidP="002C7AE4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9D0A6E">
              <w:rPr>
                <w:rFonts w:ascii="標楷體" w:eastAsia="標楷體" w:hAnsi="標楷體" w:cs="南一中圓體a.."/>
                <w:kern w:val="0"/>
                <w:sz w:val="20"/>
                <w:szCs w:val="20"/>
              </w:rPr>
              <w:t>2-1-1</w:t>
            </w:r>
            <w:r w:rsidRPr="009D0A6E">
              <w:rPr>
                <w:rFonts w:ascii="標楷體" w:eastAsia="標楷體" w:hAnsi="標楷體" w:cs="南一中圓體a.." w:hint="eastAsia"/>
                <w:kern w:val="0"/>
                <w:sz w:val="20"/>
                <w:szCs w:val="20"/>
              </w:rPr>
              <w:t>認識生活周遭的自然環境與人造環境，以及常見的動物、植物、微生物彼此之間的互動關係。</w:t>
            </w:r>
          </w:p>
        </w:tc>
        <w:tc>
          <w:tcPr>
            <w:tcW w:w="1134" w:type="dxa"/>
          </w:tcPr>
          <w:p w:rsidR="009D0A6E" w:rsidRPr="009D0A6E" w:rsidRDefault="009D0A6E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9D0A6E" w:rsidRPr="009D0A6E" w:rsidTr="009D0A6E">
        <w:tc>
          <w:tcPr>
            <w:tcW w:w="851" w:type="dxa"/>
            <w:vAlign w:val="center"/>
          </w:tcPr>
          <w:p w:rsidR="009D0A6E" w:rsidRPr="009D0A6E" w:rsidRDefault="009D0A6E" w:rsidP="002C7AE4">
            <w:pPr>
              <w:snapToGrid w:val="0"/>
              <w:jc w:val="center"/>
              <w:rPr>
                <w:rFonts w:ascii="標楷體" w:eastAsia="標楷體" w:hAnsi="標楷體"/>
                <w:sz w:val="20"/>
              </w:rPr>
            </w:pPr>
            <w:r w:rsidRPr="009D0A6E">
              <w:rPr>
                <w:rFonts w:ascii="標楷體" w:eastAsia="標楷體" w:hAnsi="標楷體" w:hint="eastAsia"/>
                <w:sz w:val="20"/>
              </w:rPr>
              <w:t>十二</w:t>
            </w:r>
          </w:p>
          <w:p w:rsidR="009D0A6E" w:rsidRPr="009D0A6E" w:rsidRDefault="009D0A6E" w:rsidP="002C7AE4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9D0A6E">
              <w:rPr>
                <w:rFonts w:ascii="標楷體" w:eastAsia="標楷體" w:hAnsi="標楷體" w:hint="eastAsia"/>
                <w:sz w:val="20"/>
              </w:rPr>
              <w:lastRenderedPageBreak/>
              <w:t>11/12</w:t>
            </w:r>
          </w:p>
          <w:p w:rsidR="009D0A6E" w:rsidRPr="009D0A6E" w:rsidRDefault="009D0A6E" w:rsidP="002C7AE4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9D0A6E">
              <w:rPr>
                <w:rFonts w:ascii="標楷體" w:eastAsia="標楷體" w:hAnsi="標楷體" w:hint="eastAsia"/>
                <w:sz w:val="20"/>
              </w:rPr>
              <w:t>|</w:t>
            </w:r>
          </w:p>
          <w:p w:rsidR="009D0A6E" w:rsidRPr="009D0A6E" w:rsidRDefault="009D0A6E" w:rsidP="002C7AE4">
            <w:pPr>
              <w:snapToGrid w:val="0"/>
              <w:jc w:val="center"/>
              <w:rPr>
                <w:rFonts w:ascii="標楷體" w:eastAsia="標楷體" w:hAnsi="標楷體"/>
                <w:sz w:val="20"/>
              </w:rPr>
            </w:pPr>
            <w:r w:rsidRPr="009D0A6E">
              <w:rPr>
                <w:rFonts w:ascii="標楷體" w:eastAsia="標楷體" w:hAnsi="標楷體" w:hint="eastAsia"/>
                <w:sz w:val="20"/>
              </w:rPr>
              <w:t>11/18</w:t>
            </w:r>
          </w:p>
        </w:tc>
        <w:tc>
          <w:tcPr>
            <w:tcW w:w="1559" w:type="dxa"/>
          </w:tcPr>
          <w:p w:rsidR="009D0A6E" w:rsidRPr="009D0A6E" w:rsidRDefault="009D0A6E" w:rsidP="009D0A6E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9D0A6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單元6</w:t>
            </w:r>
            <w:r w:rsidRPr="009D0A6E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9D0A6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加一加</w:t>
            </w:r>
          </w:p>
        </w:tc>
        <w:tc>
          <w:tcPr>
            <w:tcW w:w="2410" w:type="dxa"/>
          </w:tcPr>
          <w:p w:rsidR="009D0A6E" w:rsidRPr="009D0A6E" w:rsidRDefault="009D0A6E" w:rsidP="002C7AE4">
            <w:pPr>
              <w:autoSpaceDE w:val="0"/>
              <w:autoSpaceDN w:val="0"/>
              <w:rPr>
                <w:rFonts w:ascii="標楷體" w:eastAsia="標楷體" w:hAnsi="標楷體"/>
                <w:sz w:val="20"/>
                <w:szCs w:val="20"/>
              </w:rPr>
            </w:pPr>
            <w:r w:rsidRPr="009D0A6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1.在情境中經驗、察覺加</w:t>
            </w:r>
            <w:r w:rsidRPr="009D0A6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法交換律。</w:t>
            </w:r>
          </w:p>
          <w:p w:rsidR="009D0A6E" w:rsidRPr="009D0A6E" w:rsidRDefault="009D0A6E" w:rsidP="002C7AE4">
            <w:pPr>
              <w:autoSpaceDE w:val="0"/>
              <w:autoSpaceDN w:val="0"/>
              <w:rPr>
                <w:rFonts w:ascii="標楷體" w:eastAsia="標楷體" w:hAnsi="標楷體"/>
                <w:sz w:val="20"/>
                <w:szCs w:val="20"/>
              </w:rPr>
            </w:pPr>
            <w:r w:rsidRPr="009D0A6E">
              <w:rPr>
                <w:rFonts w:ascii="標楷體" w:eastAsia="標楷體" w:hAnsi="標楷體" w:hint="eastAsia"/>
                <w:sz w:val="20"/>
                <w:szCs w:val="20"/>
              </w:rPr>
              <w:t>2.透過心算卡的操作，熟練10以內的加法。</w:t>
            </w:r>
          </w:p>
        </w:tc>
        <w:tc>
          <w:tcPr>
            <w:tcW w:w="851" w:type="dxa"/>
          </w:tcPr>
          <w:p w:rsidR="009D0A6E" w:rsidRPr="009D0A6E" w:rsidRDefault="009D0A6E" w:rsidP="009D0A6E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9D0A6E">
              <w:rPr>
                <w:rFonts w:ascii="標楷體" w:eastAsia="標楷體" w:hAnsi="標楷體"/>
                <w:sz w:val="20"/>
                <w:szCs w:val="20"/>
              </w:rPr>
              <w:lastRenderedPageBreak/>
              <w:t>3</w:t>
            </w:r>
          </w:p>
        </w:tc>
        <w:tc>
          <w:tcPr>
            <w:tcW w:w="1275" w:type="dxa"/>
          </w:tcPr>
          <w:p w:rsidR="009D0A6E" w:rsidRPr="009D0A6E" w:rsidRDefault="009D0A6E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9D0A6E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</w:t>
            </w:r>
            <w:r w:rsidRPr="009D0A6E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科書數學第一冊</w:t>
            </w:r>
          </w:p>
        </w:tc>
        <w:tc>
          <w:tcPr>
            <w:tcW w:w="1843" w:type="dxa"/>
          </w:tcPr>
          <w:p w:rsidR="009D0A6E" w:rsidRPr="009D0A6E" w:rsidRDefault="009D0A6E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9D0A6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觀察評量</w:t>
            </w:r>
            <w:r w:rsidRPr="009D0A6E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9D0A6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操作評量</w:t>
            </w:r>
            <w:r w:rsidRPr="009D0A6E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9D0A6E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  <w:r w:rsidRPr="009D0A6E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9D0A6E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  <w:r w:rsidRPr="009D0A6E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9D0A6E">
              <w:rPr>
                <w:rFonts w:ascii="標楷體" w:eastAsia="標楷體" w:hAnsi="標楷體" w:hint="eastAsia"/>
                <w:sz w:val="20"/>
                <w:szCs w:val="20"/>
              </w:rPr>
              <w:t>發表評量</w:t>
            </w:r>
          </w:p>
        </w:tc>
        <w:tc>
          <w:tcPr>
            <w:tcW w:w="3119" w:type="dxa"/>
          </w:tcPr>
          <w:p w:rsidR="009D0A6E" w:rsidRPr="009D0A6E" w:rsidRDefault="009D0A6E" w:rsidP="002C7AE4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南一中圓體a.."/>
                <w:kern w:val="0"/>
                <w:sz w:val="20"/>
                <w:szCs w:val="20"/>
              </w:rPr>
            </w:pPr>
            <w:r w:rsidRPr="009D0A6E">
              <w:rPr>
                <w:rFonts w:ascii="標楷體" w:eastAsia="標楷體" w:hAnsi="標楷體" w:cs="南一中圓體a.." w:hint="eastAsia"/>
                <w:kern w:val="0"/>
                <w:sz w:val="20"/>
                <w:szCs w:val="20"/>
              </w:rPr>
              <w:lastRenderedPageBreak/>
              <w:t>N-1-02能理解加法、減法的意義，</w:t>
            </w:r>
            <w:r w:rsidRPr="009D0A6E">
              <w:rPr>
                <w:rFonts w:ascii="標楷體" w:eastAsia="標楷體" w:hAnsi="標楷體" w:cs="南一中圓體a.." w:hint="eastAsia"/>
                <w:kern w:val="0"/>
                <w:sz w:val="20"/>
                <w:szCs w:val="20"/>
              </w:rPr>
              <w:lastRenderedPageBreak/>
              <w:t>解決生活中的問題。</w:t>
            </w:r>
          </w:p>
          <w:p w:rsidR="009D0A6E" w:rsidRPr="009D0A6E" w:rsidRDefault="009D0A6E" w:rsidP="002C7AE4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南一中圓體a.."/>
                <w:kern w:val="0"/>
                <w:sz w:val="20"/>
                <w:szCs w:val="20"/>
              </w:rPr>
            </w:pPr>
            <w:r w:rsidRPr="009D0A6E">
              <w:rPr>
                <w:rFonts w:ascii="標楷體" w:eastAsia="標楷體" w:hAnsi="標楷體" w:cs="南一中圓體a.." w:hint="eastAsia"/>
                <w:kern w:val="0"/>
                <w:sz w:val="20"/>
                <w:szCs w:val="20"/>
              </w:rPr>
              <w:t>1-n-04能從合成、分解的活動中，理解加減法的意義，使用＋、－、＝做橫式紀錄與直式紀錄，並解決生活中的問題。</w:t>
            </w:r>
          </w:p>
          <w:p w:rsidR="009D0A6E" w:rsidRPr="009D0A6E" w:rsidRDefault="009D0A6E" w:rsidP="002C7AE4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南一中圓體a.."/>
                <w:kern w:val="0"/>
                <w:sz w:val="20"/>
                <w:szCs w:val="20"/>
              </w:rPr>
            </w:pPr>
            <w:r w:rsidRPr="009D0A6E">
              <w:rPr>
                <w:rFonts w:ascii="標楷體" w:eastAsia="標楷體" w:hAnsi="標楷體" w:cs="南一中圓體a.." w:hint="eastAsia"/>
                <w:kern w:val="0"/>
                <w:sz w:val="20"/>
                <w:szCs w:val="20"/>
              </w:rPr>
              <w:t>1-n-05能熟練基本加減法。</w:t>
            </w:r>
          </w:p>
          <w:p w:rsidR="009D0A6E" w:rsidRPr="009D0A6E" w:rsidRDefault="009D0A6E" w:rsidP="002C7AE4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南一中圓體a.."/>
                <w:kern w:val="0"/>
                <w:sz w:val="20"/>
                <w:szCs w:val="20"/>
              </w:rPr>
            </w:pPr>
            <w:r w:rsidRPr="009D0A6E">
              <w:rPr>
                <w:rFonts w:ascii="標楷體" w:eastAsia="標楷體" w:hAnsi="標楷體" w:cs="南一中圓體a.." w:hint="eastAsia"/>
                <w:kern w:val="0"/>
                <w:sz w:val="20"/>
                <w:szCs w:val="20"/>
              </w:rPr>
              <w:t>1-a-01能在具體情境中，認識加法的交換律。</w:t>
            </w:r>
          </w:p>
          <w:p w:rsidR="009D0A6E" w:rsidRPr="009D0A6E" w:rsidRDefault="009D0A6E" w:rsidP="002C7AE4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南一中圓體a.."/>
                <w:kern w:val="0"/>
                <w:sz w:val="20"/>
                <w:szCs w:val="20"/>
              </w:rPr>
            </w:pPr>
            <w:r w:rsidRPr="009D0A6E">
              <w:rPr>
                <w:rFonts w:ascii="標楷體" w:eastAsia="標楷體" w:hAnsi="標楷體" w:cs="南一中圓體a.." w:hint="eastAsia"/>
                <w:kern w:val="0"/>
                <w:sz w:val="20"/>
                <w:szCs w:val="20"/>
              </w:rPr>
              <w:t>連結指標：</w:t>
            </w:r>
          </w:p>
          <w:p w:rsidR="009D0A6E" w:rsidRPr="009D0A6E" w:rsidRDefault="009D0A6E" w:rsidP="002C7AE4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9D0A6E">
              <w:rPr>
                <w:rFonts w:ascii="標楷體" w:eastAsia="標楷體" w:hAnsi="標楷體" w:cs="南一中圓體a.."/>
                <w:kern w:val="0"/>
                <w:sz w:val="20"/>
                <w:szCs w:val="20"/>
              </w:rPr>
              <w:t>C-R-1</w:t>
            </w:r>
            <w:r w:rsidRPr="009D0A6E">
              <w:rPr>
                <w:rFonts w:ascii="標楷體" w:eastAsia="標楷體" w:hAnsi="標楷體" w:cs="南一中圓體a.." w:hint="eastAsia"/>
                <w:kern w:val="0"/>
                <w:sz w:val="20"/>
                <w:szCs w:val="20"/>
              </w:rPr>
              <w:t>、</w:t>
            </w:r>
            <w:r w:rsidRPr="009D0A6E">
              <w:rPr>
                <w:rFonts w:ascii="標楷體" w:eastAsia="標楷體" w:hAnsi="標楷體" w:cs="南一中圓體a.."/>
                <w:kern w:val="0"/>
                <w:sz w:val="20"/>
                <w:szCs w:val="20"/>
              </w:rPr>
              <w:t>C-T-1</w:t>
            </w:r>
            <w:r w:rsidRPr="009D0A6E">
              <w:rPr>
                <w:rFonts w:ascii="標楷體" w:eastAsia="標楷體" w:hAnsi="標楷體" w:cs="南一中圓體a.." w:hint="eastAsia"/>
                <w:kern w:val="0"/>
                <w:sz w:val="20"/>
                <w:szCs w:val="20"/>
              </w:rPr>
              <w:t>、</w:t>
            </w:r>
            <w:r w:rsidRPr="009D0A6E">
              <w:rPr>
                <w:rFonts w:ascii="標楷體" w:eastAsia="標楷體" w:hAnsi="標楷體" w:cs="南一中圓體a.."/>
                <w:kern w:val="0"/>
                <w:sz w:val="20"/>
                <w:szCs w:val="20"/>
              </w:rPr>
              <w:t>C-T-2</w:t>
            </w:r>
            <w:r w:rsidRPr="009D0A6E">
              <w:rPr>
                <w:rFonts w:ascii="標楷體" w:eastAsia="標楷體" w:hAnsi="標楷體" w:cs="南一中圓體a.." w:hint="eastAsia"/>
                <w:kern w:val="0"/>
                <w:sz w:val="20"/>
                <w:szCs w:val="20"/>
              </w:rPr>
              <w:t>、</w:t>
            </w:r>
            <w:r w:rsidRPr="009D0A6E">
              <w:rPr>
                <w:rFonts w:ascii="標楷體" w:eastAsia="標楷體" w:hAnsi="標楷體" w:cs="南一中圓體a.."/>
                <w:kern w:val="0"/>
                <w:sz w:val="20"/>
                <w:szCs w:val="20"/>
              </w:rPr>
              <w:t>C-T-4</w:t>
            </w:r>
            <w:r w:rsidRPr="009D0A6E">
              <w:rPr>
                <w:rFonts w:ascii="標楷體" w:eastAsia="標楷體" w:hAnsi="標楷體" w:cs="南一中圓體a.." w:hint="eastAsia"/>
                <w:kern w:val="0"/>
                <w:sz w:val="20"/>
                <w:szCs w:val="20"/>
              </w:rPr>
              <w:t>、</w:t>
            </w:r>
            <w:r w:rsidRPr="009D0A6E">
              <w:rPr>
                <w:rFonts w:ascii="標楷體" w:eastAsia="標楷體" w:hAnsi="標楷體" w:cs="南一中圓體a.."/>
                <w:kern w:val="0"/>
                <w:sz w:val="20"/>
                <w:szCs w:val="20"/>
              </w:rPr>
              <w:t>C-S-2</w:t>
            </w:r>
            <w:r w:rsidRPr="009D0A6E">
              <w:rPr>
                <w:rFonts w:ascii="標楷體" w:eastAsia="標楷體" w:hAnsi="標楷體" w:cs="南一中圓體a.." w:hint="eastAsia"/>
                <w:kern w:val="0"/>
                <w:sz w:val="20"/>
                <w:szCs w:val="20"/>
              </w:rPr>
              <w:t>、</w:t>
            </w:r>
            <w:r w:rsidRPr="009D0A6E">
              <w:rPr>
                <w:rFonts w:ascii="標楷體" w:eastAsia="標楷體" w:hAnsi="標楷體" w:cs="南一中圓體a.."/>
                <w:kern w:val="0"/>
                <w:sz w:val="20"/>
                <w:szCs w:val="20"/>
              </w:rPr>
              <w:t>C-C-3</w:t>
            </w:r>
            <w:r w:rsidRPr="009D0A6E">
              <w:rPr>
                <w:rFonts w:ascii="標楷體" w:eastAsia="標楷體" w:hAnsi="標楷體" w:cs="南一中圓體a.." w:hint="eastAsia"/>
                <w:kern w:val="0"/>
                <w:sz w:val="20"/>
                <w:szCs w:val="20"/>
              </w:rPr>
              <w:t>、</w:t>
            </w:r>
            <w:r w:rsidRPr="009D0A6E">
              <w:rPr>
                <w:rFonts w:ascii="標楷體" w:eastAsia="標楷體" w:hAnsi="標楷體" w:cs="南一中圓體a.."/>
                <w:kern w:val="0"/>
                <w:sz w:val="20"/>
                <w:szCs w:val="20"/>
              </w:rPr>
              <w:t>C-C-6</w:t>
            </w:r>
            <w:r w:rsidRPr="009D0A6E">
              <w:rPr>
                <w:rFonts w:ascii="標楷體" w:eastAsia="標楷體" w:hAnsi="標楷體" w:cs="南一中圓體a.." w:hint="eastAsia"/>
                <w:kern w:val="0"/>
                <w:sz w:val="20"/>
                <w:szCs w:val="20"/>
              </w:rPr>
              <w:t>、</w:t>
            </w:r>
            <w:r w:rsidRPr="009D0A6E">
              <w:rPr>
                <w:rFonts w:ascii="標楷體" w:eastAsia="標楷體" w:hAnsi="標楷體" w:cs="南一中圓體a.."/>
                <w:kern w:val="0"/>
                <w:sz w:val="20"/>
                <w:szCs w:val="20"/>
              </w:rPr>
              <w:t>C-C-8</w:t>
            </w:r>
            <w:r w:rsidRPr="009D0A6E">
              <w:rPr>
                <w:rFonts w:ascii="標楷體" w:eastAsia="標楷體" w:hAnsi="標楷體" w:cs="南一中圓體a.." w:hint="eastAsia"/>
                <w:kern w:val="0"/>
                <w:sz w:val="20"/>
                <w:szCs w:val="20"/>
              </w:rPr>
              <w:t>、</w:t>
            </w:r>
            <w:r w:rsidRPr="009D0A6E">
              <w:rPr>
                <w:rFonts w:ascii="標楷體" w:eastAsia="標楷體" w:hAnsi="標楷體" w:cs="南一中圓體a.."/>
                <w:kern w:val="0"/>
                <w:sz w:val="20"/>
                <w:szCs w:val="20"/>
              </w:rPr>
              <w:t>C-E-3</w:t>
            </w:r>
          </w:p>
        </w:tc>
        <w:tc>
          <w:tcPr>
            <w:tcW w:w="1842" w:type="dxa"/>
          </w:tcPr>
          <w:p w:rsidR="009D0A6E" w:rsidRPr="009D0A6E" w:rsidRDefault="009D0A6E" w:rsidP="002C7AE4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南一中圓體a.."/>
                <w:kern w:val="0"/>
                <w:sz w:val="20"/>
                <w:szCs w:val="20"/>
              </w:rPr>
            </w:pPr>
            <w:r w:rsidRPr="009D0A6E">
              <w:rPr>
                <w:rFonts w:ascii="標楷體" w:eastAsia="標楷體" w:hAnsi="標楷體" w:cs="南一中圓體a.." w:hint="eastAsia"/>
                <w:kern w:val="0"/>
                <w:sz w:val="20"/>
                <w:szCs w:val="20"/>
              </w:rPr>
              <w:lastRenderedPageBreak/>
              <w:t>◎環境教育</w:t>
            </w:r>
          </w:p>
          <w:p w:rsidR="009D0A6E" w:rsidRPr="009D0A6E" w:rsidRDefault="009D0A6E" w:rsidP="002C7AE4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9D0A6E">
              <w:rPr>
                <w:rFonts w:ascii="標楷體" w:eastAsia="標楷體" w:hAnsi="標楷體" w:cs="南一中圓體a.."/>
                <w:kern w:val="0"/>
                <w:sz w:val="20"/>
                <w:szCs w:val="20"/>
              </w:rPr>
              <w:lastRenderedPageBreak/>
              <w:t>2-1-1</w:t>
            </w:r>
            <w:r w:rsidRPr="009D0A6E">
              <w:rPr>
                <w:rFonts w:ascii="標楷體" w:eastAsia="標楷體" w:hAnsi="標楷體" w:cs="南一中圓體a.." w:hint="eastAsia"/>
                <w:kern w:val="0"/>
                <w:sz w:val="20"/>
                <w:szCs w:val="20"/>
              </w:rPr>
              <w:t>認識生活周遭的自然環境與人造環境，以及常見的動物、植物、微生物彼此之間的互動關係。</w:t>
            </w:r>
          </w:p>
        </w:tc>
        <w:tc>
          <w:tcPr>
            <w:tcW w:w="1134" w:type="dxa"/>
          </w:tcPr>
          <w:p w:rsidR="009D0A6E" w:rsidRPr="009D0A6E" w:rsidRDefault="009D0A6E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9D0A6E" w:rsidRPr="009D0A6E" w:rsidTr="009D0A6E">
        <w:tc>
          <w:tcPr>
            <w:tcW w:w="851" w:type="dxa"/>
            <w:vAlign w:val="center"/>
          </w:tcPr>
          <w:p w:rsidR="009D0A6E" w:rsidRPr="009D0A6E" w:rsidRDefault="009D0A6E" w:rsidP="002C7AE4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9D0A6E">
              <w:rPr>
                <w:rFonts w:ascii="標楷體" w:eastAsia="標楷體" w:hAnsi="標楷體" w:hint="eastAsia"/>
                <w:sz w:val="20"/>
              </w:rPr>
              <w:lastRenderedPageBreak/>
              <w:t>十三</w:t>
            </w:r>
          </w:p>
          <w:p w:rsidR="009D0A6E" w:rsidRPr="009D0A6E" w:rsidRDefault="009D0A6E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9D0A6E">
              <w:rPr>
                <w:rFonts w:ascii="標楷體" w:eastAsia="標楷體" w:hAnsi="標楷體" w:hint="eastAsia"/>
                <w:sz w:val="20"/>
              </w:rPr>
              <w:t>11/19</w:t>
            </w:r>
          </w:p>
          <w:p w:rsidR="009D0A6E" w:rsidRPr="009D0A6E" w:rsidRDefault="009D0A6E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9D0A6E">
              <w:rPr>
                <w:rFonts w:ascii="標楷體" w:eastAsia="標楷體" w:hAnsi="標楷體" w:hint="eastAsia"/>
                <w:sz w:val="20"/>
              </w:rPr>
              <w:t>|</w:t>
            </w:r>
          </w:p>
          <w:p w:rsidR="009D0A6E" w:rsidRPr="009D0A6E" w:rsidRDefault="009D0A6E" w:rsidP="002C7AE4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9D0A6E">
              <w:rPr>
                <w:rFonts w:ascii="標楷體" w:eastAsia="標楷體" w:hAnsi="標楷體" w:hint="eastAsia"/>
                <w:sz w:val="20"/>
              </w:rPr>
              <w:t>11/25</w:t>
            </w:r>
          </w:p>
        </w:tc>
        <w:tc>
          <w:tcPr>
            <w:tcW w:w="1559" w:type="dxa"/>
          </w:tcPr>
          <w:p w:rsidR="009D0A6E" w:rsidRPr="009D0A6E" w:rsidRDefault="009D0A6E" w:rsidP="009D0A6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9D0A6E">
              <w:rPr>
                <w:rFonts w:ascii="標楷體" w:eastAsia="標楷體" w:hAnsi="標楷體" w:hint="eastAsia"/>
                <w:sz w:val="20"/>
                <w:szCs w:val="20"/>
              </w:rPr>
              <w:t>單元7</w:t>
            </w:r>
          </w:p>
          <w:p w:rsidR="009D0A6E" w:rsidRPr="009D0A6E" w:rsidRDefault="009D0A6E" w:rsidP="009D0A6E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9D0A6E">
              <w:rPr>
                <w:rFonts w:ascii="標楷體" w:eastAsia="標楷體" w:hAnsi="標楷體" w:hint="eastAsia"/>
                <w:sz w:val="20"/>
                <w:szCs w:val="20"/>
              </w:rPr>
              <w:t>認識形狀</w:t>
            </w:r>
          </w:p>
        </w:tc>
        <w:tc>
          <w:tcPr>
            <w:tcW w:w="2410" w:type="dxa"/>
          </w:tcPr>
          <w:p w:rsidR="009D0A6E" w:rsidRPr="009D0A6E" w:rsidRDefault="009D0A6E" w:rsidP="002C7AE4">
            <w:pPr>
              <w:autoSpaceDE w:val="0"/>
              <w:autoSpaceDN w:val="0"/>
              <w:rPr>
                <w:rFonts w:ascii="標楷體" w:eastAsia="標楷體" w:hAnsi="標楷體"/>
                <w:sz w:val="20"/>
                <w:szCs w:val="20"/>
              </w:rPr>
            </w:pPr>
            <w:r w:rsidRPr="009D0A6E">
              <w:rPr>
                <w:rFonts w:ascii="標楷體" w:eastAsia="標楷體" w:hAnsi="標楷體" w:hint="eastAsia"/>
                <w:sz w:val="20"/>
                <w:szCs w:val="20"/>
              </w:rPr>
              <w:t>1.能從具體操作活動中，認識平面和曲面，並作分類。</w:t>
            </w:r>
          </w:p>
          <w:p w:rsidR="009D0A6E" w:rsidRPr="009D0A6E" w:rsidRDefault="009D0A6E" w:rsidP="002C7AE4">
            <w:pPr>
              <w:autoSpaceDE w:val="0"/>
              <w:autoSpaceDN w:val="0"/>
              <w:rPr>
                <w:rFonts w:ascii="標楷體" w:eastAsia="標楷體" w:hAnsi="標楷體"/>
                <w:sz w:val="20"/>
                <w:szCs w:val="20"/>
              </w:rPr>
            </w:pPr>
            <w:r w:rsidRPr="009D0A6E">
              <w:rPr>
                <w:rFonts w:ascii="標楷體" w:eastAsia="標楷體" w:hAnsi="標楷體" w:hint="eastAsia"/>
                <w:sz w:val="20"/>
                <w:szCs w:val="20"/>
              </w:rPr>
              <w:t>2.能依物體形狀之差異加以分類。</w:t>
            </w:r>
          </w:p>
          <w:p w:rsidR="009D0A6E" w:rsidRPr="009D0A6E" w:rsidRDefault="009D0A6E" w:rsidP="002C7AE4">
            <w:pPr>
              <w:autoSpaceDE w:val="0"/>
              <w:autoSpaceDN w:val="0"/>
              <w:rPr>
                <w:rFonts w:ascii="標楷體" w:eastAsia="標楷體" w:hAnsi="標楷體"/>
                <w:sz w:val="20"/>
                <w:szCs w:val="20"/>
              </w:rPr>
            </w:pPr>
            <w:r w:rsidRPr="009D0A6E">
              <w:rPr>
                <w:rFonts w:ascii="標楷體" w:eastAsia="標楷體" w:hAnsi="標楷體" w:hint="eastAsia"/>
                <w:sz w:val="20"/>
                <w:szCs w:val="20"/>
              </w:rPr>
              <w:t>3.認識長方形、正方形、三角形、圓形、長方體、正方體、圓柱、球等物件，並依其形狀加以分類。</w:t>
            </w:r>
          </w:p>
        </w:tc>
        <w:tc>
          <w:tcPr>
            <w:tcW w:w="851" w:type="dxa"/>
          </w:tcPr>
          <w:p w:rsidR="009D0A6E" w:rsidRPr="009D0A6E" w:rsidRDefault="009D0A6E" w:rsidP="009D0A6E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9D0A6E">
              <w:rPr>
                <w:rFonts w:ascii="標楷體" w:eastAsia="標楷體" w:hAnsi="標楷體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9D0A6E" w:rsidRPr="009D0A6E" w:rsidRDefault="009D0A6E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9D0A6E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南一版本教科書數學第一冊</w:t>
            </w:r>
          </w:p>
        </w:tc>
        <w:tc>
          <w:tcPr>
            <w:tcW w:w="1843" w:type="dxa"/>
          </w:tcPr>
          <w:p w:rsidR="009D0A6E" w:rsidRPr="009D0A6E" w:rsidRDefault="009D0A6E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9D0A6E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  <w:r w:rsidRPr="009D0A6E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9D0A6E">
              <w:rPr>
                <w:rFonts w:ascii="標楷體" w:eastAsia="標楷體" w:hAnsi="標楷體" w:hint="eastAsia"/>
                <w:sz w:val="20"/>
                <w:szCs w:val="20"/>
              </w:rPr>
              <w:t>操作評量</w:t>
            </w:r>
            <w:r w:rsidRPr="009D0A6E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9D0A6E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  <w:r w:rsidRPr="009D0A6E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9D0A6E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  <w:r w:rsidRPr="009D0A6E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9D0A6E">
              <w:rPr>
                <w:rFonts w:ascii="標楷體" w:eastAsia="標楷體" w:hAnsi="標楷體" w:hint="eastAsia"/>
                <w:sz w:val="20"/>
                <w:szCs w:val="20"/>
              </w:rPr>
              <w:t>發表評量</w:t>
            </w:r>
          </w:p>
        </w:tc>
        <w:tc>
          <w:tcPr>
            <w:tcW w:w="3119" w:type="dxa"/>
          </w:tcPr>
          <w:p w:rsidR="009D0A6E" w:rsidRPr="009D0A6E" w:rsidRDefault="009D0A6E" w:rsidP="002C7AE4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南一新特明體"/>
                <w:kern w:val="0"/>
                <w:sz w:val="20"/>
                <w:szCs w:val="20"/>
              </w:rPr>
            </w:pPr>
            <w:r w:rsidRPr="009D0A6E">
              <w:rPr>
                <w:rFonts w:ascii="標楷體" w:eastAsia="標楷體" w:hAnsi="標楷體" w:cs="南一新特明體" w:hint="eastAsia"/>
                <w:kern w:val="0"/>
                <w:sz w:val="20"/>
                <w:szCs w:val="20"/>
              </w:rPr>
              <w:t>S-1-01能由物體的外觀，辨認、描述與分類簡單幾何形體。</w:t>
            </w:r>
          </w:p>
          <w:p w:rsidR="009D0A6E" w:rsidRPr="009D0A6E" w:rsidRDefault="009D0A6E" w:rsidP="002C7AE4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南一新特明體"/>
                <w:kern w:val="0"/>
                <w:sz w:val="20"/>
                <w:szCs w:val="20"/>
              </w:rPr>
            </w:pPr>
            <w:r w:rsidRPr="009D0A6E">
              <w:rPr>
                <w:rFonts w:ascii="標楷體" w:eastAsia="標楷體" w:hAnsi="標楷體" w:cs="南一新特明體" w:hint="eastAsia"/>
                <w:kern w:val="0"/>
                <w:sz w:val="20"/>
                <w:szCs w:val="20"/>
              </w:rPr>
              <w:t>S-1-02能描繪或仿製簡單幾何形體。</w:t>
            </w:r>
          </w:p>
          <w:p w:rsidR="009D0A6E" w:rsidRPr="009D0A6E" w:rsidRDefault="009D0A6E" w:rsidP="002C7AE4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南一新特明體"/>
                <w:kern w:val="0"/>
                <w:sz w:val="20"/>
                <w:szCs w:val="20"/>
              </w:rPr>
            </w:pPr>
            <w:r w:rsidRPr="009D0A6E">
              <w:rPr>
                <w:rFonts w:ascii="標楷體" w:eastAsia="標楷體" w:hAnsi="標楷體" w:cs="南一新特明體" w:hint="eastAsia"/>
                <w:kern w:val="0"/>
                <w:sz w:val="20"/>
                <w:szCs w:val="20"/>
              </w:rPr>
              <w:t>1-s-02能辨認、描述與分類簡單平面圖形與立體形體。</w:t>
            </w:r>
          </w:p>
          <w:p w:rsidR="009D0A6E" w:rsidRPr="009D0A6E" w:rsidRDefault="009D0A6E" w:rsidP="002C7AE4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南一新特明體"/>
                <w:kern w:val="0"/>
                <w:sz w:val="20"/>
                <w:szCs w:val="20"/>
              </w:rPr>
            </w:pPr>
            <w:r w:rsidRPr="009D0A6E">
              <w:rPr>
                <w:rFonts w:ascii="標楷體" w:eastAsia="標楷體" w:hAnsi="標楷體" w:cs="南一新特明體" w:hint="eastAsia"/>
                <w:kern w:val="0"/>
                <w:sz w:val="20"/>
                <w:szCs w:val="20"/>
              </w:rPr>
              <w:t>1-s-03能描繪或仿製簡單平面圖形。</w:t>
            </w:r>
          </w:p>
          <w:p w:rsidR="009D0A6E" w:rsidRPr="009D0A6E" w:rsidRDefault="009D0A6E" w:rsidP="002C7AE4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南一新特明體"/>
                <w:kern w:val="0"/>
                <w:sz w:val="20"/>
                <w:szCs w:val="20"/>
              </w:rPr>
            </w:pPr>
            <w:r w:rsidRPr="009D0A6E">
              <w:rPr>
                <w:rFonts w:ascii="標楷體" w:eastAsia="標楷體" w:hAnsi="標楷體" w:cs="南一新特明體" w:hint="eastAsia"/>
                <w:kern w:val="0"/>
                <w:sz w:val="20"/>
                <w:szCs w:val="20"/>
              </w:rPr>
              <w:t>連結指標：</w:t>
            </w:r>
          </w:p>
          <w:p w:rsidR="009D0A6E" w:rsidRPr="009D0A6E" w:rsidRDefault="009D0A6E" w:rsidP="002C7AE4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D0A6E">
              <w:rPr>
                <w:rFonts w:ascii="標楷體" w:eastAsia="標楷體" w:hAnsi="標楷體" w:cs="南一新特明體"/>
                <w:kern w:val="0"/>
                <w:sz w:val="20"/>
                <w:szCs w:val="20"/>
              </w:rPr>
              <w:t>C-R-1</w:t>
            </w:r>
            <w:r w:rsidRPr="009D0A6E">
              <w:rPr>
                <w:rFonts w:ascii="標楷體" w:eastAsia="標楷體" w:hAnsi="標楷體" w:cs="南一新特明體" w:hint="eastAsia"/>
                <w:kern w:val="0"/>
                <w:sz w:val="20"/>
                <w:szCs w:val="20"/>
              </w:rPr>
              <w:t>、</w:t>
            </w:r>
            <w:r w:rsidRPr="009D0A6E">
              <w:rPr>
                <w:rFonts w:ascii="標楷體" w:eastAsia="標楷體" w:hAnsi="標楷體" w:cs="南一新特明體"/>
                <w:kern w:val="0"/>
                <w:sz w:val="20"/>
                <w:szCs w:val="20"/>
              </w:rPr>
              <w:t>C-T-1</w:t>
            </w:r>
            <w:r w:rsidRPr="009D0A6E">
              <w:rPr>
                <w:rFonts w:ascii="標楷體" w:eastAsia="標楷體" w:hAnsi="標楷體" w:cs="南一新特明體" w:hint="eastAsia"/>
                <w:kern w:val="0"/>
                <w:sz w:val="20"/>
                <w:szCs w:val="20"/>
              </w:rPr>
              <w:t>、</w:t>
            </w:r>
            <w:r w:rsidRPr="009D0A6E">
              <w:rPr>
                <w:rFonts w:ascii="標楷體" w:eastAsia="標楷體" w:hAnsi="標楷體" w:cs="南一新特明體"/>
                <w:kern w:val="0"/>
                <w:sz w:val="20"/>
                <w:szCs w:val="20"/>
              </w:rPr>
              <w:t>C-T-2</w:t>
            </w:r>
            <w:r w:rsidRPr="009D0A6E">
              <w:rPr>
                <w:rFonts w:ascii="標楷體" w:eastAsia="標楷體" w:hAnsi="標楷體" w:cs="南一新特明體" w:hint="eastAsia"/>
                <w:kern w:val="0"/>
                <w:sz w:val="20"/>
                <w:szCs w:val="20"/>
              </w:rPr>
              <w:t>、</w:t>
            </w:r>
            <w:r w:rsidRPr="009D0A6E">
              <w:rPr>
                <w:rFonts w:ascii="標楷體" w:eastAsia="標楷體" w:hAnsi="標楷體" w:cs="南一新特明體"/>
                <w:kern w:val="0"/>
                <w:sz w:val="20"/>
                <w:szCs w:val="20"/>
              </w:rPr>
              <w:t>C-S-3</w:t>
            </w:r>
            <w:r w:rsidRPr="009D0A6E">
              <w:rPr>
                <w:rFonts w:ascii="標楷體" w:eastAsia="標楷體" w:hAnsi="標楷體" w:cs="南一新特明體" w:hint="eastAsia"/>
                <w:kern w:val="0"/>
                <w:sz w:val="20"/>
                <w:szCs w:val="20"/>
              </w:rPr>
              <w:t>、</w:t>
            </w:r>
            <w:r w:rsidRPr="009D0A6E">
              <w:rPr>
                <w:rFonts w:ascii="標楷體" w:eastAsia="標楷體" w:hAnsi="標楷體" w:cs="南一新特明體"/>
                <w:kern w:val="0"/>
                <w:sz w:val="20"/>
                <w:szCs w:val="20"/>
              </w:rPr>
              <w:t>C-S-5</w:t>
            </w:r>
            <w:r w:rsidRPr="009D0A6E">
              <w:rPr>
                <w:rFonts w:ascii="標楷體" w:eastAsia="標楷體" w:hAnsi="標楷體" w:cs="南一新特明體" w:hint="eastAsia"/>
                <w:kern w:val="0"/>
                <w:sz w:val="20"/>
                <w:szCs w:val="20"/>
              </w:rPr>
              <w:t>、</w:t>
            </w:r>
            <w:r w:rsidRPr="009D0A6E">
              <w:rPr>
                <w:rFonts w:ascii="標楷體" w:eastAsia="標楷體" w:hAnsi="標楷體" w:cs="南一新特明體"/>
                <w:kern w:val="0"/>
                <w:sz w:val="20"/>
                <w:szCs w:val="20"/>
              </w:rPr>
              <w:t>C-C-1</w:t>
            </w:r>
            <w:r w:rsidRPr="009D0A6E">
              <w:rPr>
                <w:rFonts w:ascii="標楷體" w:eastAsia="標楷體" w:hAnsi="標楷體" w:cs="南一新特明體" w:hint="eastAsia"/>
                <w:kern w:val="0"/>
                <w:sz w:val="20"/>
                <w:szCs w:val="20"/>
              </w:rPr>
              <w:t>、</w:t>
            </w:r>
            <w:r w:rsidRPr="009D0A6E">
              <w:rPr>
                <w:rFonts w:ascii="標楷體" w:eastAsia="標楷體" w:hAnsi="標楷體" w:cs="南一新特明體"/>
                <w:kern w:val="0"/>
                <w:sz w:val="20"/>
                <w:szCs w:val="20"/>
              </w:rPr>
              <w:t>C-C-3</w:t>
            </w:r>
            <w:r w:rsidRPr="009D0A6E">
              <w:rPr>
                <w:rFonts w:ascii="標楷體" w:eastAsia="標楷體" w:hAnsi="標楷體" w:cs="南一新特明體" w:hint="eastAsia"/>
                <w:kern w:val="0"/>
                <w:sz w:val="20"/>
                <w:szCs w:val="20"/>
              </w:rPr>
              <w:t>、</w:t>
            </w:r>
            <w:r w:rsidRPr="009D0A6E">
              <w:rPr>
                <w:rFonts w:ascii="標楷體" w:eastAsia="標楷體" w:hAnsi="標楷體" w:cs="南一新特明體"/>
                <w:kern w:val="0"/>
                <w:sz w:val="20"/>
                <w:szCs w:val="20"/>
              </w:rPr>
              <w:t>C-C-8</w:t>
            </w:r>
          </w:p>
        </w:tc>
        <w:tc>
          <w:tcPr>
            <w:tcW w:w="1842" w:type="dxa"/>
          </w:tcPr>
          <w:p w:rsidR="009D0A6E" w:rsidRPr="009D0A6E" w:rsidRDefault="009D0A6E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D0A6E">
              <w:rPr>
                <w:rFonts w:ascii="標楷體" w:eastAsia="標楷體" w:hAnsi="標楷體" w:hint="eastAsia"/>
                <w:sz w:val="20"/>
                <w:szCs w:val="20"/>
              </w:rPr>
              <w:t>◎環境教育</w:t>
            </w:r>
          </w:p>
          <w:p w:rsidR="009D0A6E" w:rsidRPr="009D0A6E" w:rsidRDefault="009D0A6E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1"/>
                <w:attr w:name="Year" w:val="2001"/>
              </w:smartTagPr>
              <w:r w:rsidRPr="009D0A6E">
                <w:rPr>
                  <w:rFonts w:ascii="標楷體" w:eastAsia="標楷體" w:hAnsi="標楷體" w:cs="Arial Unicode MS" w:hint="eastAsia"/>
                  <w:sz w:val="20"/>
                </w:rPr>
                <w:t>1-1-1</w:t>
              </w:r>
            </w:smartTag>
            <w:r w:rsidRPr="009D0A6E">
              <w:rPr>
                <w:rFonts w:ascii="標楷體" w:eastAsia="標楷體" w:hAnsi="標楷體" w:cs="Arial Unicode MS" w:hint="eastAsia"/>
                <w:sz w:val="20"/>
              </w:rPr>
              <w:t>能運用五官觀察來探究環境中的事物。</w:t>
            </w:r>
          </w:p>
        </w:tc>
        <w:tc>
          <w:tcPr>
            <w:tcW w:w="1134" w:type="dxa"/>
          </w:tcPr>
          <w:p w:rsidR="009D0A6E" w:rsidRPr="009D0A6E" w:rsidRDefault="009D0A6E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9D0A6E" w:rsidRPr="009D0A6E" w:rsidTr="009D0A6E">
        <w:tc>
          <w:tcPr>
            <w:tcW w:w="851" w:type="dxa"/>
            <w:vAlign w:val="center"/>
          </w:tcPr>
          <w:p w:rsidR="009D0A6E" w:rsidRPr="009D0A6E" w:rsidRDefault="009D0A6E" w:rsidP="002C7AE4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9D0A6E">
              <w:rPr>
                <w:rFonts w:ascii="標楷體" w:eastAsia="標楷體" w:hAnsi="標楷體" w:hint="eastAsia"/>
                <w:sz w:val="20"/>
              </w:rPr>
              <w:lastRenderedPageBreak/>
              <w:t>十四</w:t>
            </w:r>
          </w:p>
          <w:p w:rsidR="009D0A6E" w:rsidRPr="009D0A6E" w:rsidRDefault="009D0A6E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9D0A6E">
              <w:rPr>
                <w:rFonts w:ascii="標楷體" w:eastAsia="標楷體" w:hAnsi="標楷體" w:hint="eastAsia"/>
                <w:sz w:val="20"/>
              </w:rPr>
              <w:t>11/26</w:t>
            </w:r>
          </w:p>
          <w:p w:rsidR="009D0A6E" w:rsidRPr="009D0A6E" w:rsidRDefault="009D0A6E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9D0A6E">
              <w:rPr>
                <w:rFonts w:ascii="標楷體" w:eastAsia="標楷體" w:hAnsi="標楷體" w:hint="eastAsia"/>
                <w:sz w:val="20"/>
              </w:rPr>
              <w:t>|</w:t>
            </w:r>
          </w:p>
          <w:p w:rsidR="009D0A6E" w:rsidRPr="009D0A6E" w:rsidRDefault="009D0A6E" w:rsidP="002C7AE4">
            <w:pPr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9D0A6E">
              <w:rPr>
                <w:rFonts w:ascii="標楷體" w:eastAsia="標楷體" w:hAnsi="標楷體" w:hint="eastAsia"/>
                <w:sz w:val="20"/>
              </w:rPr>
              <w:t>12/2</w:t>
            </w:r>
          </w:p>
        </w:tc>
        <w:tc>
          <w:tcPr>
            <w:tcW w:w="1559" w:type="dxa"/>
          </w:tcPr>
          <w:p w:rsidR="009D0A6E" w:rsidRPr="009D0A6E" w:rsidRDefault="009D0A6E" w:rsidP="009D0A6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9D0A6E">
              <w:rPr>
                <w:rFonts w:ascii="標楷體" w:eastAsia="標楷體" w:hAnsi="標楷體" w:hint="eastAsia"/>
                <w:sz w:val="20"/>
                <w:szCs w:val="20"/>
              </w:rPr>
              <w:t>單元7</w:t>
            </w:r>
          </w:p>
          <w:p w:rsidR="009D0A6E" w:rsidRPr="009D0A6E" w:rsidRDefault="009D0A6E" w:rsidP="009D0A6E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9D0A6E">
              <w:rPr>
                <w:rFonts w:ascii="標楷體" w:eastAsia="標楷體" w:hAnsi="標楷體" w:hint="eastAsia"/>
                <w:sz w:val="20"/>
                <w:szCs w:val="20"/>
              </w:rPr>
              <w:t>認識形狀</w:t>
            </w:r>
          </w:p>
        </w:tc>
        <w:tc>
          <w:tcPr>
            <w:tcW w:w="2410" w:type="dxa"/>
          </w:tcPr>
          <w:p w:rsidR="009D0A6E" w:rsidRPr="009D0A6E" w:rsidRDefault="009D0A6E" w:rsidP="002C7AE4">
            <w:pPr>
              <w:autoSpaceDE w:val="0"/>
              <w:autoSpaceDN w:val="0"/>
              <w:rPr>
                <w:rFonts w:ascii="標楷體" w:eastAsia="標楷體" w:hAnsi="標楷體"/>
                <w:sz w:val="20"/>
                <w:szCs w:val="20"/>
              </w:rPr>
            </w:pPr>
            <w:r w:rsidRPr="009D0A6E">
              <w:rPr>
                <w:rFonts w:ascii="標楷體" w:eastAsia="標楷體" w:hAnsi="標楷體" w:hint="eastAsia"/>
                <w:sz w:val="20"/>
                <w:szCs w:val="20"/>
              </w:rPr>
              <w:t>1.能從具體情境中找出特定圖形。</w:t>
            </w:r>
          </w:p>
        </w:tc>
        <w:tc>
          <w:tcPr>
            <w:tcW w:w="851" w:type="dxa"/>
          </w:tcPr>
          <w:p w:rsidR="009D0A6E" w:rsidRPr="009D0A6E" w:rsidRDefault="009D0A6E" w:rsidP="009D0A6E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9D0A6E">
              <w:rPr>
                <w:rFonts w:ascii="標楷體" w:eastAsia="標楷體" w:hAnsi="標楷體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9D0A6E" w:rsidRPr="009D0A6E" w:rsidRDefault="009D0A6E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9D0A6E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南一版本教科書數學第一冊</w:t>
            </w:r>
          </w:p>
        </w:tc>
        <w:tc>
          <w:tcPr>
            <w:tcW w:w="1843" w:type="dxa"/>
          </w:tcPr>
          <w:p w:rsidR="009D0A6E" w:rsidRPr="009D0A6E" w:rsidRDefault="009D0A6E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9D0A6E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  <w:r w:rsidRPr="009D0A6E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9D0A6E">
              <w:rPr>
                <w:rFonts w:ascii="標楷體" w:eastAsia="標楷體" w:hAnsi="標楷體" w:hint="eastAsia"/>
                <w:sz w:val="20"/>
                <w:szCs w:val="20"/>
              </w:rPr>
              <w:t>操作評量</w:t>
            </w:r>
            <w:r w:rsidRPr="009D0A6E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9D0A6E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  <w:r w:rsidRPr="009D0A6E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9D0A6E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  <w:r w:rsidRPr="009D0A6E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9D0A6E">
              <w:rPr>
                <w:rFonts w:ascii="標楷體" w:eastAsia="標楷體" w:hAnsi="標楷體" w:hint="eastAsia"/>
                <w:sz w:val="20"/>
                <w:szCs w:val="20"/>
              </w:rPr>
              <w:t>發表評量</w:t>
            </w:r>
          </w:p>
        </w:tc>
        <w:tc>
          <w:tcPr>
            <w:tcW w:w="3119" w:type="dxa"/>
          </w:tcPr>
          <w:p w:rsidR="009D0A6E" w:rsidRPr="009D0A6E" w:rsidRDefault="009D0A6E" w:rsidP="002C7AE4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南一新特明體"/>
                <w:kern w:val="0"/>
                <w:sz w:val="20"/>
                <w:szCs w:val="20"/>
              </w:rPr>
            </w:pPr>
            <w:r w:rsidRPr="009D0A6E">
              <w:rPr>
                <w:rFonts w:ascii="標楷體" w:eastAsia="標楷體" w:hAnsi="標楷體" w:cs="南一新特明體" w:hint="eastAsia"/>
                <w:kern w:val="0"/>
                <w:sz w:val="20"/>
                <w:szCs w:val="20"/>
              </w:rPr>
              <w:t>S-1-01能由物體的外觀，辨認、描述與分類簡單幾何形體。</w:t>
            </w:r>
          </w:p>
          <w:p w:rsidR="009D0A6E" w:rsidRPr="009D0A6E" w:rsidRDefault="009D0A6E" w:rsidP="002C7AE4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南一新特明體"/>
                <w:kern w:val="0"/>
                <w:sz w:val="20"/>
                <w:szCs w:val="20"/>
              </w:rPr>
            </w:pPr>
            <w:r w:rsidRPr="009D0A6E">
              <w:rPr>
                <w:rFonts w:ascii="標楷體" w:eastAsia="標楷體" w:hAnsi="標楷體" w:cs="南一新特明體" w:hint="eastAsia"/>
                <w:kern w:val="0"/>
                <w:sz w:val="20"/>
                <w:szCs w:val="20"/>
              </w:rPr>
              <w:t>S-1-02能描繪或仿製簡單幾何形體。</w:t>
            </w:r>
          </w:p>
          <w:p w:rsidR="009D0A6E" w:rsidRPr="009D0A6E" w:rsidRDefault="009D0A6E" w:rsidP="002C7AE4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南一新特明體"/>
                <w:kern w:val="0"/>
                <w:sz w:val="20"/>
                <w:szCs w:val="20"/>
              </w:rPr>
            </w:pPr>
            <w:r w:rsidRPr="009D0A6E">
              <w:rPr>
                <w:rFonts w:ascii="標楷體" w:eastAsia="標楷體" w:hAnsi="標楷體" w:cs="南一新特明體" w:hint="eastAsia"/>
                <w:kern w:val="0"/>
                <w:sz w:val="20"/>
                <w:szCs w:val="20"/>
              </w:rPr>
              <w:t>1-s-02能辨認、描述與分類簡單平面圖形與立體形體。</w:t>
            </w:r>
          </w:p>
          <w:p w:rsidR="009D0A6E" w:rsidRPr="009D0A6E" w:rsidRDefault="009D0A6E" w:rsidP="002C7AE4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南一新特明體"/>
                <w:kern w:val="0"/>
                <w:sz w:val="20"/>
                <w:szCs w:val="20"/>
              </w:rPr>
            </w:pPr>
            <w:r w:rsidRPr="009D0A6E">
              <w:rPr>
                <w:rFonts w:ascii="標楷體" w:eastAsia="標楷體" w:hAnsi="標楷體" w:cs="南一新特明體" w:hint="eastAsia"/>
                <w:kern w:val="0"/>
                <w:sz w:val="20"/>
                <w:szCs w:val="20"/>
              </w:rPr>
              <w:t>1-s-03能描繪或仿製簡單平面圖形。</w:t>
            </w:r>
          </w:p>
          <w:p w:rsidR="009D0A6E" w:rsidRPr="009D0A6E" w:rsidRDefault="009D0A6E" w:rsidP="002C7AE4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南一新特明體"/>
                <w:kern w:val="0"/>
                <w:sz w:val="20"/>
                <w:szCs w:val="20"/>
              </w:rPr>
            </w:pPr>
            <w:r w:rsidRPr="009D0A6E">
              <w:rPr>
                <w:rFonts w:ascii="標楷體" w:eastAsia="標楷體" w:hAnsi="標楷體" w:cs="南一新特明體" w:hint="eastAsia"/>
                <w:kern w:val="0"/>
                <w:sz w:val="20"/>
                <w:szCs w:val="20"/>
              </w:rPr>
              <w:t>連結指標：</w:t>
            </w:r>
          </w:p>
          <w:p w:rsidR="009D0A6E" w:rsidRPr="009D0A6E" w:rsidRDefault="009D0A6E" w:rsidP="002C7AE4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D0A6E">
              <w:rPr>
                <w:rFonts w:ascii="標楷體" w:eastAsia="標楷體" w:hAnsi="標楷體" w:cs="南一新特明體"/>
                <w:kern w:val="0"/>
                <w:sz w:val="20"/>
                <w:szCs w:val="20"/>
              </w:rPr>
              <w:t>C-R-1</w:t>
            </w:r>
            <w:r w:rsidRPr="009D0A6E">
              <w:rPr>
                <w:rFonts w:ascii="標楷體" w:eastAsia="標楷體" w:hAnsi="標楷體" w:cs="南一新特明體" w:hint="eastAsia"/>
                <w:kern w:val="0"/>
                <w:sz w:val="20"/>
                <w:szCs w:val="20"/>
              </w:rPr>
              <w:t>、</w:t>
            </w:r>
            <w:r w:rsidRPr="009D0A6E">
              <w:rPr>
                <w:rFonts w:ascii="標楷體" w:eastAsia="標楷體" w:hAnsi="標楷體" w:cs="南一新特明體"/>
                <w:kern w:val="0"/>
                <w:sz w:val="20"/>
                <w:szCs w:val="20"/>
              </w:rPr>
              <w:t>C-T-1</w:t>
            </w:r>
            <w:r w:rsidRPr="009D0A6E">
              <w:rPr>
                <w:rFonts w:ascii="標楷體" w:eastAsia="標楷體" w:hAnsi="標楷體" w:cs="南一新特明體" w:hint="eastAsia"/>
                <w:kern w:val="0"/>
                <w:sz w:val="20"/>
                <w:szCs w:val="20"/>
              </w:rPr>
              <w:t>、</w:t>
            </w:r>
            <w:r w:rsidRPr="009D0A6E">
              <w:rPr>
                <w:rFonts w:ascii="標楷體" w:eastAsia="標楷體" w:hAnsi="標楷體" w:cs="南一新特明體"/>
                <w:kern w:val="0"/>
                <w:sz w:val="20"/>
                <w:szCs w:val="20"/>
              </w:rPr>
              <w:t>C-T-2</w:t>
            </w:r>
            <w:r w:rsidRPr="009D0A6E">
              <w:rPr>
                <w:rFonts w:ascii="標楷體" w:eastAsia="標楷體" w:hAnsi="標楷體" w:cs="南一新特明體" w:hint="eastAsia"/>
                <w:kern w:val="0"/>
                <w:sz w:val="20"/>
                <w:szCs w:val="20"/>
              </w:rPr>
              <w:t>、</w:t>
            </w:r>
            <w:r w:rsidRPr="009D0A6E">
              <w:rPr>
                <w:rFonts w:ascii="標楷體" w:eastAsia="標楷體" w:hAnsi="標楷體" w:cs="南一新特明體"/>
                <w:kern w:val="0"/>
                <w:sz w:val="20"/>
                <w:szCs w:val="20"/>
              </w:rPr>
              <w:t>C-S-3</w:t>
            </w:r>
            <w:r w:rsidRPr="009D0A6E">
              <w:rPr>
                <w:rFonts w:ascii="標楷體" w:eastAsia="標楷體" w:hAnsi="標楷體" w:cs="南一新特明體" w:hint="eastAsia"/>
                <w:kern w:val="0"/>
                <w:sz w:val="20"/>
                <w:szCs w:val="20"/>
              </w:rPr>
              <w:t>、</w:t>
            </w:r>
            <w:r w:rsidRPr="009D0A6E">
              <w:rPr>
                <w:rFonts w:ascii="標楷體" w:eastAsia="標楷體" w:hAnsi="標楷體" w:cs="南一新特明體"/>
                <w:kern w:val="0"/>
                <w:sz w:val="20"/>
                <w:szCs w:val="20"/>
              </w:rPr>
              <w:t>C-S-5</w:t>
            </w:r>
            <w:r w:rsidRPr="009D0A6E">
              <w:rPr>
                <w:rFonts w:ascii="標楷體" w:eastAsia="標楷體" w:hAnsi="標楷體" w:cs="南一新特明體" w:hint="eastAsia"/>
                <w:kern w:val="0"/>
                <w:sz w:val="20"/>
                <w:szCs w:val="20"/>
              </w:rPr>
              <w:t>、</w:t>
            </w:r>
            <w:r w:rsidRPr="009D0A6E">
              <w:rPr>
                <w:rFonts w:ascii="標楷體" w:eastAsia="標楷體" w:hAnsi="標楷體" w:cs="南一新特明體"/>
                <w:kern w:val="0"/>
                <w:sz w:val="20"/>
                <w:szCs w:val="20"/>
              </w:rPr>
              <w:t>C-C-1</w:t>
            </w:r>
            <w:r w:rsidRPr="009D0A6E">
              <w:rPr>
                <w:rFonts w:ascii="標楷體" w:eastAsia="標楷體" w:hAnsi="標楷體" w:cs="南一新特明體" w:hint="eastAsia"/>
                <w:kern w:val="0"/>
                <w:sz w:val="20"/>
                <w:szCs w:val="20"/>
              </w:rPr>
              <w:t>、</w:t>
            </w:r>
            <w:r w:rsidRPr="009D0A6E">
              <w:rPr>
                <w:rFonts w:ascii="標楷體" w:eastAsia="標楷體" w:hAnsi="標楷體" w:cs="南一新特明體"/>
                <w:kern w:val="0"/>
                <w:sz w:val="20"/>
                <w:szCs w:val="20"/>
              </w:rPr>
              <w:t>C-C-3</w:t>
            </w:r>
            <w:r w:rsidRPr="009D0A6E">
              <w:rPr>
                <w:rFonts w:ascii="標楷體" w:eastAsia="標楷體" w:hAnsi="標楷體" w:cs="南一新特明體" w:hint="eastAsia"/>
                <w:kern w:val="0"/>
                <w:sz w:val="20"/>
                <w:szCs w:val="20"/>
              </w:rPr>
              <w:t>、</w:t>
            </w:r>
            <w:r w:rsidRPr="009D0A6E">
              <w:rPr>
                <w:rFonts w:ascii="標楷體" w:eastAsia="標楷體" w:hAnsi="標楷體" w:cs="南一新特明體"/>
                <w:kern w:val="0"/>
                <w:sz w:val="20"/>
                <w:szCs w:val="20"/>
              </w:rPr>
              <w:t>C-C-8</w:t>
            </w:r>
          </w:p>
        </w:tc>
        <w:tc>
          <w:tcPr>
            <w:tcW w:w="1842" w:type="dxa"/>
          </w:tcPr>
          <w:p w:rsidR="009D0A6E" w:rsidRPr="009D0A6E" w:rsidRDefault="009D0A6E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D0A6E">
              <w:rPr>
                <w:rFonts w:ascii="標楷體" w:eastAsia="標楷體" w:hAnsi="標楷體" w:hint="eastAsia"/>
                <w:sz w:val="20"/>
                <w:szCs w:val="20"/>
              </w:rPr>
              <w:t>◎環境教育</w:t>
            </w:r>
          </w:p>
          <w:p w:rsidR="009D0A6E" w:rsidRPr="009D0A6E" w:rsidRDefault="009D0A6E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1"/>
                <w:attr w:name="IsLunarDate" w:val="False"/>
                <w:attr w:name="IsROCDate" w:val="False"/>
              </w:smartTagPr>
              <w:r w:rsidRPr="009D0A6E">
                <w:rPr>
                  <w:rFonts w:ascii="標楷體" w:eastAsia="標楷體" w:hAnsi="標楷體" w:cs="Arial Unicode MS" w:hint="eastAsia"/>
                  <w:sz w:val="20"/>
                </w:rPr>
                <w:t>1-1-1</w:t>
              </w:r>
            </w:smartTag>
            <w:r w:rsidRPr="009D0A6E">
              <w:rPr>
                <w:rFonts w:ascii="標楷體" w:eastAsia="標楷體" w:hAnsi="標楷體" w:cs="Arial Unicode MS" w:hint="eastAsia"/>
                <w:sz w:val="20"/>
              </w:rPr>
              <w:t>能運用五官觀察來探究環境中的事物。</w:t>
            </w:r>
          </w:p>
        </w:tc>
        <w:tc>
          <w:tcPr>
            <w:tcW w:w="1134" w:type="dxa"/>
          </w:tcPr>
          <w:p w:rsidR="009D0A6E" w:rsidRPr="009D0A6E" w:rsidRDefault="009D0A6E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9D0A6E" w:rsidRPr="009D0A6E" w:rsidTr="009D0A6E">
        <w:tc>
          <w:tcPr>
            <w:tcW w:w="851" w:type="dxa"/>
            <w:vAlign w:val="center"/>
          </w:tcPr>
          <w:p w:rsidR="009D0A6E" w:rsidRPr="009D0A6E" w:rsidRDefault="009D0A6E" w:rsidP="002C7AE4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9D0A6E">
              <w:rPr>
                <w:rFonts w:ascii="標楷體" w:eastAsia="標楷體" w:hAnsi="標楷體" w:hint="eastAsia"/>
                <w:sz w:val="20"/>
              </w:rPr>
              <w:t>十五</w:t>
            </w:r>
          </w:p>
          <w:p w:rsidR="009D0A6E" w:rsidRPr="009D0A6E" w:rsidRDefault="009D0A6E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9D0A6E">
              <w:rPr>
                <w:rFonts w:ascii="標楷體" w:eastAsia="標楷體" w:hAnsi="標楷體" w:hint="eastAsia"/>
                <w:sz w:val="20"/>
              </w:rPr>
              <w:t>12/3</w:t>
            </w:r>
          </w:p>
          <w:p w:rsidR="009D0A6E" w:rsidRPr="009D0A6E" w:rsidRDefault="009D0A6E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9D0A6E">
              <w:rPr>
                <w:rFonts w:ascii="標楷體" w:eastAsia="標楷體" w:hAnsi="標楷體" w:hint="eastAsia"/>
                <w:sz w:val="20"/>
              </w:rPr>
              <w:t>|</w:t>
            </w:r>
          </w:p>
          <w:p w:rsidR="009D0A6E" w:rsidRPr="009D0A6E" w:rsidRDefault="009D0A6E" w:rsidP="002C7AE4">
            <w:pPr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9D0A6E">
              <w:rPr>
                <w:rFonts w:ascii="標楷體" w:eastAsia="標楷體" w:hAnsi="標楷體" w:hint="eastAsia"/>
                <w:sz w:val="20"/>
              </w:rPr>
              <w:t>12/9</w:t>
            </w:r>
          </w:p>
        </w:tc>
        <w:tc>
          <w:tcPr>
            <w:tcW w:w="1559" w:type="dxa"/>
          </w:tcPr>
          <w:p w:rsidR="009D0A6E" w:rsidRPr="009D0A6E" w:rsidRDefault="009D0A6E" w:rsidP="009D0A6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9D0A6E">
              <w:rPr>
                <w:rFonts w:ascii="標楷體" w:eastAsia="標楷體" w:hAnsi="標楷體" w:hint="eastAsia"/>
                <w:sz w:val="20"/>
                <w:szCs w:val="20"/>
              </w:rPr>
              <w:t>單元8</w:t>
            </w:r>
          </w:p>
          <w:p w:rsidR="009D0A6E" w:rsidRPr="009D0A6E" w:rsidRDefault="009D0A6E" w:rsidP="009D0A6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9D0A6E">
              <w:rPr>
                <w:rFonts w:ascii="標楷體" w:eastAsia="標楷體" w:hAnsi="標楷體" w:hint="eastAsia"/>
                <w:sz w:val="20"/>
                <w:szCs w:val="20"/>
              </w:rPr>
              <w:t>減一減與加減應用</w:t>
            </w:r>
          </w:p>
        </w:tc>
        <w:tc>
          <w:tcPr>
            <w:tcW w:w="2410" w:type="dxa"/>
          </w:tcPr>
          <w:p w:rsidR="009D0A6E" w:rsidRPr="009D0A6E" w:rsidRDefault="009D0A6E" w:rsidP="002C7AE4">
            <w:pPr>
              <w:autoSpaceDE w:val="0"/>
              <w:autoSpaceDN w:val="0"/>
              <w:rPr>
                <w:rFonts w:ascii="標楷體" w:eastAsia="標楷體" w:hAnsi="標楷體"/>
                <w:sz w:val="20"/>
                <w:szCs w:val="20"/>
              </w:rPr>
            </w:pPr>
            <w:r w:rsidRPr="009D0A6E">
              <w:rPr>
                <w:rFonts w:ascii="標楷體" w:eastAsia="標楷體" w:hAnsi="標楷體" w:hint="eastAsia"/>
                <w:sz w:val="20"/>
                <w:szCs w:val="20"/>
              </w:rPr>
              <w:t>1.能理解減法的意義，解決生活中有關被減數為</w:t>
            </w:r>
            <w:r w:rsidRPr="009D0A6E">
              <w:rPr>
                <w:rFonts w:ascii="標楷體" w:eastAsia="標楷體" w:hAnsi="標楷體"/>
                <w:sz w:val="20"/>
                <w:szCs w:val="20"/>
              </w:rPr>
              <w:t>10</w:t>
            </w:r>
            <w:r w:rsidRPr="009D0A6E">
              <w:rPr>
                <w:rFonts w:ascii="標楷體" w:eastAsia="標楷體" w:hAnsi="標楷體" w:hint="eastAsia"/>
                <w:sz w:val="20"/>
                <w:szCs w:val="20"/>
              </w:rPr>
              <w:t>以內的減法問題。</w:t>
            </w:r>
          </w:p>
        </w:tc>
        <w:tc>
          <w:tcPr>
            <w:tcW w:w="851" w:type="dxa"/>
          </w:tcPr>
          <w:p w:rsidR="009D0A6E" w:rsidRPr="009D0A6E" w:rsidRDefault="009D0A6E" w:rsidP="009D0A6E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9D0A6E">
              <w:rPr>
                <w:rFonts w:ascii="標楷體" w:eastAsia="標楷體" w:hAnsi="標楷體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9D0A6E" w:rsidRPr="009D0A6E" w:rsidRDefault="009D0A6E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9D0A6E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南一版本教科書數學第一冊</w:t>
            </w:r>
          </w:p>
        </w:tc>
        <w:tc>
          <w:tcPr>
            <w:tcW w:w="1843" w:type="dxa"/>
          </w:tcPr>
          <w:p w:rsidR="009D0A6E" w:rsidRPr="009D0A6E" w:rsidRDefault="009D0A6E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9D0A6E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  <w:r w:rsidRPr="009D0A6E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9D0A6E">
              <w:rPr>
                <w:rFonts w:ascii="標楷體" w:eastAsia="標楷體" w:hAnsi="標楷體" w:hint="eastAsia"/>
                <w:sz w:val="20"/>
                <w:szCs w:val="20"/>
              </w:rPr>
              <w:t>操作評量</w:t>
            </w:r>
            <w:r w:rsidRPr="009D0A6E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9D0A6E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  <w:r w:rsidRPr="009D0A6E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9D0A6E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  <w:r w:rsidRPr="009D0A6E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9D0A6E">
              <w:rPr>
                <w:rFonts w:ascii="標楷體" w:eastAsia="標楷體" w:hAnsi="標楷體" w:hint="eastAsia"/>
                <w:sz w:val="20"/>
                <w:szCs w:val="20"/>
              </w:rPr>
              <w:t>發表評量</w:t>
            </w:r>
          </w:p>
        </w:tc>
        <w:tc>
          <w:tcPr>
            <w:tcW w:w="3119" w:type="dxa"/>
          </w:tcPr>
          <w:p w:rsidR="009D0A6E" w:rsidRPr="009D0A6E" w:rsidRDefault="009D0A6E" w:rsidP="002C7AE4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南一新特明體"/>
                <w:kern w:val="0"/>
                <w:sz w:val="20"/>
                <w:szCs w:val="20"/>
              </w:rPr>
            </w:pPr>
            <w:r w:rsidRPr="009D0A6E">
              <w:rPr>
                <w:rFonts w:ascii="標楷體" w:eastAsia="標楷體" w:hAnsi="標楷體" w:cs="南一新特明體"/>
                <w:kern w:val="0"/>
                <w:sz w:val="20"/>
                <w:szCs w:val="20"/>
              </w:rPr>
              <w:t>N-1-02</w:t>
            </w:r>
            <w:r w:rsidRPr="009D0A6E">
              <w:rPr>
                <w:rFonts w:ascii="標楷體" w:eastAsia="標楷體" w:hAnsi="標楷體" w:cs="南一新特明體" w:hint="eastAsia"/>
                <w:kern w:val="0"/>
                <w:sz w:val="20"/>
                <w:szCs w:val="20"/>
              </w:rPr>
              <w:t>能理解加法、減法的意義，解決生活中的問題。</w:t>
            </w:r>
          </w:p>
          <w:p w:rsidR="009D0A6E" w:rsidRPr="009D0A6E" w:rsidRDefault="009D0A6E" w:rsidP="002C7AE4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南一新特明體"/>
                <w:kern w:val="0"/>
                <w:sz w:val="20"/>
                <w:szCs w:val="20"/>
              </w:rPr>
            </w:pPr>
            <w:r w:rsidRPr="009D0A6E">
              <w:rPr>
                <w:rFonts w:ascii="標楷體" w:eastAsia="標楷體" w:hAnsi="標楷體" w:cs="南一新特明體"/>
                <w:kern w:val="0"/>
                <w:sz w:val="20"/>
                <w:szCs w:val="20"/>
              </w:rPr>
              <w:t>1-n-04</w:t>
            </w:r>
            <w:r w:rsidRPr="009D0A6E">
              <w:rPr>
                <w:rFonts w:ascii="標楷體" w:eastAsia="標楷體" w:hAnsi="標楷體" w:cs="南一新特明體" w:hint="eastAsia"/>
                <w:kern w:val="0"/>
                <w:sz w:val="20"/>
                <w:szCs w:val="20"/>
              </w:rPr>
              <w:t>能從合成、分解的活動中，理解加減法的意義，使用＋、－、＝作橫式紀錄與直式紀錄，並解決生活中的問題。</w:t>
            </w:r>
          </w:p>
          <w:p w:rsidR="009D0A6E" w:rsidRPr="009D0A6E" w:rsidRDefault="009D0A6E" w:rsidP="002C7AE4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南一新特明體"/>
                <w:kern w:val="0"/>
                <w:sz w:val="20"/>
                <w:szCs w:val="20"/>
              </w:rPr>
            </w:pPr>
            <w:r w:rsidRPr="009D0A6E">
              <w:rPr>
                <w:rFonts w:ascii="標楷體" w:eastAsia="標楷體" w:hAnsi="標楷體" w:cs="南一新特明體"/>
                <w:kern w:val="0"/>
                <w:sz w:val="20"/>
                <w:szCs w:val="20"/>
              </w:rPr>
              <w:t>1-n-05</w:t>
            </w:r>
            <w:r w:rsidRPr="009D0A6E">
              <w:rPr>
                <w:rFonts w:ascii="標楷體" w:eastAsia="標楷體" w:hAnsi="標楷體" w:cs="南一新特明體" w:hint="eastAsia"/>
                <w:kern w:val="0"/>
                <w:sz w:val="20"/>
                <w:szCs w:val="20"/>
              </w:rPr>
              <w:t>能熟練基本加減法。</w:t>
            </w:r>
          </w:p>
          <w:p w:rsidR="009D0A6E" w:rsidRPr="009D0A6E" w:rsidRDefault="009D0A6E" w:rsidP="002C7AE4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南一新特明體"/>
                <w:kern w:val="0"/>
                <w:sz w:val="20"/>
                <w:szCs w:val="20"/>
              </w:rPr>
            </w:pPr>
            <w:r w:rsidRPr="009D0A6E">
              <w:rPr>
                <w:rFonts w:ascii="標楷體" w:eastAsia="標楷體" w:hAnsi="標楷體" w:cs="南一新特明體" w:hint="eastAsia"/>
                <w:kern w:val="0"/>
                <w:sz w:val="20"/>
                <w:szCs w:val="20"/>
              </w:rPr>
              <w:t>連結指標：</w:t>
            </w:r>
          </w:p>
          <w:p w:rsidR="009D0A6E" w:rsidRPr="009D0A6E" w:rsidRDefault="009D0A6E" w:rsidP="002C7AE4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南一新特明體"/>
                <w:kern w:val="0"/>
                <w:sz w:val="20"/>
                <w:szCs w:val="20"/>
              </w:rPr>
            </w:pPr>
            <w:r w:rsidRPr="009D0A6E">
              <w:rPr>
                <w:rFonts w:ascii="標楷體" w:eastAsia="標楷體" w:hAnsi="標楷體" w:cs="南一新特明體"/>
                <w:kern w:val="0"/>
                <w:sz w:val="20"/>
                <w:szCs w:val="20"/>
              </w:rPr>
              <w:t>C-R-1</w:t>
            </w:r>
            <w:r w:rsidRPr="009D0A6E">
              <w:rPr>
                <w:rFonts w:ascii="標楷體" w:eastAsia="標楷體" w:hAnsi="標楷體" w:cs="南一新特明體" w:hint="eastAsia"/>
                <w:kern w:val="0"/>
                <w:sz w:val="20"/>
                <w:szCs w:val="20"/>
              </w:rPr>
              <w:t>、</w:t>
            </w:r>
            <w:r w:rsidRPr="009D0A6E">
              <w:rPr>
                <w:rFonts w:ascii="標楷體" w:eastAsia="標楷體" w:hAnsi="標楷體" w:cs="南一新特明體"/>
                <w:kern w:val="0"/>
                <w:sz w:val="20"/>
                <w:szCs w:val="20"/>
              </w:rPr>
              <w:t>C-T-1</w:t>
            </w:r>
            <w:r w:rsidRPr="009D0A6E">
              <w:rPr>
                <w:rFonts w:ascii="標楷體" w:eastAsia="標楷體" w:hAnsi="標楷體" w:cs="南一新特明體" w:hint="eastAsia"/>
                <w:kern w:val="0"/>
                <w:sz w:val="20"/>
                <w:szCs w:val="20"/>
              </w:rPr>
              <w:t>、</w:t>
            </w:r>
            <w:r w:rsidRPr="009D0A6E">
              <w:rPr>
                <w:rFonts w:ascii="標楷體" w:eastAsia="標楷體" w:hAnsi="標楷體" w:cs="南一新特明體"/>
                <w:kern w:val="0"/>
                <w:sz w:val="20"/>
                <w:szCs w:val="20"/>
              </w:rPr>
              <w:t>C-T-2</w:t>
            </w:r>
            <w:r w:rsidRPr="009D0A6E">
              <w:rPr>
                <w:rFonts w:ascii="標楷體" w:eastAsia="標楷體" w:hAnsi="標楷體" w:cs="南一新特明體" w:hint="eastAsia"/>
                <w:kern w:val="0"/>
                <w:sz w:val="20"/>
                <w:szCs w:val="20"/>
              </w:rPr>
              <w:t>、</w:t>
            </w:r>
            <w:r w:rsidRPr="009D0A6E">
              <w:rPr>
                <w:rFonts w:ascii="標楷體" w:eastAsia="標楷體" w:hAnsi="標楷體" w:cs="南一新特明體"/>
                <w:kern w:val="0"/>
                <w:sz w:val="20"/>
                <w:szCs w:val="20"/>
              </w:rPr>
              <w:t>C-T-4</w:t>
            </w:r>
            <w:r w:rsidRPr="009D0A6E">
              <w:rPr>
                <w:rFonts w:ascii="標楷體" w:eastAsia="標楷體" w:hAnsi="標楷體" w:cs="南一新特明體" w:hint="eastAsia"/>
                <w:kern w:val="0"/>
                <w:sz w:val="20"/>
                <w:szCs w:val="20"/>
              </w:rPr>
              <w:t>、</w:t>
            </w:r>
            <w:r w:rsidRPr="009D0A6E">
              <w:rPr>
                <w:rFonts w:ascii="標楷體" w:eastAsia="標楷體" w:hAnsi="標楷體" w:cs="南一新特明體"/>
                <w:kern w:val="0"/>
                <w:sz w:val="20"/>
                <w:szCs w:val="20"/>
              </w:rPr>
              <w:t>C-S-2</w:t>
            </w:r>
            <w:r w:rsidRPr="009D0A6E">
              <w:rPr>
                <w:rFonts w:ascii="標楷體" w:eastAsia="標楷體" w:hAnsi="標楷體" w:cs="南一新特明體" w:hint="eastAsia"/>
                <w:kern w:val="0"/>
                <w:sz w:val="20"/>
                <w:szCs w:val="20"/>
              </w:rPr>
              <w:t>、</w:t>
            </w:r>
            <w:r w:rsidRPr="009D0A6E">
              <w:rPr>
                <w:rFonts w:ascii="標楷體" w:eastAsia="標楷體" w:hAnsi="標楷體" w:cs="南一新特明體"/>
                <w:kern w:val="0"/>
                <w:sz w:val="20"/>
                <w:szCs w:val="20"/>
              </w:rPr>
              <w:t>C-S-4</w:t>
            </w:r>
            <w:r w:rsidRPr="009D0A6E">
              <w:rPr>
                <w:rFonts w:ascii="標楷體" w:eastAsia="標楷體" w:hAnsi="標楷體" w:cs="南一新特明體" w:hint="eastAsia"/>
                <w:kern w:val="0"/>
                <w:sz w:val="20"/>
                <w:szCs w:val="20"/>
              </w:rPr>
              <w:t>、</w:t>
            </w:r>
            <w:r w:rsidRPr="009D0A6E">
              <w:rPr>
                <w:rFonts w:ascii="標楷體" w:eastAsia="標楷體" w:hAnsi="標楷體" w:cs="南一新特明體"/>
                <w:kern w:val="0"/>
                <w:sz w:val="20"/>
                <w:szCs w:val="20"/>
              </w:rPr>
              <w:t>C-C-3</w:t>
            </w:r>
            <w:r w:rsidRPr="009D0A6E">
              <w:rPr>
                <w:rFonts w:ascii="標楷體" w:eastAsia="標楷體" w:hAnsi="標楷體" w:cs="南一新特明體" w:hint="eastAsia"/>
                <w:kern w:val="0"/>
                <w:sz w:val="20"/>
                <w:szCs w:val="20"/>
              </w:rPr>
              <w:t>、</w:t>
            </w:r>
            <w:r w:rsidRPr="009D0A6E">
              <w:rPr>
                <w:rFonts w:ascii="標楷體" w:eastAsia="標楷體" w:hAnsi="標楷體" w:cs="南一新特明體"/>
                <w:kern w:val="0"/>
                <w:sz w:val="20"/>
                <w:szCs w:val="20"/>
              </w:rPr>
              <w:t>C-C-5</w:t>
            </w:r>
            <w:r w:rsidRPr="009D0A6E">
              <w:rPr>
                <w:rFonts w:ascii="標楷體" w:eastAsia="標楷體" w:hAnsi="標楷體" w:cs="南一新特明體" w:hint="eastAsia"/>
                <w:kern w:val="0"/>
                <w:sz w:val="20"/>
                <w:szCs w:val="20"/>
              </w:rPr>
              <w:t>、</w:t>
            </w:r>
            <w:r w:rsidRPr="009D0A6E">
              <w:rPr>
                <w:rFonts w:ascii="標楷體" w:eastAsia="標楷體" w:hAnsi="標楷體" w:cs="南一新特明體"/>
                <w:kern w:val="0"/>
                <w:sz w:val="20"/>
                <w:szCs w:val="20"/>
              </w:rPr>
              <w:t>C-C-6</w:t>
            </w:r>
            <w:r w:rsidRPr="009D0A6E">
              <w:rPr>
                <w:rFonts w:ascii="標楷體" w:eastAsia="標楷體" w:hAnsi="標楷體" w:cs="南一新特明體" w:hint="eastAsia"/>
                <w:kern w:val="0"/>
                <w:sz w:val="20"/>
                <w:szCs w:val="20"/>
              </w:rPr>
              <w:t>、</w:t>
            </w:r>
            <w:r w:rsidRPr="009D0A6E">
              <w:rPr>
                <w:rFonts w:ascii="標楷體" w:eastAsia="標楷體" w:hAnsi="標楷體" w:cs="南一新特明體"/>
                <w:kern w:val="0"/>
                <w:sz w:val="20"/>
                <w:szCs w:val="20"/>
              </w:rPr>
              <w:t>C-C-8</w:t>
            </w:r>
            <w:r w:rsidRPr="009D0A6E">
              <w:rPr>
                <w:rFonts w:ascii="標楷體" w:eastAsia="標楷體" w:hAnsi="標楷體" w:cs="南一新特明體" w:hint="eastAsia"/>
                <w:kern w:val="0"/>
                <w:sz w:val="20"/>
                <w:szCs w:val="20"/>
              </w:rPr>
              <w:t>、</w:t>
            </w:r>
            <w:r w:rsidRPr="009D0A6E">
              <w:rPr>
                <w:rFonts w:ascii="標楷體" w:eastAsia="標楷體" w:hAnsi="標楷體" w:cs="南一新特明體"/>
                <w:kern w:val="0"/>
                <w:sz w:val="20"/>
                <w:szCs w:val="20"/>
              </w:rPr>
              <w:t>C-E-3</w:t>
            </w:r>
          </w:p>
          <w:p w:rsidR="009D0A6E" w:rsidRPr="009D0A6E" w:rsidRDefault="009D0A6E" w:rsidP="002C7AE4">
            <w:pPr>
              <w:autoSpaceDE w:val="0"/>
              <w:autoSpaceDN w:val="0"/>
              <w:rPr>
                <w:rFonts w:ascii="標楷體" w:eastAsia="標楷體" w:hAnsi="標楷體"/>
                <w:kern w:val="0"/>
                <w:sz w:val="20"/>
                <w:szCs w:val="20"/>
              </w:rPr>
            </w:pPr>
          </w:p>
        </w:tc>
        <w:tc>
          <w:tcPr>
            <w:tcW w:w="1842" w:type="dxa"/>
          </w:tcPr>
          <w:p w:rsidR="009D0A6E" w:rsidRPr="009D0A6E" w:rsidRDefault="009D0A6E" w:rsidP="002C7AE4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南一新特明體"/>
                <w:kern w:val="0"/>
                <w:sz w:val="20"/>
                <w:szCs w:val="20"/>
              </w:rPr>
            </w:pPr>
            <w:r w:rsidRPr="009D0A6E">
              <w:rPr>
                <w:rFonts w:ascii="標楷體" w:eastAsia="標楷體" w:hAnsi="標楷體" w:cs="南一新特明體" w:hint="eastAsia"/>
                <w:kern w:val="0"/>
                <w:sz w:val="20"/>
                <w:szCs w:val="20"/>
              </w:rPr>
              <w:lastRenderedPageBreak/>
              <w:t>◎環境教育</w:t>
            </w:r>
          </w:p>
          <w:p w:rsidR="009D0A6E" w:rsidRPr="009D0A6E" w:rsidRDefault="009D0A6E" w:rsidP="002C7AE4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9D0A6E">
              <w:rPr>
                <w:rFonts w:ascii="標楷體" w:eastAsia="標楷體" w:hAnsi="標楷體" w:cs="南一新特明體" w:hint="eastAsia"/>
                <w:kern w:val="0"/>
                <w:sz w:val="20"/>
                <w:szCs w:val="20"/>
              </w:rPr>
              <w:t>2-1-1認識生活周遭的自然環境與人造環境，以及常見的動物、植物、微生物彼此之間的互動關係。</w:t>
            </w:r>
          </w:p>
        </w:tc>
        <w:tc>
          <w:tcPr>
            <w:tcW w:w="1134" w:type="dxa"/>
          </w:tcPr>
          <w:p w:rsidR="009D0A6E" w:rsidRPr="009D0A6E" w:rsidRDefault="009D0A6E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9D0A6E" w:rsidRPr="009D0A6E" w:rsidTr="009D0A6E">
        <w:tc>
          <w:tcPr>
            <w:tcW w:w="851" w:type="dxa"/>
            <w:vAlign w:val="center"/>
          </w:tcPr>
          <w:p w:rsidR="009D0A6E" w:rsidRPr="009D0A6E" w:rsidRDefault="009D0A6E" w:rsidP="002C7AE4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9D0A6E">
              <w:rPr>
                <w:rFonts w:ascii="標楷體" w:eastAsia="標楷體" w:hAnsi="標楷體" w:hint="eastAsia"/>
                <w:sz w:val="20"/>
              </w:rPr>
              <w:lastRenderedPageBreak/>
              <w:t>十六</w:t>
            </w:r>
          </w:p>
          <w:p w:rsidR="009D0A6E" w:rsidRPr="009D0A6E" w:rsidRDefault="009D0A6E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9D0A6E">
              <w:rPr>
                <w:rFonts w:ascii="標楷體" w:eastAsia="標楷體" w:hAnsi="標楷體" w:hint="eastAsia"/>
                <w:sz w:val="20"/>
              </w:rPr>
              <w:t>12/10</w:t>
            </w:r>
          </w:p>
          <w:p w:rsidR="009D0A6E" w:rsidRPr="009D0A6E" w:rsidRDefault="009D0A6E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9D0A6E">
              <w:rPr>
                <w:rFonts w:ascii="標楷體" w:eastAsia="標楷體" w:hAnsi="標楷體" w:hint="eastAsia"/>
                <w:sz w:val="20"/>
              </w:rPr>
              <w:t>|</w:t>
            </w:r>
          </w:p>
          <w:p w:rsidR="009D0A6E" w:rsidRPr="009D0A6E" w:rsidRDefault="009D0A6E" w:rsidP="002C7AE4">
            <w:pPr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9D0A6E">
              <w:rPr>
                <w:rFonts w:ascii="標楷體" w:eastAsia="標楷體" w:hAnsi="標楷體" w:hint="eastAsia"/>
                <w:sz w:val="20"/>
              </w:rPr>
              <w:t>12/16</w:t>
            </w:r>
          </w:p>
        </w:tc>
        <w:tc>
          <w:tcPr>
            <w:tcW w:w="1559" w:type="dxa"/>
          </w:tcPr>
          <w:p w:rsidR="009D0A6E" w:rsidRPr="009D0A6E" w:rsidRDefault="009D0A6E" w:rsidP="009D0A6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9D0A6E">
              <w:rPr>
                <w:rFonts w:ascii="標楷體" w:eastAsia="標楷體" w:hAnsi="標楷體" w:hint="eastAsia"/>
                <w:sz w:val="20"/>
                <w:szCs w:val="20"/>
              </w:rPr>
              <w:t>單元8</w:t>
            </w:r>
          </w:p>
          <w:p w:rsidR="009D0A6E" w:rsidRPr="009D0A6E" w:rsidRDefault="009D0A6E" w:rsidP="009D0A6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9D0A6E">
              <w:rPr>
                <w:rFonts w:ascii="標楷體" w:eastAsia="標楷體" w:hAnsi="標楷體" w:hint="eastAsia"/>
                <w:sz w:val="20"/>
                <w:szCs w:val="20"/>
              </w:rPr>
              <w:t>減一減</w:t>
            </w:r>
            <w:r w:rsidRPr="009D0A6E">
              <w:rPr>
                <w:rFonts w:ascii="標楷體" w:eastAsia="標楷體" w:hAnsi="標楷體"/>
                <w:sz w:val="20"/>
                <w:szCs w:val="20"/>
              </w:rPr>
              <w:t>與加減應用</w:t>
            </w:r>
          </w:p>
        </w:tc>
        <w:tc>
          <w:tcPr>
            <w:tcW w:w="2410" w:type="dxa"/>
          </w:tcPr>
          <w:p w:rsidR="009D0A6E" w:rsidRPr="009D0A6E" w:rsidRDefault="009D0A6E" w:rsidP="002C7AE4">
            <w:pPr>
              <w:autoSpaceDE w:val="0"/>
              <w:autoSpaceDN w:val="0"/>
              <w:rPr>
                <w:rFonts w:ascii="標楷體" w:eastAsia="標楷體" w:hAnsi="標楷體"/>
                <w:sz w:val="20"/>
                <w:szCs w:val="20"/>
              </w:rPr>
            </w:pPr>
            <w:r w:rsidRPr="009D0A6E">
              <w:rPr>
                <w:rFonts w:ascii="標楷體" w:eastAsia="標楷體" w:hAnsi="標楷體" w:hint="eastAsia"/>
                <w:sz w:val="20"/>
                <w:szCs w:val="20"/>
              </w:rPr>
              <w:t>1.能理解減法的意義，解決生活中有關被減數為</w:t>
            </w:r>
            <w:r w:rsidRPr="009D0A6E">
              <w:rPr>
                <w:rFonts w:ascii="標楷體" w:eastAsia="標楷體" w:hAnsi="標楷體"/>
                <w:sz w:val="20"/>
                <w:szCs w:val="20"/>
              </w:rPr>
              <w:t>10</w:t>
            </w:r>
            <w:r w:rsidRPr="009D0A6E">
              <w:rPr>
                <w:rFonts w:ascii="標楷體" w:eastAsia="標楷體" w:hAnsi="標楷體" w:hint="eastAsia"/>
                <w:sz w:val="20"/>
                <w:szCs w:val="20"/>
              </w:rPr>
              <w:t>以內的減法問題。</w:t>
            </w:r>
          </w:p>
          <w:p w:rsidR="009D0A6E" w:rsidRPr="009D0A6E" w:rsidRDefault="009D0A6E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D0A6E">
              <w:rPr>
                <w:rFonts w:ascii="標楷體" w:eastAsia="標楷體" w:hAnsi="標楷體" w:hint="eastAsia"/>
                <w:sz w:val="20"/>
                <w:szCs w:val="20"/>
              </w:rPr>
              <w:t>2.透過心算卡的操作，熟練10以內的減法。</w:t>
            </w:r>
          </w:p>
        </w:tc>
        <w:tc>
          <w:tcPr>
            <w:tcW w:w="851" w:type="dxa"/>
          </w:tcPr>
          <w:p w:rsidR="009D0A6E" w:rsidRPr="009D0A6E" w:rsidRDefault="009D0A6E" w:rsidP="009D0A6E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9D0A6E">
              <w:rPr>
                <w:rFonts w:ascii="標楷體" w:eastAsia="標楷體" w:hAnsi="標楷體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9D0A6E" w:rsidRPr="009D0A6E" w:rsidRDefault="009D0A6E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9D0A6E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南一版本教科書數學第一冊</w:t>
            </w:r>
          </w:p>
        </w:tc>
        <w:tc>
          <w:tcPr>
            <w:tcW w:w="1843" w:type="dxa"/>
          </w:tcPr>
          <w:p w:rsidR="009D0A6E" w:rsidRPr="009D0A6E" w:rsidRDefault="009D0A6E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9D0A6E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  <w:r w:rsidRPr="009D0A6E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9D0A6E">
              <w:rPr>
                <w:rFonts w:ascii="標楷體" w:eastAsia="標楷體" w:hAnsi="標楷體" w:hint="eastAsia"/>
                <w:sz w:val="20"/>
                <w:szCs w:val="20"/>
              </w:rPr>
              <w:t>操作評量</w:t>
            </w:r>
            <w:r w:rsidRPr="009D0A6E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9D0A6E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  <w:r w:rsidRPr="009D0A6E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9D0A6E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  <w:r w:rsidRPr="009D0A6E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9D0A6E">
              <w:rPr>
                <w:rFonts w:ascii="標楷體" w:eastAsia="標楷體" w:hAnsi="標楷體" w:hint="eastAsia"/>
                <w:sz w:val="20"/>
                <w:szCs w:val="20"/>
              </w:rPr>
              <w:t>發表評量</w:t>
            </w:r>
          </w:p>
        </w:tc>
        <w:tc>
          <w:tcPr>
            <w:tcW w:w="3119" w:type="dxa"/>
          </w:tcPr>
          <w:p w:rsidR="009D0A6E" w:rsidRPr="009D0A6E" w:rsidRDefault="009D0A6E" w:rsidP="002C7AE4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南一新特明體"/>
                <w:kern w:val="0"/>
                <w:sz w:val="20"/>
                <w:szCs w:val="20"/>
              </w:rPr>
            </w:pPr>
            <w:r w:rsidRPr="009D0A6E">
              <w:rPr>
                <w:rFonts w:ascii="標楷體" w:eastAsia="標楷體" w:hAnsi="標楷體" w:cs="南一新特明體"/>
                <w:kern w:val="0"/>
                <w:sz w:val="20"/>
                <w:szCs w:val="20"/>
              </w:rPr>
              <w:t>N-1-02</w:t>
            </w:r>
            <w:r w:rsidRPr="009D0A6E">
              <w:rPr>
                <w:rFonts w:ascii="標楷體" w:eastAsia="標楷體" w:hAnsi="標楷體" w:cs="南一新特明體" w:hint="eastAsia"/>
                <w:kern w:val="0"/>
                <w:sz w:val="20"/>
                <w:szCs w:val="20"/>
              </w:rPr>
              <w:t>能理解加法、減法的意義，解決生活中的問題。</w:t>
            </w:r>
          </w:p>
          <w:p w:rsidR="009D0A6E" w:rsidRPr="009D0A6E" w:rsidRDefault="009D0A6E" w:rsidP="002C7AE4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南一新特明體"/>
                <w:kern w:val="0"/>
                <w:sz w:val="20"/>
                <w:szCs w:val="20"/>
              </w:rPr>
            </w:pPr>
            <w:r w:rsidRPr="009D0A6E">
              <w:rPr>
                <w:rFonts w:ascii="標楷體" w:eastAsia="標楷體" w:hAnsi="標楷體" w:cs="南一新特明體"/>
                <w:kern w:val="0"/>
                <w:sz w:val="20"/>
                <w:szCs w:val="20"/>
              </w:rPr>
              <w:t>1-n-04</w:t>
            </w:r>
            <w:r w:rsidRPr="009D0A6E">
              <w:rPr>
                <w:rFonts w:ascii="標楷體" w:eastAsia="標楷體" w:hAnsi="標楷體" w:cs="南一新特明體" w:hint="eastAsia"/>
                <w:kern w:val="0"/>
                <w:sz w:val="20"/>
                <w:szCs w:val="20"/>
              </w:rPr>
              <w:t>能從合成、分解的活動中，理解加減法的意義，使用＋、－、＝作橫式紀錄與直式紀錄，並解決生活中的問題。</w:t>
            </w:r>
          </w:p>
          <w:p w:rsidR="009D0A6E" w:rsidRPr="009D0A6E" w:rsidRDefault="009D0A6E" w:rsidP="002C7AE4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南一新特明體"/>
                <w:kern w:val="0"/>
                <w:sz w:val="20"/>
                <w:szCs w:val="20"/>
              </w:rPr>
            </w:pPr>
            <w:r w:rsidRPr="009D0A6E">
              <w:rPr>
                <w:rFonts w:ascii="標楷體" w:eastAsia="標楷體" w:hAnsi="標楷體" w:cs="南一新特明體"/>
                <w:kern w:val="0"/>
                <w:sz w:val="20"/>
                <w:szCs w:val="20"/>
              </w:rPr>
              <w:t>1-n-05</w:t>
            </w:r>
            <w:r w:rsidRPr="009D0A6E">
              <w:rPr>
                <w:rFonts w:ascii="標楷體" w:eastAsia="標楷體" w:hAnsi="標楷體" w:cs="南一新特明體" w:hint="eastAsia"/>
                <w:kern w:val="0"/>
                <w:sz w:val="20"/>
                <w:szCs w:val="20"/>
              </w:rPr>
              <w:t>能熟練基本加減法。</w:t>
            </w:r>
          </w:p>
          <w:p w:rsidR="009D0A6E" w:rsidRPr="009D0A6E" w:rsidRDefault="009D0A6E" w:rsidP="002C7AE4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南一新特明體"/>
                <w:kern w:val="0"/>
                <w:sz w:val="20"/>
                <w:szCs w:val="20"/>
              </w:rPr>
            </w:pPr>
            <w:r w:rsidRPr="009D0A6E">
              <w:rPr>
                <w:rFonts w:ascii="標楷體" w:eastAsia="標楷體" w:hAnsi="標楷體" w:cs="南一新特明體" w:hint="eastAsia"/>
                <w:kern w:val="0"/>
                <w:sz w:val="20"/>
                <w:szCs w:val="20"/>
              </w:rPr>
              <w:t>連結指標：</w:t>
            </w:r>
          </w:p>
          <w:p w:rsidR="009D0A6E" w:rsidRPr="009D0A6E" w:rsidRDefault="009D0A6E" w:rsidP="002C7AE4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南一新特明體"/>
                <w:kern w:val="0"/>
                <w:sz w:val="20"/>
                <w:szCs w:val="20"/>
              </w:rPr>
            </w:pPr>
            <w:r w:rsidRPr="009D0A6E">
              <w:rPr>
                <w:rFonts w:ascii="標楷體" w:eastAsia="標楷體" w:hAnsi="標楷體" w:cs="南一新特明體"/>
                <w:kern w:val="0"/>
                <w:sz w:val="20"/>
                <w:szCs w:val="20"/>
              </w:rPr>
              <w:t>C-R-1</w:t>
            </w:r>
            <w:r w:rsidRPr="009D0A6E">
              <w:rPr>
                <w:rFonts w:ascii="標楷體" w:eastAsia="標楷體" w:hAnsi="標楷體" w:cs="南一新特明體" w:hint="eastAsia"/>
                <w:kern w:val="0"/>
                <w:sz w:val="20"/>
                <w:szCs w:val="20"/>
              </w:rPr>
              <w:t>、</w:t>
            </w:r>
            <w:r w:rsidRPr="009D0A6E">
              <w:rPr>
                <w:rFonts w:ascii="標楷體" w:eastAsia="標楷體" w:hAnsi="標楷體" w:cs="南一新特明體"/>
                <w:kern w:val="0"/>
                <w:sz w:val="20"/>
                <w:szCs w:val="20"/>
              </w:rPr>
              <w:t>C-T-1</w:t>
            </w:r>
            <w:r w:rsidRPr="009D0A6E">
              <w:rPr>
                <w:rFonts w:ascii="標楷體" w:eastAsia="標楷體" w:hAnsi="標楷體" w:cs="南一新特明體" w:hint="eastAsia"/>
                <w:kern w:val="0"/>
                <w:sz w:val="20"/>
                <w:szCs w:val="20"/>
              </w:rPr>
              <w:t>、</w:t>
            </w:r>
            <w:r w:rsidRPr="009D0A6E">
              <w:rPr>
                <w:rFonts w:ascii="標楷體" w:eastAsia="標楷體" w:hAnsi="標楷體" w:cs="南一新特明體"/>
                <w:kern w:val="0"/>
                <w:sz w:val="20"/>
                <w:szCs w:val="20"/>
              </w:rPr>
              <w:t>C-T-2</w:t>
            </w:r>
            <w:r w:rsidRPr="009D0A6E">
              <w:rPr>
                <w:rFonts w:ascii="標楷體" w:eastAsia="標楷體" w:hAnsi="標楷體" w:cs="南一新特明體" w:hint="eastAsia"/>
                <w:kern w:val="0"/>
                <w:sz w:val="20"/>
                <w:szCs w:val="20"/>
              </w:rPr>
              <w:t>、</w:t>
            </w:r>
            <w:r w:rsidRPr="009D0A6E">
              <w:rPr>
                <w:rFonts w:ascii="標楷體" w:eastAsia="標楷體" w:hAnsi="標楷體" w:cs="南一新特明體"/>
                <w:kern w:val="0"/>
                <w:sz w:val="20"/>
                <w:szCs w:val="20"/>
              </w:rPr>
              <w:t>C-T-4</w:t>
            </w:r>
            <w:r w:rsidRPr="009D0A6E">
              <w:rPr>
                <w:rFonts w:ascii="標楷體" w:eastAsia="標楷體" w:hAnsi="標楷體" w:cs="南一新特明體" w:hint="eastAsia"/>
                <w:kern w:val="0"/>
                <w:sz w:val="20"/>
                <w:szCs w:val="20"/>
              </w:rPr>
              <w:t>、</w:t>
            </w:r>
            <w:r w:rsidRPr="009D0A6E">
              <w:rPr>
                <w:rFonts w:ascii="標楷體" w:eastAsia="標楷體" w:hAnsi="標楷體" w:cs="南一新特明體"/>
                <w:kern w:val="0"/>
                <w:sz w:val="20"/>
                <w:szCs w:val="20"/>
              </w:rPr>
              <w:t>C-S-2</w:t>
            </w:r>
            <w:r w:rsidRPr="009D0A6E">
              <w:rPr>
                <w:rFonts w:ascii="標楷體" w:eastAsia="標楷體" w:hAnsi="標楷體" w:cs="南一新特明體" w:hint="eastAsia"/>
                <w:kern w:val="0"/>
                <w:sz w:val="20"/>
                <w:szCs w:val="20"/>
              </w:rPr>
              <w:t>、</w:t>
            </w:r>
            <w:r w:rsidRPr="009D0A6E">
              <w:rPr>
                <w:rFonts w:ascii="標楷體" w:eastAsia="標楷體" w:hAnsi="標楷體" w:cs="南一新特明體"/>
                <w:kern w:val="0"/>
                <w:sz w:val="20"/>
                <w:szCs w:val="20"/>
              </w:rPr>
              <w:t>C-S-4</w:t>
            </w:r>
            <w:r w:rsidRPr="009D0A6E">
              <w:rPr>
                <w:rFonts w:ascii="標楷體" w:eastAsia="標楷體" w:hAnsi="標楷體" w:cs="南一新特明體" w:hint="eastAsia"/>
                <w:kern w:val="0"/>
                <w:sz w:val="20"/>
                <w:szCs w:val="20"/>
              </w:rPr>
              <w:t>、</w:t>
            </w:r>
            <w:r w:rsidRPr="009D0A6E">
              <w:rPr>
                <w:rFonts w:ascii="標楷體" w:eastAsia="標楷體" w:hAnsi="標楷體" w:cs="南一新特明體"/>
                <w:kern w:val="0"/>
                <w:sz w:val="20"/>
                <w:szCs w:val="20"/>
              </w:rPr>
              <w:t>C-C-3</w:t>
            </w:r>
            <w:r w:rsidRPr="009D0A6E">
              <w:rPr>
                <w:rFonts w:ascii="標楷體" w:eastAsia="標楷體" w:hAnsi="標楷體" w:cs="南一新特明體" w:hint="eastAsia"/>
                <w:kern w:val="0"/>
                <w:sz w:val="20"/>
                <w:szCs w:val="20"/>
              </w:rPr>
              <w:t>、</w:t>
            </w:r>
            <w:r w:rsidRPr="009D0A6E">
              <w:rPr>
                <w:rFonts w:ascii="標楷體" w:eastAsia="標楷體" w:hAnsi="標楷體" w:cs="南一新特明體"/>
                <w:kern w:val="0"/>
                <w:sz w:val="20"/>
                <w:szCs w:val="20"/>
              </w:rPr>
              <w:t>C-C-5</w:t>
            </w:r>
            <w:r w:rsidRPr="009D0A6E">
              <w:rPr>
                <w:rFonts w:ascii="標楷體" w:eastAsia="標楷體" w:hAnsi="標楷體" w:cs="南一新特明體" w:hint="eastAsia"/>
                <w:kern w:val="0"/>
                <w:sz w:val="20"/>
                <w:szCs w:val="20"/>
              </w:rPr>
              <w:t>、</w:t>
            </w:r>
            <w:r w:rsidRPr="009D0A6E">
              <w:rPr>
                <w:rFonts w:ascii="標楷體" w:eastAsia="標楷體" w:hAnsi="標楷體" w:cs="南一新特明體"/>
                <w:kern w:val="0"/>
                <w:sz w:val="20"/>
                <w:szCs w:val="20"/>
              </w:rPr>
              <w:t>C-C-6</w:t>
            </w:r>
            <w:r w:rsidRPr="009D0A6E">
              <w:rPr>
                <w:rFonts w:ascii="標楷體" w:eastAsia="標楷體" w:hAnsi="標楷體" w:cs="南一新特明體" w:hint="eastAsia"/>
                <w:kern w:val="0"/>
                <w:sz w:val="20"/>
                <w:szCs w:val="20"/>
              </w:rPr>
              <w:t>、</w:t>
            </w:r>
            <w:r w:rsidRPr="009D0A6E">
              <w:rPr>
                <w:rFonts w:ascii="標楷體" w:eastAsia="標楷體" w:hAnsi="標楷體" w:cs="南一新特明體"/>
                <w:kern w:val="0"/>
                <w:sz w:val="20"/>
                <w:szCs w:val="20"/>
              </w:rPr>
              <w:t>C-C-8</w:t>
            </w:r>
            <w:r w:rsidRPr="009D0A6E">
              <w:rPr>
                <w:rFonts w:ascii="標楷體" w:eastAsia="標楷體" w:hAnsi="標楷體" w:cs="南一新特明體" w:hint="eastAsia"/>
                <w:kern w:val="0"/>
                <w:sz w:val="20"/>
                <w:szCs w:val="20"/>
              </w:rPr>
              <w:t>、</w:t>
            </w:r>
            <w:r w:rsidRPr="009D0A6E">
              <w:rPr>
                <w:rFonts w:ascii="標楷體" w:eastAsia="標楷體" w:hAnsi="標楷體" w:cs="南一新特明體"/>
                <w:kern w:val="0"/>
                <w:sz w:val="20"/>
                <w:szCs w:val="20"/>
              </w:rPr>
              <w:t>C-E-3</w:t>
            </w:r>
          </w:p>
          <w:p w:rsidR="009D0A6E" w:rsidRPr="009D0A6E" w:rsidRDefault="009D0A6E" w:rsidP="002C7AE4">
            <w:pPr>
              <w:autoSpaceDE w:val="0"/>
              <w:autoSpaceDN w:val="0"/>
              <w:rPr>
                <w:rFonts w:ascii="標楷體" w:eastAsia="標楷體" w:hAnsi="標楷體"/>
                <w:kern w:val="0"/>
                <w:sz w:val="20"/>
                <w:szCs w:val="20"/>
              </w:rPr>
            </w:pPr>
          </w:p>
        </w:tc>
        <w:tc>
          <w:tcPr>
            <w:tcW w:w="1842" w:type="dxa"/>
          </w:tcPr>
          <w:p w:rsidR="009D0A6E" w:rsidRPr="009D0A6E" w:rsidRDefault="009D0A6E" w:rsidP="002C7AE4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南一新特明體"/>
                <w:kern w:val="0"/>
                <w:sz w:val="20"/>
                <w:szCs w:val="20"/>
              </w:rPr>
            </w:pPr>
            <w:r w:rsidRPr="009D0A6E">
              <w:rPr>
                <w:rFonts w:ascii="標楷體" w:eastAsia="標楷體" w:hAnsi="標楷體" w:cs="南一新特明體" w:hint="eastAsia"/>
                <w:kern w:val="0"/>
                <w:sz w:val="20"/>
                <w:szCs w:val="20"/>
              </w:rPr>
              <w:t>◎環境教育</w:t>
            </w:r>
          </w:p>
          <w:p w:rsidR="009D0A6E" w:rsidRPr="009D0A6E" w:rsidRDefault="009D0A6E" w:rsidP="002C7AE4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9D0A6E">
              <w:rPr>
                <w:rFonts w:ascii="標楷體" w:eastAsia="標楷體" w:hAnsi="標楷體" w:cs="南一新特明體" w:hint="eastAsia"/>
                <w:kern w:val="0"/>
                <w:sz w:val="20"/>
                <w:szCs w:val="20"/>
              </w:rPr>
              <w:t>2-1-1認識生活周遭的自然環境與人造環境，以及常見的動物、植物、微生物彼此之間的互動關係。</w:t>
            </w:r>
          </w:p>
        </w:tc>
        <w:tc>
          <w:tcPr>
            <w:tcW w:w="1134" w:type="dxa"/>
          </w:tcPr>
          <w:p w:rsidR="009D0A6E" w:rsidRPr="009D0A6E" w:rsidRDefault="009D0A6E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9D0A6E" w:rsidRPr="009D0A6E" w:rsidTr="009D0A6E">
        <w:tc>
          <w:tcPr>
            <w:tcW w:w="851" w:type="dxa"/>
            <w:vAlign w:val="center"/>
          </w:tcPr>
          <w:p w:rsidR="009D0A6E" w:rsidRPr="009D0A6E" w:rsidRDefault="009D0A6E" w:rsidP="002C7AE4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9D0A6E">
              <w:rPr>
                <w:rFonts w:ascii="標楷體" w:eastAsia="標楷體" w:hAnsi="標楷體" w:hint="eastAsia"/>
                <w:sz w:val="20"/>
              </w:rPr>
              <w:t>十七</w:t>
            </w:r>
          </w:p>
          <w:p w:rsidR="009D0A6E" w:rsidRPr="009D0A6E" w:rsidRDefault="009D0A6E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9D0A6E">
              <w:rPr>
                <w:rFonts w:ascii="標楷體" w:eastAsia="標楷體" w:hAnsi="標楷體" w:hint="eastAsia"/>
                <w:sz w:val="20"/>
              </w:rPr>
              <w:t>12/17</w:t>
            </w:r>
          </w:p>
          <w:p w:rsidR="009D0A6E" w:rsidRPr="009D0A6E" w:rsidRDefault="009D0A6E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9D0A6E">
              <w:rPr>
                <w:rFonts w:ascii="標楷體" w:eastAsia="標楷體" w:hAnsi="標楷體" w:hint="eastAsia"/>
                <w:sz w:val="20"/>
              </w:rPr>
              <w:t>|</w:t>
            </w:r>
          </w:p>
          <w:p w:rsidR="009D0A6E" w:rsidRPr="009D0A6E" w:rsidRDefault="009D0A6E" w:rsidP="002C7AE4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9D0A6E">
              <w:rPr>
                <w:rFonts w:ascii="標楷體" w:eastAsia="標楷體" w:hAnsi="標楷體" w:hint="eastAsia"/>
                <w:sz w:val="20"/>
              </w:rPr>
              <w:t>12/23</w:t>
            </w:r>
          </w:p>
        </w:tc>
        <w:tc>
          <w:tcPr>
            <w:tcW w:w="1559" w:type="dxa"/>
          </w:tcPr>
          <w:p w:rsidR="009D0A6E" w:rsidRPr="009D0A6E" w:rsidRDefault="009D0A6E" w:rsidP="009D0A6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9D0A6E">
              <w:rPr>
                <w:rFonts w:ascii="標楷體" w:eastAsia="標楷體" w:hAnsi="標楷體" w:hint="eastAsia"/>
                <w:sz w:val="20"/>
                <w:szCs w:val="20"/>
              </w:rPr>
              <w:t>單元8</w:t>
            </w:r>
          </w:p>
          <w:p w:rsidR="009D0A6E" w:rsidRPr="009D0A6E" w:rsidRDefault="009D0A6E" w:rsidP="009D0A6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9D0A6E">
              <w:rPr>
                <w:rFonts w:ascii="標楷體" w:eastAsia="標楷體" w:hAnsi="標楷體" w:hint="eastAsia"/>
                <w:sz w:val="20"/>
                <w:szCs w:val="20"/>
              </w:rPr>
              <w:t>減一減</w:t>
            </w:r>
            <w:r w:rsidRPr="009D0A6E">
              <w:rPr>
                <w:rFonts w:ascii="標楷體" w:eastAsia="標楷體" w:hAnsi="標楷體"/>
                <w:sz w:val="20"/>
                <w:szCs w:val="20"/>
              </w:rPr>
              <w:t>與加減應用</w:t>
            </w:r>
          </w:p>
        </w:tc>
        <w:tc>
          <w:tcPr>
            <w:tcW w:w="2410" w:type="dxa"/>
          </w:tcPr>
          <w:p w:rsidR="009D0A6E" w:rsidRPr="009D0A6E" w:rsidRDefault="009D0A6E" w:rsidP="002C7AE4">
            <w:pPr>
              <w:autoSpaceDE w:val="0"/>
              <w:autoSpaceDN w:val="0"/>
              <w:rPr>
                <w:rFonts w:ascii="標楷體" w:eastAsia="標楷體" w:hAnsi="標楷體"/>
                <w:sz w:val="20"/>
                <w:szCs w:val="20"/>
              </w:rPr>
            </w:pPr>
            <w:r w:rsidRPr="009D0A6E">
              <w:rPr>
                <w:rFonts w:ascii="標楷體" w:eastAsia="標楷體" w:hAnsi="標楷體" w:hint="eastAsia"/>
                <w:sz w:val="20"/>
                <w:szCs w:val="20"/>
              </w:rPr>
              <w:t>1.在生活情境中，解決加減法問題，並用算式記錄解題的過程和結果。</w:t>
            </w:r>
          </w:p>
        </w:tc>
        <w:tc>
          <w:tcPr>
            <w:tcW w:w="851" w:type="dxa"/>
          </w:tcPr>
          <w:p w:rsidR="009D0A6E" w:rsidRPr="009D0A6E" w:rsidRDefault="009D0A6E" w:rsidP="009D0A6E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9D0A6E">
              <w:rPr>
                <w:rFonts w:ascii="標楷體" w:eastAsia="標楷體" w:hAnsi="標楷體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9D0A6E" w:rsidRPr="009D0A6E" w:rsidRDefault="009D0A6E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9D0A6E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南一版本教科書數學第一冊</w:t>
            </w:r>
          </w:p>
        </w:tc>
        <w:tc>
          <w:tcPr>
            <w:tcW w:w="1843" w:type="dxa"/>
          </w:tcPr>
          <w:p w:rsidR="009D0A6E" w:rsidRPr="009D0A6E" w:rsidRDefault="009D0A6E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9D0A6E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  <w:r w:rsidRPr="009D0A6E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9D0A6E">
              <w:rPr>
                <w:rFonts w:ascii="標楷體" w:eastAsia="標楷體" w:hAnsi="標楷體" w:hint="eastAsia"/>
                <w:sz w:val="20"/>
                <w:szCs w:val="20"/>
              </w:rPr>
              <w:t>操作評量</w:t>
            </w:r>
            <w:r w:rsidRPr="009D0A6E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9D0A6E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  <w:r w:rsidRPr="009D0A6E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9D0A6E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  <w:r w:rsidRPr="009D0A6E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9D0A6E">
              <w:rPr>
                <w:rFonts w:ascii="標楷體" w:eastAsia="標楷體" w:hAnsi="標楷體" w:hint="eastAsia"/>
                <w:sz w:val="20"/>
                <w:szCs w:val="20"/>
              </w:rPr>
              <w:t>發表評量</w:t>
            </w:r>
          </w:p>
        </w:tc>
        <w:tc>
          <w:tcPr>
            <w:tcW w:w="3119" w:type="dxa"/>
          </w:tcPr>
          <w:p w:rsidR="009D0A6E" w:rsidRPr="009D0A6E" w:rsidRDefault="009D0A6E" w:rsidP="002C7AE4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南一新特明體"/>
                <w:kern w:val="0"/>
                <w:sz w:val="20"/>
                <w:szCs w:val="20"/>
              </w:rPr>
            </w:pPr>
            <w:r w:rsidRPr="009D0A6E">
              <w:rPr>
                <w:rFonts w:ascii="標楷體" w:eastAsia="標楷體" w:hAnsi="標楷體" w:cs="南一新特明體"/>
                <w:kern w:val="0"/>
                <w:sz w:val="20"/>
                <w:szCs w:val="20"/>
              </w:rPr>
              <w:t>N-1-02</w:t>
            </w:r>
            <w:r w:rsidRPr="009D0A6E">
              <w:rPr>
                <w:rFonts w:ascii="標楷體" w:eastAsia="標楷體" w:hAnsi="標楷體" w:cs="南一新特明體" w:hint="eastAsia"/>
                <w:kern w:val="0"/>
                <w:sz w:val="20"/>
                <w:szCs w:val="20"/>
              </w:rPr>
              <w:t>能理解加法、減法的意義，解決生活中的問題。</w:t>
            </w:r>
          </w:p>
          <w:p w:rsidR="009D0A6E" w:rsidRPr="009D0A6E" w:rsidRDefault="009D0A6E" w:rsidP="002C7AE4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南一新特明體"/>
                <w:kern w:val="0"/>
                <w:sz w:val="20"/>
                <w:szCs w:val="20"/>
              </w:rPr>
            </w:pPr>
            <w:r w:rsidRPr="009D0A6E">
              <w:rPr>
                <w:rFonts w:ascii="標楷體" w:eastAsia="標楷體" w:hAnsi="標楷體" w:cs="南一新特明體"/>
                <w:kern w:val="0"/>
                <w:sz w:val="20"/>
                <w:szCs w:val="20"/>
              </w:rPr>
              <w:t>1-n-04</w:t>
            </w:r>
            <w:r w:rsidRPr="009D0A6E">
              <w:rPr>
                <w:rFonts w:ascii="標楷體" w:eastAsia="標楷體" w:hAnsi="標楷體" w:cs="南一新特明體" w:hint="eastAsia"/>
                <w:kern w:val="0"/>
                <w:sz w:val="20"/>
                <w:szCs w:val="20"/>
              </w:rPr>
              <w:t>能從合成、分解的活動中，理解加減法的意義，使用＋、－、＝作橫式紀錄與直式紀錄，並解決生活中的問題。</w:t>
            </w:r>
          </w:p>
          <w:p w:rsidR="009D0A6E" w:rsidRPr="009D0A6E" w:rsidRDefault="009D0A6E" w:rsidP="002C7AE4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南一新特明體"/>
                <w:kern w:val="0"/>
                <w:sz w:val="20"/>
                <w:szCs w:val="20"/>
              </w:rPr>
            </w:pPr>
            <w:r w:rsidRPr="009D0A6E">
              <w:rPr>
                <w:rFonts w:ascii="標楷體" w:eastAsia="標楷體" w:hAnsi="標楷體" w:cs="南一新特明體"/>
                <w:kern w:val="0"/>
                <w:sz w:val="20"/>
                <w:szCs w:val="20"/>
              </w:rPr>
              <w:t>1-n-05</w:t>
            </w:r>
            <w:r w:rsidRPr="009D0A6E">
              <w:rPr>
                <w:rFonts w:ascii="標楷體" w:eastAsia="標楷體" w:hAnsi="標楷體" w:cs="南一新特明體" w:hint="eastAsia"/>
                <w:kern w:val="0"/>
                <w:sz w:val="20"/>
                <w:szCs w:val="20"/>
              </w:rPr>
              <w:t>能熟練基本加減法。</w:t>
            </w:r>
          </w:p>
          <w:p w:rsidR="009D0A6E" w:rsidRPr="009D0A6E" w:rsidRDefault="009D0A6E" w:rsidP="002C7AE4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南一新特明體"/>
                <w:kern w:val="0"/>
                <w:sz w:val="20"/>
                <w:szCs w:val="20"/>
              </w:rPr>
            </w:pPr>
            <w:r w:rsidRPr="009D0A6E">
              <w:rPr>
                <w:rFonts w:ascii="標楷體" w:eastAsia="標楷體" w:hAnsi="標楷體" w:cs="南一新特明體" w:hint="eastAsia"/>
                <w:kern w:val="0"/>
                <w:sz w:val="20"/>
                <w:szCs w:val="20"/>
              </w:rPr>
              <w:t>連結指標：</w:t>
            </w:r>
          </w:p>
          <w:p w:rsidR="009D0A6E" w:rsidRPr="009D0A6E" w:rsidRDefault="009D0A6E" w:rsidP="002C7AE4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南一新特明體"/>
                <w:kern w:val="0"/>
                <w:sz w:val="20"/>
                <w:szCs w:val="20"/>
              </w:rPr>
            </w:pPr>
            <w:r w:rsidRPr="009D0A6E">
              <w:rPr>
                <w:rFonts w:ascii="標楷體" w:eastAsia="標楷體" w:hAnsi="標楷體" w:cs="南一新特明體"/>
                <w:kern w:val="0"/>
                <w:sz w:val="20"/>
                <w:szCs w:val="20"/>
              </w:rPr>
              <w:t>C-R-1</w:t>
            </w:r>
            <w:r w:rsidRPr="009D0A6E">
              <w:rPr>
                <w:rFonts w:ascii="標楷體" w:eastAsia="標楷體" w:hAnsi="標楷體" w:cs="南一新特明體" w:hint="eastAsia"/>
                <w:kern w:val="0"/>
                <w:sz w:val="20"/>
                <w:szCs w:val="20"/>
              </w:rPr>
              <w:t>、</w:t>
            </w:r>
            <w:r w:rsidRPr="009D0A6E">
              <w:rPr>
                <w:rFonts w:ascii="標楷體" w:eastAsia="標楷體" w:hAnsi="標楷體" w:cs="南一新特明體"/>
                <w:kern w:val="0"/>
                <w:sz w:val="20"/>
                <w:szCs w:val="20"/>
              </w:rPr>
              <w:t>C-T-1</w:t>
            </w:r>
            <w:r w:rsidRPr="009D0A6E">
              <w:rPr>
                <w:rFonts w:ascii="標楷體" w:eastAsia="標楷體" w:hAnsi="標楷體" w:cs="南一新特明體" w:hint="eastAsia"/>
                <w:kern w:val="0"/>
                <w:sz w:val="20"/>
                <w:szCs w:val="20"/>
              </w:rPr>
              <w:t>、</w:t>
            </w:r>
            <w:r w:rsidRPr="009D0A6E">
              <w:rPr>
                <w:rFonts w:ascii="標楷體" w:eastAsia="標楷體" w:hAnsi="標楷體" w:cs="南一新特明體"/>
                <w:kern w:val="0"/>
                <w:sz w:val="20"/>
                <w:szCs w:val="20"/>
              </w:rPr>
              <w:t>C-T-2</w:t>
            </w:r>
            <w:r w:rsidRPr="009D0A6E">
              <w:rPr>
                <w:rFonts w:ascii="標楷體" w:eastAsia="標楷體" w:hAnsi="標楷體" w:cs="南一新特明體" w:hint="eastAsia"/>
                <w:kern w:val="0"/>
                <w:sz w:val="20"/>
                <w:szCs w:val="20"/>
              </w:rPr>
              <w:t>、</w:t>
            </w:r>
            <w:r w:rsidRPr="009D0A6E">
              <w:rPr>
                <w:rFonts w:ascii="標楷體" w:eastAsia="標楷體" w:hAnsi="標楷體" w:cs="南一新特明體"/>
                <w:kern w:val="0"/>
                <w:sz w:val="20"/>
                <w:szCs w:val="20"/>
              </w:rPr>
              <w:t>C-T-4</w:t>
            </w:r>
            <w:r w:rsidRPr="009D0A6E">
              <w:rPr>
                <w:rFonts w:ascii="標楷體" w:eastAsia="標楷體" w:hAnsi="標楷體" w:cs="南一新特明體" w:hint="eastAsia"/>
                <w:kern w:val="0"/>
                <w:sz w:val="20"/>
                <w:szCs w:val="20"/>
              </w:rPr>
              <w:t>、</w:t>
            </w:r>
            <w:r w:rsidRPr="009D0A6E">
              <w:rPr>
                <w:rFonts w:ascii="標楷體" w:eastAsia="標楷體" w:hAnsi="標楷體" w:cs="南一新特明體"/>
                <w:kern w:val="0"/>
                <w:sz w:val="20"/>
                <w:szCs w:val="20"/>
              </w:rPr>
              <w:lastRenderedPageBreak/>
              <w:t>C-S-2</w:t>
            </w:r>
            <w:r w:rsidRPr="009D0A6E">
              <w:rPr>
                <w:rFonts w:ascii="標楷體" w:eastAsia="標楷體" w:hAnsi="標楷體" w:cs="南一新特明體" w:hint="eastAsia"/>
                <w:kern w:val="0"/>
                <w:sz w:val="20"/>
                <w:szCs w:val="20"/>
              </w:rPr>
              <w:t>、</w:t>
            </w:r>
            <w:r w:rsidRPr="009D0A6E">
              <w:rPr>
                <w:rFonts w:ascii="標楷體" w:eastAsia="標楷體" w:hAnsi="標楷體" w:cs="南一新特明體"/>
                <w:kern w:val="0"/>
                <w:sz w:val="20"/>
                <w:szCs w:val="20"/>
              </w:rPr>
              <w:t>C-S-4</w:t>
            </w:r>
            <w:r w:rsidRPr="009D0A6E">
              <w:rPr>
                <w:rFonts w:ascii="標楷體" w:eastAsia="標楷體" w:hAnsi="標楷體" w:cs="南一新特明體" w:hint="eastAsia"/>
                <w:kern w:val="0"/>
                <w:sz w:val="20"/>
                <w:szCs w:val="20"/>
              </w:rPr>
              <w:t>、</w:t>
            </w:r>
            <w:r w:rsidRPr="009D0A6E">
              <w:rPr>
                <w:rFonts w:ascii="標楷體" w:eastAsia="標楷體" w:hAnsi="標楷體" w:cs="南一新特明體"/>
                <w:kern w:val="0"/>
                <w:sz w:val="20"/>
                <w:szCs w:val="20"/>
              </w:rPr>
              <w:t>C-C-3</w:t>
            </w:r>
            <w:r w:rsidRPr="009D0A6E">
              <w:rPr>
                <w:rFonts w:ascii="標楷體" w:eastAsia="標楷體" w:hAnsi="標楷體" w:cs="南一新特明體" w:hint="eastAsia"/>
                <w:kern w:val="0"/>
                <w:sz w:val="20"/>
                <w:szCs w:val="20"/>
              </w:rPr>
              <w:t>、</w:t>
            </w:r>
            <w:r w:rsidRPr="009D0A6E">
              <w:rPr>
                <w:rFonts w:ascii="標楷體" w:eastAsia="標楷體" w:hAnsi="標楷體" w:cs="南一新特明體"/>
                <w:kern w:val="0"/>
                <w:sz w:val="20"/>
                <w:szCs w:val="20"/>
              </w:rPr>
              <w:t>C-C-5</w:t>
            </w:r>
            <w:r w:rsidRPr="009D0A6E">
              <w:rPr>
                <w:rFonts w:ascii="標楷體" w:eastAsia="標楷體" w:hAnsi="標楷體" w:cs="南一新特明體" w:hint="eastAsia"/>
                <w:kern w:val="0"/>
                <w:sz w:val="20"/>
                <w:szCs w:val="20"/>
              </w:rPr>
              <w:t>、</w:t>
            </w:r>
            <w:r w:rsidRPr="009D0A6E">
              <w:rPr>
                <w:rFonts w:ascii="標楷體" w:eastAsia="標楷體" w:hAnsi="標楷體" w:cs="南一新特明體"/>
                <w:kern w:val="0"/>
                <w:sz w:val="20"/>
                <w:szCs w:val="20"/>
              </w:rPr>
              <w:t>C-C-6</w:t>
            </w:r>
            <w:r w:rsidRPr="009D0A6E">
              <w:rPr>
                <w:rFonts w:ascii="標楷體" w:eastAsia="標楷體" w:hAnsi="標楷體" w:cs="南一新特明體" w:hint="eastAsia"/>
                <w:kern w:val="0"/>
                <w:sz w:val="20"/>
                <w:szCs w:val="20"/>
              </w:rPr>
              <w:t>、</w:t>
            </w:r>
            <w:r w:rsidRPr="009D0A6E">
              <w:rPr>
                <w:rFonts w:ascii="標楷體" w:eastAsia="標楷體" w:hAnsi="標楷體" w:cs="南一新特明體"/>
                <w:kern w:val="0"/>
                <w:sz w:val="20"/>
                <w:szCs w:val="20"/>
              </w:rPr>
              <w:t>C-C-8</w:t>
            </w:r>
            <w:r w:rsidRPr="009D0A6E">
              <w:rPr>
                <w:rFonts w:ascii="標楷體" w:eastAsia="標楷體" w:hAnsi="標楷體" w:cs="南一新特明體" w:hint="eastAsia"/>
                <w:kern w:val="0"/>
                <w:sz w:val="20"/>
                <w:szCs w:val="20"/>
              </w:rPr>
              <w:t>、</w:t>
            </w:r>
            <w:r w:rsidRPr="009D0A6E">
              <w:rPr>
                <w:rFonts w:ascii="標楷體" w:eastAsia="標楷體" w:hAnsi="標楷體" w:cs="南一新特明體"/>
                <w:kern w:val="0"/>
                <w:sz w:val="20"/>
                <w:szCs w:val="20"/>
              </w:rPr>
              <w:t>C-E-3</w:t>
            </w:r>
          </w:p>
          <w:p w:rsidR="009D0A6E" w:rsidRPr="009D0A6E" w:rsidRDefault="009D0A6E" w:rsidP="002C7AE4">
            <w:pPr>
              <w:autoSpaceDE w:val="0"/>
              <w:autoSpaceDN w:val="0"/>
              <w:rPr>
                <w:rFonts w:ascii="標楷體" w:eastAsia="標楷體" w:hAnsi="標楷體"/>
                <w:kern w:val="0"/>
                <w:sz w:val="20"/>
                <w:szCs w:val="20"/>
              </w:rPr>
            </w:pPr>
          </w:p>
        </w:tc>
        <w:tc>
          <w:tcPr>
            <w:tcW w:w="1842" w:type="dxa"/>
          </w:tcPr>
          <w:p w:rsidR="009D0A6E" w:rsidRPr="009D0A6E" w:rsidRDefault="009D0A6E" w:rsidP="002C7AE4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南一新特明體"/>
                <w:kern w:val="0"/>
                <w:sz w:val="20"/>
                <w:szCs w:val="20"/>
              </w:rPr>
            </w:pPr>
            <w:r w:rsidRPr="009D0A6E">
              <w:rPr>
                <w:rFonts w:ascii="標楷體" w:eastAsia="標楷體" w:hAnsi="標楷體" w:cs="南一新特明體" w:hint="eastAsia"/>
                <w:kern w:val="0"/>
                <w:sz w:val="20"/>
                <w:szCs w:val="20"/>
              </w:rPr>
              <w:lastRenderedPageBreak/>
              <w:t>◎環境教育</w:t>
            </w:r>
          </w:p>
          <w:p w:rsidR="009D0A6E" w:rsidRPr="009D0A6E" w:rsidRDefault="009D0A6E" w:rsidP="002C7AE4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9D0A6E">
              <w:rPr>
                <w:rFonts w:ascii="標楷體" w:eastAsia="標楷體" w:hAnsi="標楷體" w:cs="南一新特明體" w:hint="eastAsia"/>
                <w:kern w:val="0"/>
                <w:sz w:val="20"/>
                <w:szCs w:val="20"/>
              </w:rPr>
              <w:t>2-1-1認識生活周遭的自然環境與人造環境，以及常見的動物、植物、微生物彼此之間的互動關係。</w:t>
            </w:r>
          </w:p>
        </w:tc>
        <w:tc>
          <w:tcPr>
            <w:tcW w:w="1134" w:type="dxa"/>
          </w:tcPr>
          <w:p w:rsidR="009D0A6E" w:rsidRPr="009D0A6E" w:rsidRDefault="009D0A6E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9D0A6E" w:rsidRPr="009D0A6E" w:rsidTr="009D0A6E">
        <w:tc>
          <w:tcPr>
            <w:tcW w:w="851" w:type="dxa"/>
            <w:vAlign w:val="center"/>
          </w:tcPr>
          <w:p w:rsidR="009D0A6E" w:rsidRPr="009D0A6E" w:rsidRDefault="009D0A6E" w:rsidP="002C7AE4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9D0A6E">
              <w:rPr>
                <w:rFonts w:ascii="標楷體" w:eastAsia="標楷體" w:hAnsi="標楷體" w:hint="eastAsia"/>
                <w:sz w:val="20"/>
              </w:rPr>
              <w:lastRenderedPageBreak/>
              <w:t>十八</w:t>
            </w:r>
          </w:p>
          <w:p w:rsidR="009D0A6E" w:rsidRPr="009D0A6E" w:rsidRDefault="009D0A6E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9D0A6E">
              <w:rPr>
                <w:rFonts w:ascii="標楷體" w:eastAsia="標楷體" w:hAnsi="標楷體" w:hint="eastAsia"/>
                <w:sz w:val="20"/>
              </w:rPr>
              <w:t>12/24</w:t>
            </w:r>
          </w:p>
          <w:p w:rsidR="009D0A6E" w:rsidRPr="009D0A6E" w:rsidRDefault="009D0A6E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9D0A6E">
              <w:rPr>
                <w:rFonts w:ascii="標楷體" w:eastAsia="標楷體" w:hAnsi="標楷體" w:hint="eastAsia"/>
                <w:sz w:val="20"/>
              </w:rPr>
              <w:t>|</w:t>
            </w:r>
          </w:p>
          <w:p w:rsidR="009D0A6E" w:rsidRPr="009D0A6E" w:rsidRDefault="009D0A6E" w:rsidP="002C7AE4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9D0A6E">
              <w:rPr>
                <w:rFonts w:ascii="標楷體" w:eastAsia="標楷體" w:hAnsi="標楷體" w:hint="eastAsia"/>
                <w:sz w:val="20"/>
              </w:rPr>
              <w:t>12/30</w:t>
            </w:r>
          </w:p>
        </w:tc>
        <w:tc>
          <w:tcPr>
            <w:tcW w:w="1559" w:type="dxa"/>
          </w:tcPr>
          <w:p w:rsidR="009D0A6E" w:rsidRPr="009D0A6E" w:rsidRDefault="009D0A6E" w:rsidP="009D0A6E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9D0A6E">
              <w:rPr>
                <w:rFonts w:ascii="標楷體" w:eastAsia="標楷體" w:hAnsi="標楷體" w:hint="eastAsia"/>
                <w:sz w:val="20"/>
                <w:szCs w:val="20"/>
              </w:rPr>
              <w:t>單元9</w:t>
            </w:r>
            <w:r w:rsidRPr="009D0A6E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9D0A6E">
              <w:rPr>
                <w:rFonts w:ascii="標楷體" w:eastAsia="標楷體" w:hAnsi="標楷體" w:hint="eastAsia"/>
                <w:sz w:val="20"/>
                <w:szCs w:val="20"/>
              </w:rPr>
              <w:t>讀鐘表</w:t>
            </w:r>
          </w:p>
        </w:tc>
        <w:tc>
          <w:tcPr>
            <w:tcW w:w="2410" w:type="dxa"/>
          </w:tcPr>
          <w:p w:rsidR="009D0A6E" w:rsidRPr="009D0A6E" w:rsidRDefault="009D0A6E" w:rsidP="002C7AE4">
            <w:pPr>
              <w:autoSpaceDE w:val="0"/>
              <w:autoSpaceDN w:val="0"/>
              <w:rPr>
                <w:rFonts w:ascii="標楷體" w:eastAsia="標楷體" w:hAnsi="標楷體"/>
                <w:sz w:val="20"/>
                <w:szCs w:val="20"/>
              </w:rPr>
            </w:pPr>
            <w:r w:rsidRPr="009D0A6E">
              <w:rPr>
                <w:rFonts w:ascii="標楷體" w:eastAsia="標楷體" w:hAnsi="標楷體" w:hint="eastAsia"/>
                <w:sz w:val="20"/>
                <w:szCs w:val="20"/>
              </w:rPr>
              <w:t>1.能述事件發生的先後順序。</w:t>
            </w:r>
          </w:p>
          <w:p w:rsidR="009D0A6E" w:rsidRPr="009D0A6E" w:rsidRDefault="009D0A6E" w:rsidP="002C7AE4">
            <w:pPr>
              <w:autoSpaceDE w:val="0"/>
              <w:autoSpaceDN w:val="0"/>
              <w:rPr>
                <w:rFonts w:ascii="標楷體" w:eastAsia="標楷體" w:hAnsi="標楷體"/>
                <w:sz w:val="20"/>
                <w:szCs w:val="20"/>
              </w:rPr>
            </w:pPr>
            <w:r w:rsidRPr="009D0A6E">
              <w:rPr>
                <w:rFonts w:ascii="標楷體" w:eastAsia="標楷體" w:hAnsi="標楷體" w:hint="eastAsia"/>
                <w:sz w:val="20"/>
                <w:szCs w:val="20"/>
              </w:rPr>
              <w:t>2.認識時鐘並報讀鐘面上的「幾點鐘」。</w:t>
            </w:r>
          </w:p>
          <w:p w:rsidR="009D0A6E" w:rsidRPr="009D0A6E" w:rsidRDefault="009D0A6E" w:rsidP="002C7AE4">
            <w:pPr>
              <w:autoSpaceDE w:val="0"/>
              <w:autoSpaceDN w:val="0"/>
              <w:rPr>
                <w:rFonts w:ascii="標楷體" w:eastAsia="標楷體" w:hAnsi="標楷體"/>
                <w:sz w:val="20"/>
                <w:szCs w:val="20"/>
              </w:rPr>
            </w:pPr>
            <w:r w:rsidRPr="009D0A6E">
              <w:rPr>
                <w:rFonts w:ascii="標楷體" w:eastAsia="標楷體" w:hAnsi="標楷體" w:hint="eastAsia"/>
                <w:sz w:val="20"/>
                <w:szCs w:val="20"/>
              </w:rPr>
              <w:t>3.認識時鐘並報讀鐘面上的「幾點半」。</w:t>
            </w:r>
          </w:p>
        </w:tc>
        <w:tc>
          <w:tcPr>
            <w:tcW w:w="851" w:type="dxa"/>
          </w:tcPr>
          <w:p w:rsidR="009D0A6E" w:rsidRPr="009D0A6E" w:rsidRDefault="009D0A6E" w:rsidP="009D0A6E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9D0A6E">
              <w:rPr>
                <w:rFonts w:ascii="標楷體" w:eastAsia="標楷體" w:hAnsi="標楷體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9D0A6E" w:rsidRPr="009D0A6E" w:rsidRDefault="009D0A6E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9D0A6E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南一版本教科書數學第一冊</w:t>
            </w:r>
          </w:p>
        </w:tc>
        <w:tc>
          <w:tcPr>
            <w:tcW w:w="1843" w:type="dxa"/>
          </w:tcPr>
          <w:p w:rsidR="009D0A6E" w:rsidRPr="009D0A6E" w:rsidRDefault="009D0A6E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9D0A6E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  <w:r w:rsidRPr="009D0A6E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9D0A6E">
              <w:rPr>
                <w:rFonts w:ascii="標楷體" w:eastAsia="標楷體" w:hAnsi="標楷體" w:hint="eastAsia"/>
                <w:sz w:val="20"/>
                <w:szCs w:val="20"/>
              </w:rPr>
              <w:t>操作評量</w:t>
            </w:r>
            <w:r w:rsidRPr="009D0A6E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9D0A6E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  <w:r w:rsidRPr="009D0A6E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9D0A6E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  <w:r w:rsidRPr="009D0A6E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9D0A6E">
              <w:rPr>
                <w:rFonts w:ascii="標楷體" w:eastAsia="標楷體" w:hAnsi="標楷體" w:hint="eastAsia"/>
                <w:sz w:val="20"/>
                <w:szCs w:val="20"/>
              </w:rPr>
              <w:t>發表評量</w:t>
            </w:r>
          </w:p>
        </w:tc>
        <w:tc>
          <w:tcPr>
            <w:tcW w:w="3119" w:type="dxa"/>
          </w:tcPr>
          <w:p w:rsidR="009D0A6E" w:rsidRPr="009D0A6E" w:rsidRDefault="009D0A6E" w:rsidP="002C7AE4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南一新特明體"/>
                <w:kern w:val="0"/>
                <w:sz w:val="20"/>
                <w:szCs w:val="20"/>
              </w:rPr>
            </w:pPr>
            <w:r w:rsidRPr="009D0A6E">
              <w:rPr>
                <w:rFonts w:ascii="標楷體" w:eastAsia="標楷體" w:hAnsi="標楷體" w:cs="南一新特明體" w:hint="eastAsia"/>
                <w:kern w:val="0"/>
                <w:sz w:val="20"/>
                <w:szCs w:val="20"/>
              </w:rPr>
              <w:t>N-1-11能報讀時刻，並認識時間常用單位。</w:t>
            </w:r>
          </w:p>
          <w:p w:rsidR="009D0A6E" w:rsidRPr="009D0A6E" w:rsidRDefault="009D0A6E" w:rsidP="002C7AE4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南一新特明體"/>
                <w:kern w:val="0"/>
                <w:sz w:val="20"/>
                <w:szCs w:val="20"/>
              </w:rPr>
            </w:pPr>
            <w:r w:rsidRPr="009D0A6E">
              <w:rPr>
                <w:rFonts w:ascii="標楷體" w:eastAsia="標楷體" w:hAnsi="標楷體" w:cs="南一新特明體" w:hint="eastAsia"/>
                <w:kern w:val="0"/>
                <w:sz w:val="20"/>
                <w:szCs w:val="20"/>
              </w:rPr>
              <w:t>1-n-08能認識常用時間用語，並報讀日期與鐘面上整點、半點的時刻。</w:t>
            </w:r>
          </w:p>
          <w:p w:rsidR="009D0A6E" w:rsidRPr="009D0A6E" w:rsidRDefault="009D0A6E" w:rsidP="002C7AE4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南一新特明體"/>
                <w:kern w:val="0"/>
                <w:sz w:val="20"/>
                <w:szCs w:val="20"/>
              </w:rPr>
            </w:pPr>
            <w:r w:rsidRPr="009D0A6E">
              <w:rPr>
                <w:rFonts w:ascii="標楷體" w:eastAsia="標楷體" w:hAnsi="標楷體" w:cs="南一新特明體" w:hint="eastAsia"/>
                <w:kern w:val="0"/>
                <w:sz w:val="20"/>
                <w:szCs w:val="20"/>
              </w:rPr>
              <w:t>連結指標：</w:t>
            </w:r>
          </w:p>
          <w:p w:rsidR="009D0A6E" w:rsidRPr="009D0A6E" w:rsidRDefault="009D0A6E" w:rsidP="002C7AE4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南一新特明體"/>
                <w:kern w:val="0"/>
                <w:sz w:val="20"/>
                <w:szCs w:val="20"/>
              </w:rPr>
            </w:pPr>
            <w:r w:rsidRPr="009D0A6E">
              <w:rPr>
                <w:rFonts w:ascii="標楷體" w:eastAsia="標楷體" w:hAnsi="標楷體" w:cs="南一新特明體"/>
                <w:kern w:val="0"/>
                <w:sz w:val="20"/>
                <w:szCs w:val="20"/>
              </w:rPr>
              <w:t>C-R-1</w:t>
            </w:r>
            <w:r w:rsidRPr="009D0A6E">
              <w:rPr>
                <w:rFonts w:ascii="標楷體" w:eastAsia="標楷體" w:hAnsi="標楷體" w:cs="南一新特明體" w:hint="eastAsia"/>
                <w:kern w:val="0"/>
                <w:sz w:val="20"/>
                <w:szCs w:val="20"/>
              </w:rPr>
              <w:t>、</w:t>
            </w:r>
            <w:r w:rsidRPr="009D0A6E">
              <w:rPr>
                <w:rFonts w:ascii="標楷體" w:eastAsia="標楷體" w:hAnsi="標楷體" w:cs="南一新特明體"/>
                <w:kern w:val="0"/>
                <w:sz w:val="20"/>
                <w:szCs w:val="20"/>
              </w:rPr>
              <w:t>C-R-2</w:t>
            </w:r>
            <w:r w:rsidRPr="009D0A6E">
              <w:rPr>
                <w:rFonts w:ascii="標楷體" w:eastAsia="標楷體" w:hAnsi="標楷體" w:cs="南一新特明體" w:hint="eastAsia"/>
                <w:kern w:val="0"/>
                <w:sz w:val="20"/>
                <w:szCs w:val="20"/>
              </w:rPr>
              <w:t>、</w:t>
            </w:r>
            <w:r w:rsidRPr="009D0A6E">
              <w:rPr>
                <w:rFonts w:ascii="標楷體" w:eastAsia="標楷體" w:hAnsi="標楷體" w:cs="南一新特明體"/>
                <w:kern w:val="0"/>
                <w:sz w:val="20"/>
                <w:szCs w:val="20"/>
              </w:rPr>
              <w:t>C-T-1</w:t>
            </w:r>
            <w:r w:rsidRPr="009D0A6E">
              <w:rPr>
                <w:rFonts w:ascii="標楷體" w:eastAsia="標楷體" w:hAnsi="標楷體" w:cs="南一新特明體" w:hint="eastAsia"/>
                <w:kern w:val="0"/>
                <w:sz w:val="20"/>
                <w:szCs w:val="20"/>
              </w:rPr>
              <w:t>、</w:t>
            </w:r>
            <w:r w:rsidRPr="009D0A6E">
              <w:rPr>
                <w:rFonts w:ascii="標楷體" w:eastAsia="標楷體" w:hAnsi="標楷體" w:cs="南一新特明體"/>
                <w:kern w:val="0"/>
                <w:sz w:val="20"/>
                <w:szCs w:val="20"/>
              </w:rPr>
              <w:t>C-T-2</w:t>
            </w:r>
            <w:r w:rsidRPr="009D0A6E">
              <w:rPr>
                <w:rFonts w:ascii="標楷體" w:eastAsia="標楷體" w:hAnsi="標楷體" w:cs="南一新特明體" w:hint="eastAsia"/>
                <w:kern w:val="0"/>
                <w:sz w:val="20"/>
                <w:szCs w:val="20"/>
              </w:rPr>
              <w:t>、</w:t>
            </w:r>
            <w:r w:rsidRPr="009D0A6E">
              <w:rPr>
                <w:rFonts w:ascii="標楷體" w:eastAsia="標楷體" w:hAnsi="標楷體" w:cs="南一新特明體"/>
                <w:kern w:val="0"/>
                <w:sz w:val="20"/>
                <w:szCs w:val="20"/>
              </w:rPr>
              <w:t>C-S-2</w:t>
            </w:r>
            <w:r w:rsidRPr="009D0A6E">
              <w:rPr>
                <w:rFonts w:ascii="標楷體" w:eastAsia="標楷體" w:hAnsi="標楷體" w:cs="南一新特明體" w:hint="eastAsia"/>
                <w:kern w:val="0"/>
                <w:sz w:val="20"/>
                <w:szCs w:val="20"/>
              </w:rPr>
              <w:t>、</w:t>
            </w:r>
            <w:r w:rsidRPr="009D0A6E">
              <w:rPr>
                <w:rFonts w:ascii="標楷體" w:eastAsia="標楷體" w:hAnsi="標楷體" w:cs="南一新特明體"/>
                <w:kern w:val="0"/>
                <w:sz w:val="20"/>
                <w:szCs w:val="20"/>
              </w:rPr>
              <w:t>C-S-3</w:t>
            </w:r>
            <w:r w:rsidRPr="009D0A6E">
              <w:rPr>
                <w:rFonts w:ascii="標楷體" w:eastAsia="標楷體" w:hAnsi="標楷體" w:cs="南一新特明體" w:hint="eastAsia"/>
                <w:kern w:val="0"/>
                <w:sz w:val="20"/>
                <w:szCs w:val="20"/>
              </w:rPr>
              <w:t>、</w:t>
            </w:r>
            <w:r w:rsidRPr="009D0A6E">
              <w:rPr>
                <w:rFonts w:ascii="標楷體" w:eastAsia="標楷體" w:hAnsi="標楷體" w:cs="南一新特明體"/>
                <w:kern w:val="0"/>
                <w:sz w:val="20"/>
                <w:szCs w:val="20"/>
              </w:rPr>
              <w:t>C-C-1</w:t>
            </w:r>
            <w:r w:rsidRPr="009D0A6E">
              <w:rPr>
                <w:rFonts w:ascii="標楷體" w:eastAsia="標楷體" w:hAnsi="標楷體" w:cs="南一新特明體" w:hint="eastAsia"/>
                <w:kern w:val="0"/>
                <w:sz w:val="20"/>
                <w:szCs w:val="20"/>
              </w:rPr>
              <w:t>、</w:t>
            </w:r>
            <w:r w:rsidRPr="009D0A6E">
              <w:rPr>
                <w:rFonts w:ascii="標楷體" w:eastAsia="標楷體" w:hAnsi="標楷體" w:cs="南一新特明體"/>
                <w:kern w:val="0"/>
                <w:sz w:val="20"/>
                <w:szCs w:val="20"/>
              </w:rPr>
              <w:t>C-C-3</w:t>
            </w:r>
            <w:r w:rsidRPr="009D0A6E">
              <w:rPr>
                <w:rFonts w:ascii="標楷體" w:eastAsia="標楷體" w:hAnsi="標楷體" w:cs="南一新特明體" w:hint="eastAsia"/>
                <w:kern w:val="0"/>
                <w:sz w:val="20"/>
                <w:szCs w:val="20"/>
              </w:rPr>
              <w:t>、</w:t>
            </w:r>
            <w:r w:rsidRPr="009D0A6E">
              <w:rPr>
                <w:rFonts w:ascii="標楷體" w:eastAsia="標楷體" w:hAnsi="標楷體" w:cs="南一新特明體"/>
                <w:kern w:val="0"/>
                <w:sz w:val="20"/>
                <w:szCs w:val="20"/>
              </w:rPr>
              <w:t>C-C-4</w:t>
            </w:r>
            <w:r w:rsidRPr="009D0A6E">
              <w:rPr>
                <w:rFonts w:ascii="標楷體" w:eastAsia="標楷體" w:hAnsi="標楷體" w:cs="南一新特明體" w:hint="eastAsia"/>
                <w:kern w:val="0"/>
                <w:sz w:val="20"/>
                <w:szCs w:val="20"/>
              </w:rPr>
              <w:t>、</w:t>
            </w:r>
            <w:r w:rsidRPr="009D0A6E">
              <w:rPr>
                <w:rFonts w:ascii="標楷體" w:eastAsia="標楷體" w:hAnsi="標楷體" w:cs="南一新特明體"/>
                <w:kern w:val="0"/>
                <w:sz w:val="20"/>
                <w:szCs w:val="20"/>
              </w:rPr>
              <w:t>C-C-6</w:t>
            </w:r>
          </w:p>
          <w:p w:rsidR="009D0A6E" w:rsidRPr="009D0A6E" w:rsidRDefault="009D0A6E" w:rsidP="002C7AE4">
            <w:pPr>
              <w:rPr>
                <w:rFonts w:ascii="標楷體" w:eastAsia="標楷體" w:hAnsi="標楷體"/>
                <w:kern w:val="0"/>
                <w:sz w:val="20"/>
                <w:szCs w:val="20"/>
              </w:rPr>
            </w:pPr>
          </w:p>
        </w:tc>
        <w:tc>
          <w:tcPr>
            <w:tcW w:w="1842" w:type="dxa"/>
          </w:tcPr>
          <w:p w:rsidR="009D0A6E" w:rsidRPr="009D0A6E" w:rsidRDefault="009D0A6E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D0A6E">
              <w:rPr>
                <w:rFonts w:ascii="標楷體" w:eastAsia="標楷體" w:hAnsi="標楷體" w:hint="eastAsia"/>
                <w:sz w:val="20"/>
                <w:szCs w:val="20"/>
              </w:rPr>
              <w:t>◎環境教育</w:t>
            </w:r>
          </w:p>
          <w:p w:rsidR="009D0A6E" w:rsidRPr="009D0A6E" w:rsidRDefault="009D0A6E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D0A6E">
              <w:rPr>
                <w:rFonts w:ascii="標楷體" w:eastAsia="標楷體" w:hAnsi="標楷體" w:cs="Arial Unicode MS" w:hint="eastAsia"/>
                <w:sz w:val="20"/>
              </w:rPr>
              <w:t>3-1-2人類具有好奇心，體認人類在生態中的角色，以及自然環境與人的相互關係。</w:t>
            </w:r>
          </w:p>
          <w:p w:rsidR="009D0A6E" w:rsidRPr="009D0A6E" w:rsidRDefault="009D0A6E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D0A6E">
              <w:rPr>
                <w:rFonts w:ascii="標楷體" w:eastAsia="標楷體" w:hAnsi="標楷體" w:hint="eastAsia"/>
                <w:sz w:val="20"/>
                <w:szCs w:val="20"/>
              </w:rPr>
              <w:t>◎人權教育</w:t>
            </w:r>
          </w:p>
          <w:p w:rsidR="009D0A6E" w:rsidRPr="009D0A6E" w:rsidRDefault="009D0A6E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1"/>
                <w:attr w:name="Day" w:val="1"/>
                <w:attr w:name="IsLunarDate" w:val="False"/>
                <w:attr w:name="IsROCDate" w:val="False"/>
              </w:smartTagPr>
              <w:r w:rsidRPr="009D0A6E">
                <w:rPr>
                  <w:rFonts w:ascii="標楷體" w:eastAsia="標楷體" w:hAnsi="標楷體" w:cs="Arial Unicode MS" w:hint="eastAsia"/>
                  <w:sz w:val="20"/>
                </w:rPr>
                <w:t>2-1-1</w:t>
              </w:r>
            </w:smartTag>
            <w:r w:rsidRPr="009D0A6E">
              <w:rPr>
                <w:rFonts w:ascii="標楷體" w:eastAsia="標楷體" w:hAnsi="標楷體" w:cs="Arial Unicode MS" w:hint="eastAsia"/>
                <w:sz w:val="20"/>
              </w:rPr>
              <w:t>了解兒童對遊戲權利的需求並促進身心健康與發展。</w:t>
            </w:r>
          </w:p>
        </w:tc>
        <w:tc>
          <w:tcPr>
            <w:tcW w:w="1134" w:type="dxa"/>
          </w:tcPr>
          <w:p w:rsidR="009D0A6E" w:rsidRPr="009D0A6E" w:rsidRDefault="009D0A6E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9D0A6E" w:rsidRPr="009D0A6E" w:rsidTr="009D0A6E">
        <w:tc>
          <w:tcPr>
            <w:tcW w:w="851" w:type="dxa"/>
            <w:vAlign w:val="center"/>
          </w:tcPr>
          <w:p w:rsidR="009D0A6E" w:rsidRPr="009D0A6E" w:rsidRDefault="009D0A6E" w:rsidP="002C7AE4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9D0A6E">
              <w:rPr>
                <w:rFonts w:ascii="標楷體" w:eastAsia="標楷體" w:hAnsi="標楷體" w:hint="eastAsia"/>
                <w:sz w:val="20"/>
              </w:rPr>
              <w:t>十九</w:t>
            </w:r>
          </w:p>
          <w:p w:rsidR="009D0A6E" w:rsidRPr="009D0A6E" w:rsidRDefault="009D0A6E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9D0A6E">
              <w:rPr>
                <w:rFonts w:ascii="標楷體" w:eastAsia="標楷體" w:hAnsi="標楷體" w:hint="eastAsia"/>
                <w:sz w:val="20"/>
              </w:rPr>
              <w:t>12/31</w:t>
            </w:r>
          </w:p>
          <w:p w:rsidR="009D0A6E" w:rsidRPr="009D0A6E" w:rsidRDefault="009D0A6E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9D0A6E">
              <w:rPr>
                <w:rFonts w:ascii="標楷體" w:eastAsia="標楷體" w:hAnsi="標楷體" w:hint="eastAsia"/>
                <w:sz w:val="20"/>
              </w:rPr>
              <w:t>|</w:t>
            </w:r>
          </w:p>
          <w:p w:rsidR="009D0A6E" w:rsidRPr="009D0A6E" w:rsidRDefault="009D0A6E" w:rsidP="002C7AE4">
            <w:pPr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9D0A6E">
              <w:rPr>
                <w:rFonts w:ascii="標楷體" w:eastAsia="標楷體" w:hAnsi="標楷體" w:hint="eastAsia"/>
                <w:sz w:val="20"/>
              </w:rPr>
              <w:t>1/6</w:t>
            </w:r>
          </w:p>
        </w:tc>
        <w:tc>
          <w:tcPr>
            <w:tcW w:w="1559" w:type="dxa"/>
          </w:tcPr>
          <w:p w:rsidR="009D0A6E" w:rsidRPr="009D0A6E" w:rsidRDefault="009D0A6E" w:rsidP="009D0A6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9D0A6E">
              <w:rPr>
                <w:rFonts w:ascii="標楷體" w:eastAsia="標楷體" w:hAnsi="標楷體" w:hint="eastAsia"/>
                <w:sz w:val="20"/>
                <w:szCs w:val="20"/>
              </w:rPr>
              <w:t>單元9</w:t>
            </w:r>
          </w:p>
          <w:p w:rsidR="009D0A6E" w:rsidRPr="009D0A6E" w:rsidRDefault="009D0A6E" w:rsidP="009D0A6E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9D0A6E">
              <w:rPr>
                <w:rFonts w:ascii="標楷體" w:eastAsia="標楷體" w:hAnsi="標楷體" w:hint="eastAsia"/>
                <w:sz w:val="20"/>
                <w:szCs w:val="20"/>
              </w:rPr>
              <w:t>讀鐘表</w:t>
            </w:r>
          </w:p>
        </w:tc>
        <w:tc>
          <w:tcPr>
            <w:tcW w:w="2410" w:type="dxa"/>
          </w:tcPr>
          <w:p w:rsidR="009D0A6E" w:rsidRPr="009D0A6E" w:rsidRDefault="009D0A6E" w:rsidP="002C7AE4">
            <w:pPr>
              <w:autoSpaceDE w:val="0"/>
              <w:autoSpaceDN w:val="0"/>
              <w:rPr>
                <w:rFonts w:ascii="標楷體" w:eastAsia="標楷體" w:hAnsi="標楷體"/>
                <w:sz w:val="20"/>
                <w:szCs w:val="20"/>
              </w:rPr>
            </w:pPr>
            <w:r w:rsidRPr="009D0A6E">
              <w:rPr>
                <w:rFonts w:ascii="標楷體" w:eastAsia="標楷體" w:hAnsi="標楷體" w:hint="eastAsia"/>
                <w:sz w:val="20"/>
                <w:szCs w:val="20"/>
              </w:rPr>
              <w:t>1.報讀事件發生的順序及時刻。</w:t>
            </w:r>
          </w:p>
        </w:tc>
        <w:tc>
          <w:tcPr>
            <w:tcW w:w="851" w:type="dxa"/>
          </w:tcPr>
          <w:p w:rsidR="009D0A6E" w:rsidRPr="009D0A6E" w:rsidRDefault="009D0A6E" w:rsidP="009D0A6E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9D0A6E">
              <w:rPr>
                <w:rFonts w:ascii="標楷體" w:eastAsia="標楷體" w:hAnsi="標楷體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9D0A6E" w:rsidRPr="009D0A6E" w:rsidRDefault="009D0A6E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9D0A6E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南一版本教科書數學第一冊</w:t>
            </w:r>
          </w:p>
        </w:tc>
        <w:tc>
          <w:tcPr>
            <w:tcW w:w="1843" w:type="dxa"/>
          </w:tcPr>
          <w:p w:rsidR="009D0A6E" w:rsidRPr="009D0A6E" w:rsidRDefault="009D0A6E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9D0A6E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  <w:r w:rsidRPr="009D0A6E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9D0A6E">
              <w:rPr>
                <w:rFonts w:ascii="標楷體" w:eastAsia="標楷體" w:hAnsi="標楷體" w:hint="eastAsia"/>
                <w:sz w:val="20"/>
                <w:szCs w:val="20"/>
              </w:rPr>
              <w:t>操作評量</w:t>
            </w:r>
            <w:r w:rsidRPr="009D0A6E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9D0A6E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  <w:r w:rsidRPr="009D0A6E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9D0A6E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  <w:r w:rsidRPr="009D0A6E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9D0A6E">
              <w:rPr>
                <w:rFonts w:ascii="標楷體" w:eastAsia="標楷體" w:hAnsi="標楷體" w:hint="eastAsia"/>
                <w:sz w:val="20"/>
                <w:szCs w:val="20"/>
              </w:rPr>
              <w:t>發表評量</w:t>
            </w:r>
          </w:p>
        </w:tc>
        <w:tc>
          <w:tcPr>
            <w:tcW w:w="3119" w:type="dxa"/>
          </w:tcPr>
          <w:p w:rsidR="009D0A6E" w:rsidRPr="009D0A6E" w:rsidRDefault="009D0A6E" w:rsidP="002C7AE4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南一新特明體"/>
                <w:kern w:val="0"/>
                <w:sz w:val="20"/>
                <w:szCs w:val="20"/>
              </w:rPr>
            </w:pPr>
            <w:r w:rsidRPr="009D0A6E">
              <w:rPr>
                <w:rFonts w:ascii="標楷體" w:eastAsia="標楷體" w:hAnsi="標楷體" w:cs="南一新特明體" w:hint="eastAsia"/>
                <w:kern w:val="0"/>
                <w:sz w:val="20"/>
                <w:szCs w:val="20"/>
              </w:rPr>
              <w:t>N-1-11能報讀時刻，並認識時間常用單位。</w:t>
            </w:r>
          </w:p>
          <w:p w:rsidR="009D0A6E" w:rsidRPr="009D0A6E" w:rsidRDefault="009D0A6E" w:rsidP="002C7AE4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南一新特明體"/>
                <w:kern w:val="0"/>
                <w:sz w:val="20"/>
                <w:szCs w:val="20"/>
              </w:rPr>
            </w:pPr>
            <w:r w:rsidRPr="009D0A6E">
              <w:rPr>
                <w:rFonts w:ascii="標楷體" w:eastAsia="標楷體" w:hAnsi="標楷體" w:cs="南一新特明體" w:hint="eastAsia"/>
                <w:kern w:val="0"/>
                <w:sz w:val="20"/>
                <w:szCs w:val="20"/>
              </w:rPr>
              <w:t>1-n-08能認識常用時間用語，並報讀日期與鐘面上整點、半點的時刻。</w:t>
            </w:r>
          </w:p>
          <w:p w:rsidR="009D0A6E" w:rsidRPr="009D0A6E" w:rsidRDefault="009D0A6E" w:rsidP="002C7AE4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南一新特明體"/>
                <w:kern w:val="0"/>
                <w:sz w:val="20"/>
                <w:szCs w:val="20"/>
              </w:rPr>
            </w:pPr>
            <w:r w:rsidRPr="009D0A6E">
              <w:rPr>
                <w:rFonts w:ascii="標楷體" w:eastAsia="標楷體" w:hAnsi="標楷體" w:cs="南一新特明體" w:hint="eastAsia"/>
                <w:kern w:val="0"/>
                <w:sz w:val="20"/>
                <w:szCs w:val="20"/>
              </w:rPr>
              <w:t>連結指標：</w:t>
            </w:r>
          </w:p>
          <w:p w:rsidR="009D0A6E" w:rsidRPr="009D0A6E" w:rsidRDefault="009D0A6E" w:rsidP="002C7AE4">
            <w:pPr>
              <w:autoSpaceDE w:val="0"/>
              <w:autoSpaceDN w:val="0"/>
              <w:adjustRightInd w:val="0"/>
              <w:spacing w:line="227" w:lineRule="atLeast"/>
              <w:rPr>
                <w:rFonts w:ascii="標楷體" w:eastAsia="標楷體" w:hAnsi="標楷體" w:cs="南一新特明體"/>
                <w:kern w:val="0"/>
                <w:sz w:val="20"/>
                <w:szCs w:val="20"/>
              </w:rPr>
            </w:pPr>
            <w:r w:rsidRPr="009D0A6E">
              <w:rPr>
                <w:rFonts w:ascii="標楷體" w:eastAsia="標楷體" w:hAnsi="標楷體" w:cs="南一新特明體"/>
                <w:kern w:val="0"/>
                <w:sz w:val="20"/>
                <w:szCs w:val="20"/>
              </w:rPr>
              <w:t>C-R-1</w:t>
            </w:r>
            <w:r w:rsidRPr="009D0A6E">
              <w:rPr>
                <w:rFonts w:ascii="標楷體" w:eastAsia="標楷體" w:hAnsi="標楷體" w:cs="南一新特明體" w:hint="eastAsia"/>
                <w:kern w:val="0"/>
                <w:sz w:val="20"/>
                <w:szCs w:val="20"/>
              </w:rPr>
              <w:t>、</w:t>
            </w:r>
            <w:r w:rsidRPr="009D0A6E">
              <w:rPr>
                <w:rFonts w:ascii="標楷體" w:eastAsia="標楷體" w:hAnsi="標楷體" w:cs="南一新特明體"/>
                <w:kern w:val="0"/>
                <w:sz w:val="20"/>
                <w:szCs w:val="20"/>
              </w:rPr>
              <w:t>C-R-2</w:t>
            </w:r>
            <w:r w:rsidRPr="009D0A6E">
              <w:rPr>
                <w:rFonts w:ascii="標楷體" w:eastAsia="標楷體" w:hAnsi="標楷體" w:cs="南一新特明體" w:hint="eastAsia"/>
                <w:kern w:val="0"/>
                <w:sz w:val="20"/>
                <w:szCs w:val="20"/>
              </w:rPr>
              <w:t>、</w:t>
            </w:r>
            <w:r w:rsidRPr="009D0A6E">
              <w:rPr>
                <w:rFonts w:ascii="標楷體" w:eastAsia="標楷體" w:hAnsi="標楷體" w:cs="南一新特明體"/>
                <w:kern w:val="0"/>
                <w:sz w:val="20"/>
                <w:szCs w:val="20"/>
              </w:rPr>
              <w:t>C-T-1</w:t>
            </w:r>
            <w:r w:rsidRPr="009D0A6E">
              <w:rPr>
                <w:rFonts w:ascii="標楷體" w:eastAsia="標楷體" w:hAnsi="標楷體" w:cs="南一新特明體" w:hint="eastAsia"/>
                <w:kern w:val="0"/>
                <w:sz w:val="20"/>
                <w:szCs w:val="20"/>
              </w:rPr>
              <w:t>、</w:t>
            </w:r>
            <w:r w:rsidRPr="009D0A6E">
              <w:rPr>
                <w:rFonts w:ascii="標楷體" w:eastAsia="標楷體" w:hAnsi="標楷體" w:cs="南一新特明體"/>
                <w:kern w:val="0"/>
                <w:sz w:val="20"/>
                <w:szCs w:val="20"/>
              </w:rPr>
              <w:t>C-T-2</w:t>
            </w:r>
            <w:r w:rsidRPr="009D0A6E">
              <w:rPr>
                <w:rFonts w:ascii="標楷體" w:eastAsia="標楷體" w:hAnsi="標楷體" w:cs="南一新特明體" w:hint="eastAsia"/>
                <w:kern w:val="0"/>
                <w:sz w:val="20"/>
                <w:szCs w:val="20"/>
              </w:rPr>
              <w:t>、</w:t>
            </w:r>
            <w:r w:rsidRPr="009D0A6E">
              <w:rPr>
                <w:rFonts w:ascii="標楷體" w:eastAsia="標楷體" w:hAnsi="標楷體" w:cs="南一新特明體"/>
                <w:kern w:val="0"/>
                <w:sz w:val="20"/>
                <w:szCs w:val="20"/>
              </w:rPr>
              <w:t>C-S-2</w:t>
            </w:r>
            <w:r w:rsidRPr="009D0A6E">
              <w:rPr>
                <w:rFonts w:ascii="標楷體" w:eastAsia="標楷體" w:hAnsi="標楷體" w:cs="南一新特明體" w:hint="eastAsia"/>
                <w:kern w:val="0"/>
                <w:sz w:val="20"/>
                <w:szCs w:val="20"/>
              </w:rPr>
              <w:t>、</w:t>
            </w:r>
            <w:r w:rsidRPr="009D0A6E">
              <w:rPr>
                <w:rFonts w:ascii="標楷體" w:eastAsia="標楷體" w:hAnsi="標楷體" w:cs="南一新特明體"/>
                <w:kern w:val="0"/>
                <w:sz w:val="20"/>
                <w:szCs w:val="20"/>
              </w:rPr>
              <w:t>C-S-3</w:t>
            </w:r>
            <w:r w:rsidRPr="009D0A6E">
              <w:rPr>
                <w:rFonts w:ascii="標楷體" w:eastAsia="標楷體" w:hAnsi="標楷體" w:cs="南一新特明體" w:hint="eastAsia"/>
                <w:kern w:val="0"/>
                <w:sz w:val="20"/>
                <w:szCs w:val="20"/>
              </w:rPr>
              <w:t>、</w:t>
            </w:r>
            <w:r w:rsidRPr="009D0A6E">
              <w:rPr>
                <w:rFonts w:ascii="標楷體" w:eastAsia="標楷體" w:hAnsi="標楷體" w:cs="南一新特明體"/>
                <w:kern w:val="0"/>
                <w:sz w:val="20"/>
                <w:szCs w:val="20"/>
              </w:rPr>
              <w:t>C-C-1</w:t>
            </w:r>
            <w:r w:rsidRPr="009D0A6E">
              <w:rPr>
                <w:rFonts w:ascii="標楷體" w:eastAsia="標楷體" w:hAnsi="標楷體" w:cs="南一新特明體" w:hint="eastAsia"/>
                <w:kern w:val="0"/>
                <w:sz w:val="20"/>
                <w:szCs w:val="20"/>
              </w:rPr>
              <w:t>、</w:t>
            </w:r>
            <w:r w:rsidRPr="009D0A6E">
              <w:rPr>
                <w:rFonts w:ascii="標楷體" w:eastAsia="標楷體" w:hAnsi="標楷體" w:cs="南一新特明體"/>
                <w:kern w:val="0"/>
                <w:sz w:val="20"/>
                <w:szCs w:val="20"/>
              </w:rPr>
              <w:t>C-C-3</w:t>
            </w:r>
            <w:r w:rsidRPr="009D0A6E">
              <w:rPr>
                <w:rFonts w:ascii="標楷體" w:eastAsia="標楷體" w:hAnsi="標楷體" w:cs="南一新特明體" w:hint="eastAsia"/>
                <w:kern w:val="0"/>
                <w:sz w:val="20"/>
                <w:szCs w:val="20"/>
              </w:rPr>
              <w:t>、</w:t>
            </w:r>
            <w:r w:rsidRPr="009D0A6E">
              <w:rPr>
                <w:rFonts w:ascii="標楷體" w:eastAsia="標楷體" w:hAnsi="標楷體" w:cs="南一新特明體"/>
                <w:kern w:val="0"/>
                <w:sz w:val="20"/>
                <w:szCs w:val="20"/>
              </w:rPr>
              <w:lastRenderedPageBreak/>
              <w:t>C-C-4</w:t>
            </w:r>
            <w:r w:rsidRPr="009D0A6E">
              <w:rPr>
                <w:rFonts w:ascii="標楷體" w:eastAsia="標楷體" w:hAnsi="標楷體" w:cs="南一新特明體" w:hint="eastAsia"/>
                <w:kern w:val="0"/>
                <w:sz w:val="20"/>
                <w:szCs w:val="20"/>
              </w:rPr>
              <w:t>、</w:t>
            </w:r>
            <w:r w:rsidRPr="009D0A6E">
              <w:rPr>
                <w:rFonts w:ascii="標楷體" w:eastAsia="標楷體" w:hAnsi="標楷體" w:cs="南一新特明體"/>
                <w:kern w:val="0"/>
                <w:sz w:val="20"/>
                <w:szCs w:val="20"/>
              </w:rPr>
              <w:t>C-C-6</w:t>
            </w:r>
          </w:p>
          <w:p w:rsidR="009D0A6E" w:rsidRPr="009D0A6E" w:rsidRDefault="009D0A6E" w:rsidP="002C7AE4">
            <w:pPr>
              <w:rPr>
                <w:rFonts w:ascii="標楷體" w:eastAsia="標楷體" w:hAnsi="標楷體"/>
                <w:kern w:val="0"/>
                <w:sz w:val="20"/>
                <w:szCs w:val="20"/>
              </w:rPr>
            </w:pPr>
          </w:p>
        </w:tc>
        <w:tc>
          <w:tcPr>
            <w:tcW w:w="1842" w:type="dxa"/>
          </w:tcPr>
          <w:p w:rsidR="009D0A6E" w:rsidRPr="009D0A6E" w:rsidRDefault="009D0A6E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D0A6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◎環境教育</w:t>
            </w:r>
          </w:p>
          <w:p w:rsidR="009D0A6E" w:rsidRPr="009D0A6E" w:rsidRDefault="009D0A6E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D0A6E">
              <w:rPr>
                <w:rFonts w:ascii="標楷體" w:eastAsia="標楷體" w:hAnsi="標楷體" w:cs="Arial Unicode MS" w:hint="eastAsia"/>
                <w:sz w:val="20"/>
              </w:rPr>
              <w:t>3-1-2人類具有好奇心，體認人類在生態中的角色，以及自然環境與人的相互關係。</w:t>
            </w:r>
          </w:p>
          <w:p w:rsidR="009D0A6E" w:rsidRPr="009D0A6E" w:rsidRDefault="009D0A6E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D0A6E">
              <w:rPr>
                <w:rFonts w:ascii="標楷體" w:eastAsia="標楷體" w:hAnsi="標楷體" w:hint="eastAsia"/>
                <w:sz w:val="20"/>
                <w:szCs w:val="20"/>
              </w:rPr>
              <w:t>◎人權教育</w:t>
            </w:r>
          </w:p>
          <w:p w:rsidR="009D0A6E" w:rsidRPr="009D0A6E" w:rsidRDefault="009D0A6E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1"/>
                <w:attr w:name="Year" w:val="2002"/>
              </w:smartTagPr>
              <w:r w:rsidRPr="009D0A6E">
                <w:rPr>
                  <w:rFonts w:ascii="標楷體" w:eastAsia="標楷體" w:hAnsi="標楷體" w:cs="Arial Unicode MS" w:hint="eastAsia"/>
                  <w:sz w:val="20"/>
                </w:rPr>
                <w:t>2-1-1</w:t>
              </w:r>
            </w:smartTag>
            <w:r w:rsidRPr="009D0A6E">
              <w:rPr>
                <w:rFonts w:ascii="標楷體" w:eastAsia="標楷體" w:hAnsi="標楷體" w:cs="Arial Unicode MS" w:hint="eastAsia"/>
                <w:sz w:val="20"/>
              </w:rPr>
              <w:t>了解兒童對</w:t>
            </w:r>
            <w:r w:rsidRPr="009D0A6E">
              <w:rPr>
                <w:rFonts w:ascii="標楷體" w:eastAsia="標楷體" w:hAnsi="標楷體" w:cs="Arial Unicode MS" w:hint="eastAsia"/>
                <w:sz w:val="20"/>
              </w:rPr>
              <w:lastRenderedPageBreak/>
              <w:t>遊戲權利的需求並促進身心健康與發展。</w:t>
            </w:r>
          </w:p>
        </w:tc>
        <w:tc>
          <w:tcPr>
            <w:tcW w:w="1134" w:type="dxa"/>
          </w:tcPr>
          <w:p w:rsidR="009D0A6E" w:rsidRPr="009D0A6E" w:rsidRDefault="009D0A6E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9D0A6E" w:rsidRPr="009D0A6E" w:rsidTr="009D0A6E">
        <w:tc>
          <w:tcPr>
            <w:tcW w:w="851" w:type="dxa"/>
            <w:vAlign w:val="center"/>
          </w:tcPr>
          <w:p w:rsidR="009D0A6E" w:rsidRPr="009D0A6E" w:rsidRDefault="009D0A6E" w:rsidP="002C7AE4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9D0A6E">
              <w:rPr>
                <w:rFonts w:ascii="標楷體" w:eastAsia="標楷體" w:hAnsi="標楷體" w:hint="eastAsia"/>
                <w:sz w:val="20"/>
              </w:rPr>
              <w:lastRenderedPageBreak/>
              <w:t>二十</w:t>
            </w:r>
          </w:p>
          <w:p w:rsidR="009D0A6E" w:rsidRPr="009D0A6E" w:rsidRDefault="009D0A6E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9D0A6E">
              <w:rPr>
                <w:rFonts w:ascii="標楷體" w:eastAsia="標楷體" w:hAnsi="標楷體" w:hint="eastAsia"/>
                <w:sz w:val="20"/>
              </w:rPr>
              <w:t>1/7</w:t>
            </w:r>
          </w:p>
          <w:p w:rsidR="009D0A6E" w:rsidRPr="009D0A6E" w:rsidRDefault="009D0A6E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9D0A6E">
              <w:rPr>
                <w:rFonts w:ascii="標楷體" w:eastAsia="標楷體" w:hAnsi="標楷體" w:hint="eastAsia"/>
                <w:sz w:val="20"/>
              </w:rPr>
              <w:t>|</w:t>
            </w:r>
          </w:p>
          <w:p w:rsidR="009D0A6E" w:rsidRPr="009D0A6E" w:rsidRDefault="009D0A6E" w:rsidP="002C7AE4">
            <w:pPr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9D0A6E">
              <w:rPr>
                <w:rFonts w:ascii="標楷體" w:eastAsia="標楷體" w:hAnsi="標楷體" w:hint="eastAsia"/>
                <w:sz w:val="20"/>
              </w:rPr>
              <w:t>1/13</w:t>
            </w:r>
          </w:p>
        </w:tc>
        <w:tc>
          <w:tcPr>
            <w:tcW w:w="1559" w:type="dxa"/>
          </w:tcPr>
          <w:p w:rsidR="009D0A6E" w:rsidRPr="009D0A6E" w:rsidRDefault="009D0A6E" w:rsidP="009D0A6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9D0A6E">
              <w:rPr>
                <w:rFonts w:ascii="標楷體" w:eastAsia="標楷體" w:hAnsi="標楷體" w:hint="eastAsia"/>
                <w:sz w:val="20"/>
                <w:szCs w:val="20"/>
              </w:rPr>
              <w:t>評量週</w:t>
            </w:r>
          </w:p>
          <w:p w:rsidR="009D0A6E" w:rsidRPr="009D0A6E" w:rsidRDefault="009D0A6E" w:rsidP="009D0A6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9D0A6E">
              <w:rPr>
                <w:rFonts w:ascii="標楷體" w:eastAsia="標楷體" w:hAnsi="標楷體" w:hint="eastAsia"/>
                <w:sz w:val="20"/>
                <w:szCs w:val="20"/>
              </w:rPr>
              <w:t>加油小站二</w:t>
            </w:r>
          </w:p>
        </w:tc>
        <w:tc>
          <w:tcPr>
            <w:tcW w:w="2410" w:type="dxa"/>
          </w:tcPr>
          <w:p w:rsidR="009D0A6E" w:rsidRPr="009D0A6E" w:rsidRDefault="009D0A6E" w:rsidP="002C7AE4">
            <w:pPr>
              <w:autoSpaceDE w:val="0"/>
              <w:autoSpaceDN w:val="0"/>
              <w:rPr>
                <w:rFonts w:ascii="標楷體" w:eastAsia="標楷體" w:hAnsi="標楷體"/>
                <w:sz w:val="20"/>
                <w:szCs w:val="20"/>
              </w:rPr>
            </w:pPr>
            <w:r w:rsidRPr="009D0A6E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9D0A6E">
              <w:rPr>
                <w:rFonts w:ascii="標楷體" w:eastAsia="標楷體" w:hAnsi="標楷體" w:hint="eastAsia"/>
                <w:sz w:val="20"/>
                <w:szCs w:val="20"/>
              </w:rPr>
              <w:t>複習單元六～單元九。</w:t>
            </w:r>
          </w:p>
        </w:tc>
        <w:tc>
          <w:tcPr>
            <w:tcW w:w="851" w:type="dxa"/>
          </w:tcPr>
          <w:p w:rsidR="009D0A6E" w:rsidRPr="009D0A6E" w:rsidRDefault="009D0A6E" w:rsidP="009D0A6E">
            <w:pPr>
              <w:jc w:val="both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9D0A6E">
              <w:rPr>
                <w:rFonts w:ascii="標楷體" w:eastAsia="標楷體" w:hAnsi="標楷體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9D0A6E" w:rsidRPr="009D0A6E" w:rsidRDefault="009D0A6E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9D0A6E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南一版本教科書數學第一冊</w:t>
            </w:r>
          </w:p>
        </w:tc>
        <w:tc>
          <w:tcPr>
            <w:tcW w:w="1843" w:type="dxa"/>
          </w:tcPr>
          <w:p w:rsidR="009D0A6E" w:rsidRPr="009D0A6E" w:rsidRDefault="009D0A6E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9D0A6E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  <w:r w:rsidRPr="009D0A6E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9D0A6E">
              <w:rPr>
                <w:rFonts w:ascii="標楷體" w:eastAsia="標楷體" w:hAnsi="標楷體" w:hint="eastAsia"/>
                <w:sz w:val="20"/>
                <w:szCs w:val="20"/>
              </w:rPr>
              <w:t>操作評量</w:t>
            </w:r>
            <w:r w:rsidRPr="009D0A6E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9D0A6E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  <w:r w:rsidRPr="009D0A6E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9D0A6E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  <w:r w:rsidRPr="009D0A6E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9D0A6E">
              <w:rPr>
                <w:rFonts w:ascii="標楷體" w:eastAsia="標楷體" w:hAnsi="標楷體" w:hint="eastAsia"/>
                <w:sz w:val="20"/>
                <w:szCs w:val="20"/>
              </w:rPr>
              <w:t>發表評量</w:t>
            </w:r>
          </w:p>
        </w:tc>
        <w:tc>
          <w:tcPr>
            <w:tcW w:w="3119" w:type="dxa"/>
          </w:tcPr>
          <w:p w:rsidR="009D0A6E" w:rsidRPr="009D0A6E" w:rsidRDefault="009D0A6E" w:rsidP="002C7AE4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842" w:type="dxa"/>
          </w:tcPr>
          <w:p w:rsidR="009D0A6E" w:rsidRPr="009D0A6E" w:rsidRDefault="009D0A6E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34" w:type="dxa"/>
          </w:tcPr>
          <w:p w:rsidR="009D0A6E" w:rsidRPr="009D0A6E" w:rsidRDefault="009D0A6E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9D0A6E" w:rsidRPr="009D0A6E" w:rsidTr="009D0A6E">
        <w:tc>
          <w:tcPr>
            <w:tcW w:w="851" w:type="dxa"/>
            <w:vAlign w:val="center"/>
          </w:tcPr>
          <w:p w:rsidR="009D0A6E" w:rsidRPr="009D0A6E" w:rsidRDefault="009D0A6E" w:rsidP="002C7AE4">
            <w:pPr>
              <w:snapToGrid w:val="0"/>
              <w:jc w:val="center"/>
              <w:rPr>
                <w:rFonts w:ascii="標楷體" w:eastAsia="標楷體" w:hAnsi="標楷體"/>
                <w:sz w:val="20"/>
              </w:rPr>
            </w:pPr>
            <w:r w:rsidRPr="009D0A6E">
              <w:rPr>
                <w:rFonts w:ascii="標楷體" w:eastAsia="標楷體" w:hAnsi="標楷體" w:hint="eastAsia"/>
                <w:sz w:val="20"/>
              </w:rPr>
              <w:t>二十一</w:t>
            </w:r>
          </w:p>
          <w:p w:rsidR="009D0A6E" w:rsidRPr="009D0A6E" w:rsidRDefault="009D0A6E" w:rsidP="002C7AE4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9D0A6E">
              <w:rPr>
                <w:rFonts w:ascii="標楷體" w:eastAsia="標楷體" w:hAnsi="標楷體" w:hint="eastAsia"/>
                <w:sz w:val="20"/>
              </w:rPr>
              <w:t>1</w:t>
            </w:r>
            <w:r w:rsidRPr="009D0A6E">
              <w:rPr>
                <w:rFonts w:ascii="標楷體" w:eastAsia="標楷體" w:hAnsi="標楷體"/>
                <w:sz w:val="20"/>
              </w:rPr>
              <w:t>/</w:t>
            </w:r>
            <w:r w:rsidRPr="009D0A6E">
              <w:rPr>
                <w:rFonts w:ascii="標楷體" w:eastAsia="標楷體" w:hAnsi="標楷體" w:hint="eastAsia"/>
                <w:sz w:val="20"/>
              </w:rPr>
              <w:t>14</w:t>
            </w:r>
          </w:p>
          <w:p w:rsidR="009D0A6E" w:rsidRPr="009D0A6E" w:rsidRDefault="009D0A6E" w:rsidP="002C7AE4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9D0A6E">
              <w:rPr>
                <w:rFonts w:ascii="標楷體" w:eastAsia="標楷體" w:hAnsi="標楷體"/>
                <w:sz w:val="20"/>
              </w:rPr>
              <w:t>|</w:t>
            </w:r>
          </w:p>
          <w:p w:rsidR="009D0A6E" w:rsidRPr="009D0A6E" w:rsidRDefault="009D0A6E" w:rsidP="002C7AE4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9D0A6E">
              <w:rPr>
                <w:rFonts w:ascii="標楷體" w:eastAsia="標楷體" w:hAnsi="標楷體" w:hint="eastAsia"/>
                <w:sz w:val="20"/>
              </w:rPr>
              <w:t>1</w:t>
            </w:r>
            <w:r w:rsidRPr="009D0A6E">
              <w:rPr>
                <w:rFonts w:ascii="標楷體" w:eastAsia="標楷體" w:hAnsi="標楷體"/>
                <w:sz w:val="20"/>
              </w:rPr>
              <w:t>/</w:t>
            </w:r>
            <w:r w:rsidRPr="009D0A6E">
              <w:rPr>
                <w:rFonts w:ascii="標楷體" w:eastAsia="標楷體" w:hAnsi="標楷體" w:hint="eastAsia"/>
                <w:sz w:val="20"/>
              </w:rPr>
              <w:t>19</w:t>
            </w:r>
          </w:p>
        </w:tc>
        <w:tc>
          <w:tcPr>
            <w:tcW w:w="1559" w:type="dxa"/>
          </w:tcPr>
          <w:p w:rsidR="009D0A6E" w:rsidRPr="009D0A6E" w:rsidRDefault="009D0A6E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9D0A6E" w:rsidRPr="009D0A6E" w:rsidRDefault="009D0A6E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9D0A6E">
              <w:rPr>
                <w:rFonts w:ascii="標楷體" w:eastAsia="標楷體" w:hAnsi="標楷體" w:hint="eastAsia"/>
                <w:sz w:val="20"/>
                <w:szCs w:val="20"/>
              </w:rPr>
              <w:t>檢討與訂正考卷或進行補救教學</w:t>
            </w:r>
          </w:p>
        </w:tc>
        <w:tc>
          <w:tcPr>
            <w:tcW w:w="851" w:type="dxa"/>
          </w:tcPr>
          <w:p w:rsidR="009D0A6E" w:rsidRPr="009D0A6E" w:rsidRDefault="009D0A6E" w:rsidP="009D0A6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9D0A6E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9D0A6E" w:rsidRPr="009D0A6E" w:rsidRDefault="009D0A6E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3" w:type="dxa"/>
          </w:tcPr>
          <w:p w:rsidR="009D0A6E" w:rsidRPr="009D0A6E" w:rsidRDefault="009D0A6E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9D0A6E" w:rsidRPr="009D0A6E" w:rsidRDefault="009D0A6E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9D0A6E" w:rsidRPr="009D0A6E" w:rsidRDefault="009D0A6E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1134" w:type="dxa"/>
          </w:tcPr>
          <w:p w:rsidR="009D0A6E" w:rsidRPr="009D0A6E" w:rsidRDefault="009D0A6E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</w:tbl>
    <w:p w:rsidR="00CE3C63" w:rsidRPr="00CF45D3" w:rsidRDefault="00CE3C63" w:rsidP="00CE3C63">
      <w:pPr>
        <w:spacing w:line="400" w:lineRule="exact"/>
        <w:ind w:left="425"/>
        <w:jc w:val="both"/>
        <w:rPr>
          <w:rFonts w:ascii="標楷體" w:eastAsia="標楷體" w:hAnsi="標楷體"/>
          <w:color w:val="000000"/>
        </w:rPr>
      </w:pPr>
    </w:p>
    <w:p w:rsidR="00FA5CFD" w:rsidRPr="00CE3C63" w:rsidRDefault="00802E1D" w:rsidP="007F228C">
      <w:pPr>
        <w:spacing w:line="400" w:lineRule="exact"/>
        <w:ind w:rightChars="50" w:right="120"/>
        <w:rPr>
          <w:rFonts w:ascii="新細明體" w:hAnsi="新細明體" w:cs="標楷體"/>
          <w:sz w:val="28"/>
          <w:szCs w:val="28"/>
        </w:rPr>
      </w:pPr>
      <w:r w:rsidRPr="006912C9">
        <w:rPr>
          <w:rFonts w:ascii="標楷體" w:eastAsia="標楷體" w:hAnsi="標楷體"/>
          <w:color w:val="000000"/>
          <w:sz w:val="28"/>
        </w:rPr>
        <w:t xml:space="preserve"> </w:t>
      </w:r>
    </w:p>
    <w:sectPr w:rsidR="00FA5CFD" w:rsidRPr="00CE3C63" w:rsidSect="006F535F">
      <w:footerReference w:type="default" r:id="rId8"/>
      <w:footerReference w:type="first" r:id="rId9"/>
      <w:pgSz w:w="16838" w:h="11906" w:orient="landscape"/>
      <w:pgMar w:top="1134" w:right="1134" w:bottom="1134" w:left="1134" w:header="851" w:footer="992" w:gutter="0"/>
      <w:pgNumType w:start="1"/>
      <w:cols w:space="425"/>
      <w:titlePg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91821" w:rsidRDefault="00A91821">
      <w:r>
        <w:separator/>
      </w:r>
    </w:p>
  </w:endnote>
  <w:endnote w:type="continuationSeparator" w:id="0">
    <w:p w:rsidR="00A91821" w:rsidRDefault="00A918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華康楷書體W3">
    <w:panose1 w:val="03000309000000000000"/>
    <w:charset w:val="88"/>
    <w:family w:val="script"/>
    <w:pitch w:val="fixed"/>
    <w:sig w:usb0="80000001" w:usb1="28091800" w:usb2="00000016" w:usb3="00000000" w:csb0="001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華康中明體">
    <w:altName w:val="新細明體"/>
    <w:panose1 w:val="02020509000000000000"/>
    <w:charset w:val="88"/>
    <w:family w:val="modern"/>
    <w:pitch w:val="fixed"/>
    <w:sig w:usb0="80000001" w:usb1="28091800" w:usb2="00000016" w:usb3="00000000" w:csb0="00100000" w:csb1="00000000"/>
  </w:font>
  <w:font w:name="華康粗圓體">
    <w:panose1 w:val="020F0709000000000000"/>
    <w:charset w:val="88"/>
    <w:family w:val="modern"/>
    <w:pitch w:val="fixed"/>
    <w:sig w:usb0="80000001" w:usb1="28091800" w:usb2="00000016" w:usb3="00000000" w:csb0="00100000" w:csb1="00000000"/>
  </w:font>
  <w:font w:name="華康粗黑體">
    <w:panose1 w:val="020B0709000000000000"/>
    <w:charset w:val="88"/>
    <w:family w:val="modern"/>
    <w:pitch w:val="fixed"/>
    <w:sig w:usb0="80000001" w:usb1="28091800" w:usb2="00000016" w:usb3="00000000" w:csb0="00100000" w:csb1="00000000"/>
  </w:font>
  <w:font w:name="華康標黑體c..">
    <w:altName w:val="Arial Unicode MS"/>
    <w:panose1 w:val="00000000000000000000"/>
    <w:charset w:val="88"/>
    <w:family w:val="swiss"/>
    <w:notTrueType/>
    <w:pitch w:val="default"/>
    <w:sig w:usb0="00000001" w:usb1="08080000" w:usb2="00000010" w:usb3="00000000" w:csb0="00100000" w:csb1="00000000"/>
  </w:font>
  <w:font w:name="華康標宋體">
    <w:panose1 w:val="02020409000000000000"/>
    <w:charset w:val="88"/>
    <w:family w:val="modern"/>
    <w:pitch w:val="fixed"/>
    <w:sig w:usb0="80000001" w:usb1="28091800" w:usb2="00000016" w:usb3="00000000" w:csb0="00100000" w:csb1="00000000"/>
  </w:font>
  <w:font w:name="南一">
    <w:altName w:val="細明體_HKSCS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  <w:font w:name="南一新特明體">
    <w:altName w:val="新細明體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  <w:font w:name="華康新特明體">
    <w:panose1 w:val="02020909000000000000"/>
    <w:charset w:val="88"/>
    <w:family w:val="modern"/>
    <w:pitch w:val="fixed"/>
    <w:sig w:usb0="80000001" w:usb1="28091800" w:usb2="00000016" w:usb3="00000000" w:csb0="00100000" w:csb1="00000000"/>
  </w:font>
  <w:font w:name="南一.臢..">
    <w:altName w:val="南一.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  <w:font w:name="南一.漃罹..">
    <w:altName w:val="新細明體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  <w:font w:name="南一標黑體c..">
    <w:altName w:val="新細明體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  <w:font w:name="南一中圓體a..">
    <w:altName w:val="細明體_HKSCS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3FDD" w:rsidRDefault="006869BB">
    <w:pPr>
      <w:pStyle w:val="a7"/>
      <w:jc w:val="center"/>
    </w:pPr>
    <w:fldSimple w:instr=" PAGE   \* MERGEFORMAT ">
      <w:r w:rsidR="00E01B40" w:rsidRPr="00E01B40">
        <w:rPr>
          <w:noProof/>
          <w:lang w:val="zh-TW"/>
        </w:rPr>
        <w:t>2</w:t>
      </w:r>
    </w:fldSimple>
  </w:p>
  <w:p w:rsidR="008F3FDD" w:rsidRDefault="008F3FDD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3FDD" w:rsidRDefault="006869BB">
    <w:pPr>
      <w:pStyle w:val="a7"/>
      <w:jc w:val="center"/>
    </w:pPr>
    <w:fldSimple w:instr=" PAGE   \* MERGEFORMAT ">
      <w:r w:rsidR="00E01B40" w:rsidRPr="00E01B40">
        <w:rPr>
          <w:noProof/>
          <w:lang w:val="zh-TW"/>
        </w:rPr>
        <w:t>1</w:t>
      </w:r>
    </w:fldSimple>
  </w:p>
  <w:p w:rsidR="008F3FDD" w:rsidRDefault="008F3FDD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91821" w:rsidRDefault="00A91821">
      <w:r>
        <w:separator/>
      </w:r>
    </w:p>
  </w:footnote>
  <w:footnote w:type="continuationSeparator" w:id="0">
    <w:p w:rsidR="00A91821" w:rsidRDefault="00A9182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757DD7"/>
    <w:multiLevelType w:val="hybridMultilevel"/>
    <w:tmpl w:val="DB4A589A"/>
    <w:lvl w:ilvl="0" w:tplc="A6545C4A">
      <w:start w:val="1"/>
      <w:numFmt w:val="taiwaneseCountingThousand"/>
      <w:lvlText w:val="%1、"/>
      <w:lvlJc w:val="left"/>
      <w:pPr>
        <w:tabs>
          <w:tab w:val="num" w:pos="1620"/>
        </w:tabs>
        <w:ind w:left="16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60"/>
        </w:tabs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20"/>
        </w:tabs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00"/>
        </w:tabs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60"/>
        </w:tabs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740"/>
        </w:tabs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480"/>
      </w:pPr>
    </w:lvl>
  </w:abstractNum>
  <w:abstractNum w:abstractNumId="1">
    <w:nsid w:val="07061811"/>
    <w:multiLevelType w:val="hybridMultilevel"/>
    <w:tmpl w:val="BA56E4DC"/>
    <w:lvl w:ilvl="0" w:tplc="BF20B8B0">
      <w:start w:val="1"/>
      <w:numFmt w:val="taiwaneseCountingThousand"/>
      <w:lvlText w:val="（%1）"/>
      <w:lvlJc w:val="left"/>
      <w:pPr>
        <w:ind w:left="2115" w:hanging="855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2220" w:hanging="480"/>
      </w:pPr>
    </w:lvl>
    <w:lvl w:ilvl="2" w:tplc="0409001B" w:tentative="1">
      <w:start w:val="1"/>
      <w:numFmt w:val="lowerRoman"/>
      <w:lvlText w:val="%3."/>
      <w:lvlJc w:val="right"/>
      <w:pPr>
        <w:ind w:left="2700" w:hanging="480"/>
      </w:pPr>
    </w:lvl>
    <w:lvl w:ilvl="3" w:tplc="0409000F" w:tentative="1">
      <w:start w:val="1"/>
      <w:numFmt w:val="decimal"/>
      <w:lvlText w:val="%4."/>
      <w:lvlJc w:val="left"/>
      <w:pPr>
        <w:ind w:left="31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60" w:hanging="480"/>
      </w:pPr>
    </w:lvl>
    <w:lvl w:ilvl="5" w:tplc="0409001B" w:tentative="1">
      <w:start w:val="1"/>
      <w:numFmt w:val="lowerRoman"/>
      <w:lvlText w:val="%6."/>
      <w:lvlJc w:val="right"/>
      <w:pPr>
        <w:ind w:left="4140" w:hanging="480"/>
      </w:pPr>
    </w:lvl>
    <w:lvl w:ilvl="6" w:tplc="0409000F" w:tentative="1">
      <w:start w:val="1"/>
      <w:numFmt w:val="decimal"/>
      <w:lvlText w:val="%7."/>
      <w:lvlJc w:val="left"/>
      <w:pPr>
        <w:ind w:left="46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00" w:hanging="480"/>
      </w:pPr>
    </w:lvl>
    <w:lvl w:ilvl="8" w:tplc="0409001B" w:tentative="1">
      <w:start w:val="1"/>
      <w:numFmt w:val="lowerRoman"/>
      <w:lvlText w:val="%9."/>
      <w:lvlJc w:val="right"/>
      <w:pPr>
        <w:ind w:left="5580" w:hanging="480"/>
      </w:pPr>
    </w:lvl>
  </w:abstractNum>
  <w:abstractNum w:abstractNumId="2">
    <w:nsid w:val="082073AC"/>
    <w:multiLevelType w:val="multilevel"/>
    <w:tmpl w:val="FDD0D3AA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ascii="標楷體" w:eastAsia="標楷體" w:hAnsi="標楷體"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3">
    <w:nsid w:val="11C867AB"/>
    <w:multiLevelType w:val="hybridMultilevel"/>
    <w:tmpl w:val="578CF276"/>
    <w:lvl w:ilvl="0" w:tplc="5A167966">
      <w:start w:val="1"/>
      <w:numFmt w:val="taiwaneseCountingThousand"/>
      <w:lvlText w:val="(%1)"/>
      <w:lvlJc w:val="left"/>
      <w:pPr>
        <w:tabs>
          <w:tab w:val="num" w:pos="1260"/>
        </w:tabs>
        <w:ind w:left="1260" w:hanging="720"/>
      </w:pPr>
      <w:rPr>
        <w:rFonts w:ascii="Times New Roman" w:eastAsia="標楷體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4">
    <w:nsid w:val="11D303C8"/>
    <w:multiLevelType w:val="hybridMultilevel"/>
    <w:tmpl w:val="72B28CBE"/>
    <w:lvl w:ilvl="0" w:tplc="EB20DF80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default"/>
        <w:color w:val="auto"/>
        <w:sz w:val="32"/>
        <w:szCs w:val="32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>
    <w:nsid w:val="16200F43"/>
    <w:multiLevelType w:val="hybridMultilevel"/>
    <w:tmpl w:val="E0388444"/>
    <w:lvl w:ilvl="0" w:tplc="75B4F740">
      <w:start w:val="1"/>
      <w:numFmt w:val="taiwaneseCountingThousand"/>
      <w:lvlText w:val="%1、"/>
      <w:lvlJc w:val="left"/>
      <w:pPr>
        <w:tabs>
          <w:tab w:val="num" w:pos="1620"/>
        </w:tabs>
        <w:ind w:left="16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60"/>
        </w:tabs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20"/>
        </w:tabs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00"/>
        </w:tabs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60"/>
        </w:tabs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740"/>
        </w:tabs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480"/>
      </w:pPr>
    </w:lvl>
  </w:abstractNum>
  <w:abstractNum w:abstractNumId="6">
    <w:nsid w:val="18F826A9"/>
    <w:multiLevelType w:val="hybridMultilevel"/>
    <w:tmpl w:val="68085F24"/>
    <w:lvl w:ilvl="0" w:tplc="2E060BC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>
    <w:nsid w:val="19A87BFF"/>
    <w:multiLevelType w:val="hybridMultilevel"/>
    <w:tmpl w:val="36EE9F5A"/>
    <w:lvl w:ilvl="0" w:tplc="E59ACF1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8940CDE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6608DC6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F80EDC6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F3A64E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51CD60A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63437F6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A7AF514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50E4F02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C9368E9"/>
    <w:multiLevelType w:val="hybridMultilevel"/>
    <w:tmpl w:val="0A5CBA78"/>
    <w:lvl w:ilvl="0" w:tplc="E858375A">
      <w:start w:val="1"/>
      <w:numFmt w:val="taiwaneseCountingThousand"/>
      <w:lvlText w:val="(%1)"/>
      <w:lvlJc w:val="left"/>
      <w:pPr>
        <w:tabs>
          <w:tab w:val="num" w:pos="1260"/>
        </w:tabs>
        <w:ind w:left="1260" w:hanging="720"/>
      </w:pPr>
      <w:rPr>
        <w:rFonts w:ascii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9">
    <w:nsid w:val="21310252"/>
    <w:multiLevelType w:val="hybridMultilevel"/>
    <w:tmpl w:val="9B64C6B0"/>
    <w:lvl w:ilvl="0" w:tplc="17A0C6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0">
    <w:nsid w:val="22967BC3"/>
    <w:multiLevelType w:val="hybridMultilevel"/>
    <w:tmpl w:val="77428F28"/>
    <w:lvl w:ilvl="0" w:tplc="6CAEBE98">
      <w:start w:val="1"/>
      <w:numFmt w:val="taiwaneseCountingThousand"/>
      <w:lvlText w:val="(%1)"/>
      <w:lvlJc w:val="left"/>
      <w:pPr>
        <w:ind w:left="16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ind w:left="5220" w:hanging="480"/>
      </w:pPr>
    </w:lvl>
  </w:abstractNum>
  <w:abstractNum w:abstractNumId="11">
    <w:nsid w:val="22F55586"/>
    <w:multiLevelType w:val="hybridMultilevel"/>
    <w:tmpl w:val="91C4AF40"/>
    <w:lvl w:ilvl="0" w:tplc="B512F2B2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514E71C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A086B4A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1786AC6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9BA8D4E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5FA5EC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48AD9AA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F8C9C70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082894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98A5210"/>
    <w:multiLevelType w:val="hybridMultilevel"/>
    <w:tmpl w:val="D472DA5C"/>
    <w:lvl w:ilvl="0" w:tplc="8D8226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新細明體" w:hAnsi="新細明體" w:hint="default"/>
      </w:rPr>
    </w:lvl>
    <w:lvl w:ilvl="1" w:tplc="0E042D4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新細明體" w:hAnsi="新細明體" w:hint="default"/>
      </w:rPr>
    </w:lvl>
    <w:lvl w:ilvl="2" w:tplc="7AB87B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新細明體" w:hAnsi="新細明體" w:hint="default"/>
      </w:rPr>
    </w:lvl>
    <w:lvl w:ilvl="3" w:tplc="4C50FB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新細明體" w:hAnsi="新細明體" w:hint="default"/>
      </w:rPr>
    </w:lvl>
    <w:lvl w:ilvl="4" w:tplc="74CA0D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新細明體" w:hAnsi="新細明體" w:hint="default"/>
      </w:rPr>
    </w:lvl>
    <w:lvl w:ilvl="5" w:tplc="51D6FC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新細明體" w:hAnsi="新細明體" w:hint="default"/>
      </w:rPr>
    </w:lvl>
    <w:lvl w:ilvl="6" w:tplc="1EE454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新細明體" w:hAnsi="新細明體" w:hint="default"/>
      </w:rPr>
    </w:lvl>
    <w:lvl w:ilvl="7" w:tplc="5F8AB6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新細明體" w:hAnsi="新細明體" w:hint="default"/>
      </w:rPr>
    </w:lvl>
    <w:lvl w:ilvl="8" w:tplc="C09A8B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新細明體" w:hAnsi="新細明體" w:hint="default"/>
      </w:rPr>
    </w:lvl>
  </w:abstractNum>
  <w:abstractNum w:abstractNumId="13">
    <w:nsid w:val="2E1E7890"/>
    <w:multiLevelType w:val="hybridMultilevel"/>
    <w:tmpl w:val="1E2CF456"/>
    <w:lvl w:ilvl="0" w:tplc="16425550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>
    <w:nsid w:val="37C658D7"/>
    <w:multiLevelType w:val="hybridMultilevel"/>
    <w:tmpl w:val="AA5E55A4"/>
    <w:lvl w:ilvl="0" w:tplc="820A625A">
      <w:start w:val="1"/>
      <w:numFmt w:val="taiwaneseCountingThousand"/>
      <w:lvlText w:val="%1、"/>
      <w:lvlJc w:val="left"/>
      <w:pPr>
        <w:tabs>
          <w:tab w:val="num" w:pos="1080"/>
        </w:tabs>
        <w:ind w:left="108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320"/>
        </w:tabs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60"/>
        </w:tabs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20"/>
        </w:tabs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00"/>
        </w:tabs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480"/>
      </w:pPr>
    </w:lvl>
  </w:abstractNum>
  <w:abstractNum w:abstractNumId="15">
    <w:nsid w:val="3A355596"/>
    <w:multiLevelType w:val="hybridMultilevel"/>
    <w:tmpl w:val="1994882E"/>
    <w:lvl w:ilvl="0" w:tplc="BBBC8B6E">
      <w:start w:val="1"/>
      <w:numFmt w:val="taiwaneseCountingThousand"/>
      <w:lvlText w:val="%1、"/>
      <w:lvlJc w:val="left"/>
      <w:pPr>
        <w:tabs>
          <w:tab w:val="num" w:pos="1282"/>
        </w:tabs>
        <w:ind w:left="1282" w:hanging="720"/>
      </w:pPr>
      <w:rPr>
        <w:rFonts w:ascii="標楷體" w:eastAsia="標楷體" w:hAnsi="標楷體" w:cs="Times New Roman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22"/>
        </w:tabs>
        <w:ind w:left="1522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02"/>
        </w:tabs>
        <w:ind w:left="2002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82"/>
        </w:tabs>
        <w:ind w:left="2482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62"/>
        </w:tabs>
        <w:ind w:left="2962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42"/>
        </w:tabs>
        <w:ind w:left="3442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22"/>
        </w:tabs>
        <w:ind w:left="3922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402"/>
        </w:tabs>
        <w:ind w:left="4402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82"/>
        </w:tabs>
        <w:ind w:left="4882" w:hanging="480"/>
      </w:pPr>
    </w:lvl>
  </w:abstractNum>
  <w:abstractNum w:abstractNumId="16">
    <w:nsid w:val="3E8B1A9C"/>
    <w:multiLevelType w:val="multilevel"/>
    <w:tmpl w:val="F0C8C9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4CC1570F"/>
    <w:multiLevelType w:val="hybridMultilevel"/>
    <w:tmpl w:val="BE8476B4"/>
    <w:lvl w:ilvl="0" w:tplc="EA72C23A">
      <w:start w:val="1"/>
      <w:numFmt w:val="taiwaneseCountingThousand"/>
      <w:lvlText w:val="%1、"/>
      <w:lvlJc w:val="left"/>
      <w:pPr>
        <w:tabs>
          <w:tab w:val="num" w:pos="1234"/>
        </w:tabs>
        <w:ind w:left="1234" w:hanging="720"/>
      </w:pPr>
      <w:rPr>
        <w:rFonts w:ascii="標楷體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74"/>
        </w:tabs>
        <w:ind w:left="147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54"/>
        </w:tabs>
        <w:ind w:left="195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34"/>
        </w:tabs>
        <w:ind w:left="243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14"/>
        </w:tabs>
        <w:ind w:left="291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94"/>
        </w:tabs>
        <w:ind w:left="339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74"/>
        </w:tabs>
        <w:ind w:left="387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54"/>
        </w:tabs>
        <w:ind w:left="435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34"/>
        </w:tabs>
        <w:ind w:left="4834" w:hanging="480"/>
      </w:pPr>
    </w:lvl>
  </w:abstractNum>
  <w:abstractNum w:abstractNumId="18">
    <w:nsid w:val="52E271DD"/>
    <w:multiLevelType w:val="hybridMultilevel"/>
    <w:tmpl w:val="7A687B0C"/>
    <w:lvl w:ilvl="0" w:tplc="0428DDD2">
      <w:start w:val="1"/>
      <w:numFmt w:val="decimal"/>
      <w:lvlText w:val="（%1）"/>
      <w:lvlJc w:val="left"/>
      <w:pPr>
        <w:ind w:left="720" w:hanging="720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>
    <w:nsid w:val="57E35E30"/>
    <w:multiLevelType w:val="hybridMultilevel"/>
    <w:tmpl w:val="4814A7B8"/>
    <w:lvl w:ilvl="0" w:tplc="17A0C6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20">
    <w:nsid w:val="60125BE8"/>
    <w:multiLevelType w:val="hybridMultilevel"/>
    <w:tmpl w:val="4A7E233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>
    <w:nsid w:val="601F5DB3"/>
    <w:multiLevelType w:val="hybridMultilevel"/>
    <w:tmpl w:val="29EA5580"/>
    <w:lvl w:ilvl="0" w:tplc="B01E1F9C">
      <w:start w:val="1"/>
      <w:numFmt w:val="taiwaneseCountingThousand"/>
      <w:lvlText w:val="%1、"/>
      <w:lvlJc w:val="left"/>
      <w:pPr>
        <w:tabs>
          <w:tab w:val="num" w:pos="1260"/>
        </w:tabs>
        <w:ind w:left="126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22">
    <w:nsid w:val="64AB4483"/>
    <w:multiLevelType w:val="hybridMultilevel"/>
    <w:tmpl w:val="4F68B9CC"/>
    <w:lvl w:ilvl="0" w:tplc="E702B814">
      <w:start w:val="1"/>
      <w:numFmt w:val="taiwaneseCountingThousand"/>
      <w:lvlText w:val="（%1）"/>
      <w:lvlJc w:val="left"/>
      <w:pPr>
        <w:ind w:left="2115" w:hanging="855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2220" w:hanging="480"/>
      </w:pPr>
    </w:lvl>
    <w:lvl w:ilvl="2" w:tplc="0409001B" w:tentative="1">
      <w:start w:val="1"/>
      <w:numFmt w:val="lowerRoman"/>
      <w:lvlText w:val="%3."/>
      <w:lvlJc w:val="right"/>
      <w:pPr>
        <w:ind w:left="2700" w:hanging="480"/>
      </w:pPr>
    </w:lvl>
    <w:lvl w:ilvl="3" w:tplc="0409000F" w:tentative="1">
      <w:start w:val="1"/>
      <w:numFmt w:val="decimal"/>
      <w:lvlText w:val="%4."/>
      <w:lvlJc w:val="left"/>
      <w:pPr>
        <w:ind w:left="31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60" w:hanging="480"/>
      </w:pPr>
    </w:lvl>
    <w:lvl w:ilvl="5" w:tplc="0409001B" w:tentative="1">
      <w:start w:val="1"/>
      <w:numFmt w:val="lowerRoman"/>
      <w:lvlText w:val="%6."/>
      <w:lvlJc w:val="right"/>
      <w:pPr>
        <w:ind w:left="4140" w:hanging="480"/>
      </w:pPr>
    </w:lvl>
    <w:lvl w:ilvl="6" w:tplc="0409000F" w:tentative="1">
      <w:start w:val="1"/>
      <w:numFmt w:val="decimal"/>
      <w:lvlText w:val="%7."/>
      <w:lvlJc w:val="left"/>
      <w:pPr>
        <w:ind w:left="46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00" w:hanging="480"/>
      </w:pPr>
    </w:lvl>
    <w:lvl w:ilvl="8" w:tplc="0409001B" w:tentative="1">
      <w:start w:val="1"/>
      <w:numFmt w:val="lowerRoman"/>
      <w:lvlText w:val="%9."/>
      <w:lvlJc w:val="right"/>
      <w:pPr>
        <w:ind w:left="5580" w:hanging="480"/>
      </w:pPr>
    </w:lvl>
  </w:abstractNum>
  <w:abstractNum w:abstractNumId="23">
    <w:nsid w:val="657F1007"/>
    <w:multiLevelType w:val="hybridMultilevel"/>
    <w:tmpl w:val="CD1C52EE"/>
    <w:lvl w:ilvl="0" w:tplc="48182E5C">
      <w:start w:val="1"/>
      <w:numFmt w:val="taiwaneseCountingThousand"/>
      <w:lvlText w:val="%1、"/>
      <w:lvlJc w:val="left"/>
      <w:pPr>
        <w:ind w:left="126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ind w:left="4860" w:hanging="480"/>
      </w:pPr>
    </w:lvl>
  </w:abstractNum>
  <w:abstractNum w:abstractNumId="24">
    <w:nsid w:val="679A4F37"/>
    <w:multiLevelType w:val="hybridMultilevel"/>
    <w:tmpl w:val="6DC45C50"/>
    <w:lvl w:ilvl="0" w:tplc="17A0C6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25">
    <w:nsid w:val="6DFC1954"/>
    <w:multiLevelType w:val="multilevel"/>
    <w:tmpl w:val="A0D6A7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6E742260"/>
    <w:multiLevelType w:val="hybridMultilevel"/>
    <w:tmpl w:val="5BA074AE"/>
    <w:lvl w:ilvl="0" w:tplc="2BAEF598">
      <w:start w:val="1"/>
      <w:numFmt w:val="taiwaneseCountingThousand"/>
      <w:lvlText w:val="%1、"/>
      <w:lvlJc w:val="left"/>
      <w:pPr>
        <w:tabs>
          <w:tab w:val="num" w:pos="1260"/>
        </w:tabs>
        <w:ind w:left="126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27">
    <w:nsid w:val="707B78BD"/>
    <w:multiLevelType w:val="hybridMultilevel"/>
    <w:tmpl w:val="CA5E2E4E"/>
    <w:lvl w:ilvl="0" w:tplc="2A9E6652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>
    <w:nsid w:val="70C574ED"/>
    <w:multiLevelType w:val="hybridMultilevel"/>
    <w:tmpl w:val="0472FF08"/>
    <w:lvl w:ilvl="0" w:tplc="8036027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9">
    <w:nsid w:val="77524D70"/>
    <w:multiLevelType w:val="hybridMultilevel"/>
    <w:tmpl w:val="FA76179A"/>
    <w:lvl w:ilvl="0" w:tplc="F8DA59DC">
      <w:start w:val="1"/>
      <w:numFmt w:val="taiwaneseCountingThousand"/>
      <w:lvlText w:val="%1、"/>
      <w:lvlJc w:val="left"/>
      <w:pPr>
        <w:tabs>
          <w:tab w:val="num" w:pos="840"/>
        </w:tabs>
        <w:ind w:left="840" w:hanging="480"/>
      </w:pPr>
      <w:rPr>
        <w:rFonts w:hint="eastAsia"/>
      </w:rPr>
    </w:lvl>
    <w:lvl w:ilvl="1" w:tplc="E89C3F38">
      <w:start w:val="1"/>
      <w:numFmt w:val="taiwaneseCountingThousand"/>
      <w:lvlText w:val="%2、"/>
      <w:lvlJc w:val="left"/>
      <w:pPr>
        <w:tabs>
          <w:tab w:val="num" w:pos="1560"/>
        </w:tabs>
        <w:ind w:left="1560" w:hanging="7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60"/>
        </w:tabs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20"/>
        </w:tabs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00"/>
        </w:tabs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480"/>
      </w:pPr>
    </w:lvl>
  </w:abstractNum>
  <w:abstractNum w:abstractNumId="30">
    <w:nsid w:val="7BD8505E"/>
    <w:multiLevelType w:val="hybridMultilevel"/>
    <w:tmpl w:val="6B88DC0C"/>
    <w:lvl w:ilvl="0" w:tplc="4470E1F0">
      <w:start w:val="2"/>
      <w:numFmt w:val="decimal"/>
      <w:lvlText w:val="（%1）"/>
      <w:lvlJc w:val="left"/>
      <w:pPr>
        <w:ind w:left="720" w:hanging="720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1">
    <w:nsid w:val="7D462B29"/>
    <w:multiLevelType w:val="hybridMultilevel"/>
    <w:tmpl w:val="566ABBBE"/>
    <w:lvl w:ilvl="0" w:tplc="D6C84626">
      <w:start w:val="1"/>
      <w:numFmt w:val="ideographLegalTraditional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91CD922">
      <w:start w:val="1"/>
      <w:numFmt w:val="taiwaneseCountingThousand"/>
      <w:lvlText w:val="%2、"/>
      <w:lvlJc w:val="left"/>
      <w:pPr>
        <w:tabs>
          <w:tab w:val="num" w:pos="1200"/>
        </w:tabs>
        <w:ind w:left="1200" w:hanging="7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17"/>
  </w:num>
  <w:num w:numId="2">
    <w:abstractNumId w:val="15"/>
  </w:num>
  <w:num w:numId="3">
    <w:abstractNumId w:val="31"/>
  </w:num>
  <w:num w:numId="4">
    <w:abstractNumId w:val="21"/>
  </w:num>
  <w:num w:numId="5">
    <w:abstractNumId w:val="14"/>
  </w:num>
  <w:num w:numId="6">
    <w:abstractNumId w:val="29"/>
  </w:num>
  <w:num w:numId="7">
    <w:abstractNumId w:val="26"/>
  </w:num>
  <w:num w:numId="8">
    <w:abstractNumId w:val="3"/>
  </w:num>
  <w:num w:numId="9">
    <w:abstractNumId w:val="8"/>
  </w:num>
  <w:num w:numId="10">
    <w:abstractNumId w:val="6"/>
  </w:num>
  <w:num w:numId="11">
    <w:abstractNumId w:val="10"/>
  </w:num>
  <w:num w:numId="12">
    <w:abstractNumId w:val="5"/>
  </w:num>
  <w:num w:numId="13">
    <w:abstractNumId w:val="0"/>
  </w:num>
  <w:num w:numId="14">
    <w:abstractNumId w:val="16"/>
  </w:num>
  <w:num w:numId="15">
    <w:abstractNumId w:val="23"/>
  </w:num>
  <w:num w:numId="16">
    <w:abstractNumId w:val="22"/>
  </w:num>
  <w:num w:numId="17">
    <w:abstractNumId w:val="25"/>
  </w:num>
  <w:num w:numId="18">
    <w:abstractNumId w:val="1"/>
  </w:num>
  <w:num w:numId="19">
    <w:abstractNumId w:val="27"/>
  </w:num>
  <w:num w:numId="20">
    <w:abstractNumId w:val="9"/>
  </w:num>
  <w:num w:numId="21">
    <w:abstractNumId w:val="19"/>
  </w:num>
  <w:num w:numId="22">
    <w:abstractNumId w:val="24"/>
  </w:num>
  <w:num w:numId="23">
    <w:abstractNumId w:val="2"/>
  </w:num>
  <w:num w:numId="24">
    <w:abstractNumId w:val="4"/>
  </w:num>
  <w:num w:numId="25">
    <w:abstractNumId w:val="12"/>
  </w:num>
  <w:num w:numId="26">
    <w:abstractNumId w:val="7"/>
  </w:num>
  <w:num w:numId="27">
    <w:abstractNumId w:val="11"/>
  </w:num>
  <w:num w:numId="28">
    <w:abstractNumId w:val="18"/>
  </w:num>
  <w:num w:numId="29">
    <w:abstractNumId w:val="30"/>
  </w:num>
  <w:num w:numId="30">
    <w:abstractNumId w:val="20"/>
  </w:num>
  <w:num w:numId="31">
    <w:abstractNumId w:val="13"/>
  </w:num>
  <w:num w:numId="32">
    <w:abstractNumId w:val="2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08"/>
  <w:embedSystemFonts/>
  <w:bordersDoNotSurroundHeader/>
  <w:bordersDoNotSurroundFooter/>
  <w:stylePaneFormatFilter w:val="3F01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457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E0AC0"/>
    <w:rsid w:val="00000719"/>
    <w:rsid w:val="000106E2"/>
    <w:rsid w:val="00011E2E"/>
    <w:rsid w:val="000128E7"/>
    <w:rsid w:val="00030097"/>
    <w:rsid w:val="00036DE7"/>
    <w:rsid w:val="000375D4"/>
    <w:rsid w:val="00041978"/>
    <w:rsid w:val="00043878"/>
    <w:rsid w:val="00046C8D"/>
    <w:rsid w:val="00047447"/>
    <w:rsid w:val="00051C4E"/>
    <w:rsid w:val="00052EC3"/>
    <w:rsid w:val="00054429"/>
    <w:rsid w:val="0005487A"/>
    <w:rsid w:val="00065F6D"/>
    <w:rsid w:val="00067619"/>
    <w:rsid w:val="000832AF"/>
    <w:rsid w:val="00087B07"/>
    <w:rsid w:val="00090C31"/>
    <w:rsid w:val="00094A37"/>
    <w:rsid w:val="00096C63"/>
    <w:rsid w:val="0009725D"/>
    <w:rsid w:val="000A1B88"/>
    <w:rsid w:val="000A2C52"/>
    <w:rsid w:val="000A5E79"/>
    <w:rsid w:val="000A6D01"/>
    <w:rsid w:val="000B0621"/>
    <w:rsid w:val="000B4066"/>
    <w:rsid w:val="000C5517"/>
    <w:rsid w:val="000D0464"/>
    <w:rsid w:val="000D1149"/>
    <w:rsid w:val="000D547C"/>
    <w:rsid w:val="000D79EF"/>
    <w:rsid w:val="000E0E67"/>
    <w:rsid w:val="000E3CEF"/>
    <w:rsid w:val="000E708F"/>
    <w:rsid w:val="000F67F0"/>
    <w:rsid w:val="00101B0E"/>
    <w:rsid w:val="00102E8C"/>
    <w:rsid w:val="00103438"/>
    <w:rsid w:val="0010525A"/>
    <w:rsid w:val="0011373B"/>
    <w:rsid w:val="001179B1"/>
    <w:rsid w:val="001200B9"/>
    <w:rsid w:val="001260B1"/>
    <w:rsid w:val="0013202C"/>
    <w:rsid w:val="00135054"/>
    <w:rsid w:val="00142660"/>
    <w:rsid w:val="00142F14"/>
    <w:rsid w:val="001441E0"/>
    <w:rsid w:val="001449D2"/>
    <w:rsid w:val="00144C0F"/>
    <w:rsid w:val="00152BC8"/>
    <w:rsid w:val="00153F1D"/>
    <w:rsid w:val="001704E9"/>
    <w:rsid w:val="00171FC3"/>
    <w:rsid w:val="00182FE8"/>
    <w:rsid w:val="001863C2"/>
    <w:rsid w:val="00186DC2"/>
    <w:rsid w:val="00190D3B"/>
    <w:rsid w:val="00197F70"/>
    <w:rsid w:val="001A181D"/>
    <w:rsid w:val="001A3715"/>
    <w:rsid w:val="001A76DC"/>
    <w:rsid w:val="001B522A"/>
    <w:rsid w:val="001B55D3"/>
    <w:rsid w:val="001C62E8"/>
    <w:rsid w:val="001D185E"/>
    <w:rsid w:val="001D4B33"/>
    <w:rsid w:val="001E2A56"/>
    <w:rsid w:val="001E3801"/>
    <w:rsid w:val="001E7C9F"/>
    <w:rsid w:val="001F37EE"/>
    <w:rsid w:val="00202801"/>
    <w:rsid w:val="00203B1A"/>
    <w:rsid w:val="002053E1"/>
    <w:rsid w:val="0021071E"/>
    <w:rsid w:val="002112C5"/>
    <w:rsid w:val="00212576"/>
    <w:rsid w:val="002131D0"/>
    <w:rsid w:val="00220A13"/>
    <w:rsid w:val="002234B4"/>
    <w:rsid w:val="0023112B"/>
    <w:rsid w:val="00235233"/>
    <w:rsid w:val="00235A79"/>
    <w:rsid w:val="00236574"/>
    <w:rsid w:val="002424FC"/>
    <w:rsid w:val="00242D26"/>
    <w:rsid w:val="0024790C"/>
    <w:rsid w:val="002534DE"/>
    <w:rsid w:val="00261BCF"/>
    <w:rsid w:val="00271C36"/>
    <w:rsid w:val="002727C9"/>
    <w:rsid w:val="00282D40"/>
    <w:rsid w:val="00282E9E"/>
    <w:rsid w:val="00283330"/>
    <w:rsid w:val="00283559"/>
    <w:rsid w:val="00287A81"/>
    <w:rsid w:val="00292DE1"/>
    <w:rsid w:val="00294FB9"/>
    <w:rsid w:val="00296D98"/>
    <w:rsid w:val="002A6F6A"/>
    <w:rsid w:val="002A7532"/>
    <w:rsid w:val="002B5228"/>
    <w:rsid w:val="002B601A"/>
    <w:rsid w:val="002C45A0"/>
    <w:rsid w:val="002D3271"/>
    <w:rsid w:val="002E472E"/>
    <w:rsid w:val="002E699B"/>
    <w:rsid w:val="002E7A4D"/>
    <w:rsid w:val="002F0E28"/>
    <w:rsid w:val="002F4B6A"/>
    <w:rsid w:val="002F4E07"/>
    <w:rsid w:val="003012B7"/>
    <w:rsid w:val="0030428A"/>
    <w:rsid w:val="00306762"/>
    <w:rsid w:val="00311AE7"/>
    <w:rsid w:val="00312589"/>
    <w:rsid w:val="00312AD4"/>
    <w:rsid w:val="0032257D"/>
    <w:rsid w:val="00322711"/>
    <w:rsid w:val="0032526C"/>
    <w:rsid w:val="0032690F"/>
    <w:rsid w:val="0033202D"/>
    <w:rsid w:val="00334D72"/>
    <w:rsid w:val="00335986"/>
    <w:rsid w:val="00336177"/>
    <w:rsid w:val="0033660C"/>
    <w:rsid w:val="00336FC3"/>
    <w:rsid w:val="00340991"/>
    <w:rsid w:val="003428FE"/>
    <w:rsid w:val="00343804"/>
    <w:rsid w:val="00343BA4"/>
    <w:rsid w:val="00345C70"/>
    <w:rsid w:val="00347FEE"/>
    <w:rsid w:val="0035210F"/>
    <w:rsid w:val="00361A3E"/>
    <w:rsid w:val="00367B25"/>
    <w:rsid w:val="0037067D"/>
    <w:rsid w:val="00372F6A"/>
    <w:rsid w:val="00382DF9"/>
    <w:rsid w:val="003909FE"/>
    <w:rsid w:val="00391A73"/>
    <w:rsid w:val="00392908"/>
    <w:rsid w:val="00393C2B"/>
    <w:rsid w:val="003A08C2"/>
    <w:rsid w:val="003B16DF"/>
    <w:rsid w:val="003C055D"/>
    <w:rsid w:val="003C1852"/>
    <w:rsid w:val="003C5556"/>
    <w:rsid w:val="003C6C02"/>
    <w:rsid w:val="003D5B05"/>
    <w:rsid w:val="003E10C1"/>
    <w:rsid w:val="003E248A"/>
    <w:rsid w:val="003E4D61"/>
    <w:rsid w:val="003E61ED"/>
    <w:rsid w:val="003F1230"/>
    <w:rsid w:val="003F3E0A"/>
    <w:rsid w:val="00402DD8"/>
    <w:rsid w:val="00411924"/>
    <w:rsid w:val="0041394B"/>
    <w:rsid w:val="00413CEC"/>
    <w:rsid w:val="0041781F"/>
    <w:rsid w:val="00420275"/>
    <w:rsid w:val="0042317A"/>
    <w:rsid w:val="00430BEE"/>
    <w:rsid w:val="00433F1B"/>
    <w:rsid w:val="00444B14"/>
    <w:rsid w:val="004473A8"/>
    <w:rsid w:val="0045131F"/>
    <w:rsid w:val="004546A3"/>
    <w:rsid w:val="00467092"/>
    <w:rsid w:val="00470707"/>
    <w:rsid w:val="00473867"/>
    <w:rsid w:val="00473C84"/>
    <w:rsid w:val="00476364"/>
    <w:rsid w:val="00481259"/>
    <w:rsid w:val="0048341E"/>
    <w:rsid w:val="0048749F"/>
    <w:rsid w:val="004875C4"/>
    <w:rsid w:val="004A2342"/>
    <w:rsid w:val="004A40D4"/>
    <w:rsid w:val="004C17E0"/>
    <w:rsid w:val="004C25B7"/>
    <w:rsid w:val="004C385E"/>
    <w:rsid w:val="004C741D"/>
    <w:rsid w:val="004D086C"/>
    <w:rsid w:val="004D5701"/>
    <w:rsid w:val="004D6CA4"/>
    <w:rsid w:val="004E0AC0"/>
    <w:rsid w:val="004E1C35"/>
    <w:rsid w:val="004F6628"/>
    <w:rsid w:val="0050283D"/>
    <w:rsid w:val="00503182"/>
    <w:rsid w:val="005041E8"/>
    <w:rsid w:val="0050514E"/>
    <w:rsid w:val="00507FC8"/>
    <w:rsid w:val="005216DB"/>
    <w:rsid w:val="00523F29"/>
    <w:rsid w:val="0053704C"/>
    <w:rsid w:val="0054497D"/>
    <w:rsid w:val="00547CEC"/>
    <w:rsid w:val="00552E37"/>
    <w:rsid w:val="00553A51"/>
    <w:rsid w:val="00557572"/>
    <w:rsid w:val="00557E2C"/>
    <w:rsid w:val="005614E1"/>
    <w:rsid w:val="00562B78"/>
    <w:rsid w:val="00571C0F"/>
    <w:rsid w:val="005755DE"/>
    <w:rsid w:val="00592F4B"/>
    <w:rsid w:val="00593757"/>
    <w:rsid w:val="005A38FB"/>
    <w:rsid w:val="005A7727"/>
    <w:rsid w:val="005B0E3A"/>
    <w:rsid w:val="005B2CD8"/>
    <w:rsid w:val="005B4EBE"/>
    <w:rsid w:val="005B5BA6"/>
    <w:rsid w:val="005B785F"/>
    <w:rsid w:val="005D274A"/>
    <w:rsid w:val="005D2FEC"/>
    <w:rsid w:val="005D3FB1"/>
    <w:rsid w:val="005D584F"/>
    <w:rsid w:val="005E783C"/>
    <w:rsid w:val="005F2434"/>
    <w:rsid w:val="005F3629"/>
    <w:rsid w:val="005F468E"/>
    <w:rsid w:val="005F72DD"/>
    <w:rsid w:val="00606A69"/>
    <w:rsid w:val="0061533A"/>
    <w:rsid w:val="00616269"/>
    <w:rsid w:val="0062381E"/>
    <w:rsid w:val="006316D6"/>
    <w:rsid w:val="00634A90"/>
    <w:rsid w:val="00640854"/>
    <w:rsid w:val="00643C1B"/>
    <w:rsid w:val="006515B9"/>
    <w:rsid w:val="00654FC1"/>
    <w:rsid w:val="00663C8E"/>
    <w:rsid w:val="006748E1"/>
    <w:rsid w:val="00675CD1"/>
    <w:rsid w:val="006869BB"/>
    <w:rsid w:val="00691804"/>
    <w:rsid w:val="006926E0"/>
    <w:rsid w:val="00693390"/>
    <w:rsid w:val="00697701"/>
    <w:rsid w:val="006A4CD9"/>
    <w:rsid w:val="006B1E9B"/>
    <w:rsid w:val="006B44E6"/>
    <w:rsid w:val="006C5BD2"/>
    <w:rsid w:val="006C66B7"/>
    <w:rsid w:val="006D28B7"/>
    <w:rsid w:val="006E025C"/>
    <w:rsid w:val="006E1443"/>
    <w:rsid w:val="006F0FA2"/>
    <w:rsid w:val="006F204F"/>
    <w:rsid w:val="006F487E"/>
    <w:rsid w:val="006F535F"/>
    <w:rsid w:val="006F6238"/>
    <w:rsid w:val="006F62EB"/>
    <w:rsid w:val="007239DF"/>
    <w:rsid w:val="007400FD"/>
    <w:rsid w:val="00746B07"/>
    <w:rsid w:val="007509C6"/>
    <w:rsid w:val="00752546"/>
    <w:rsid w:val="00753110"/>
    <w:rsid w:val="00753F56"/>
    <w:rsid w:val="00755BB9"/>
    <w:rsid w:val="00771108"/>
    <w:rsid w:val="00777054"/>
    <w:rsid w:val="00782C08"/>
    <w:rsid w:val="007861DB"/>
    <w:rsid w:val="0079007A"/>
    <w:rsid w:val="00794EED"/>
    <w:rsid w:val="00796888"/>
    <w:rsid w:val="007A1038"/>
    <w:rsid w:val="007A34AC"/>
    <w:rsid w:val="007A5AE2"/>
    <w:rsid w:val="007A6874"/>
    <w:rsid w:val="007B44BD"/>
    <w:rsid w:val="007C09FE"/>
    <w:rsid w:val="007C6858"/>
    <w:rsid w:val="007D5558"/>
    <w:rsid w:val="007D5AAA"/>
    <w:rsid w:val="007F228C"/>
    <w:rsid w:val="007F5FF9"/>
    <w:rsid w:val="00800D0D"/>
    <w:rsid w:val="00802E1D"/>
    <w:rsid w:val="00810D39"/>
    <w:rsid w:val="00813E4D"/>
    <w:rsid w:val="00814A6C"/>
    <w:rsid w:val="00815BC9"/>
    <w:rsid w:val="00824739"/>
    <w:rsid w:val="0083231D"/>
    <w:rsid w:val="00835D9D"/>
    <w:rsid w:val="00837D10"/>
    <w:rsid w:val="00841314"/>
    <w:rsid w:val="008461EA"/>
    <w:rsid w:val="00856C4F"/>
    <w:rsid w:val="008743CB"/>
    <w:rsid w:val="0087768C"/>
    <w:rsid w:val="00877DC8"/>
    <w:rsid w:val="00881F68"/>
    <w:rsid w:val="00882D35"/>
    <w:rsid w:val="00884957"/>
    <w:rsid w:val="00886829"/>
    <w:rsid w:val="00897B05"/>
    <w:rsid w:val="00897FD5"/>
    <w:rsid w:val="008A4554"/>
    <w:rsid w:val="008B0652"/>
    <w:rsid w:val="008B5F46"/>
    <w:rsid w:val="008C5B33"/>
    <w:rsid w:val="008C78B8"/>
    <w:rsid w:val="008D2FED"/>
    <w:rsid w:val="008D6406"/>
    <w:rsid w:val="008E4F39"/>
    <w:rsid w:val="008E5C92"/>
    <w:rsid w:val="008E7F92"/>
    <w:rsid w:val="008F3FDD"/>
    <w:rsid w:val="009037EF"/>
    <w:rsid w:val="00910F07"/>
    <w:rsid w:val="00911017"/>
    <w:rsid w:val="00913F59"/>
    <w:rsid w:val="00917026"/>
    <w:rsid w:val="009213D0"/>
    <w:rsid w:val="009238F4"/>
    <w:rsid w:val="00923F8F"/>
    <w:rsid w:val="00931421"/>
    <w:rsid w:val="00932CC8"/>
    <w:rsid w:val="009345B6"/>
    <w:rsid w:val="00937727"/>
    <w:rsid w:val="00942519"/>
    <w:rsid w:val="009430B7"/>
    <w:rsid w:val="00947C2B"/>
    <w:rsid w:val="00953B97"/>
    <w:rsid w:val="0095644D"/>
    <w:rsid w:val="00962013"/>
    <w:rsid w:val="009629CF"/>
    <w:rsid w:val="009651B0"/>
    <w:rsid w:val="00966284"/>
    <w:rsid w:val="009678C1"/>
    <w:rsid w:val="00970AD6"/>
    <w:rsid w:val="009745AE"/>
    <w:rsid w:val="009756B5"/>
    <w:rsid w:val="0098650C"/>
    <w:rsid w:val="009937E5"/>
    <w:rsid w:val="009A34C1"/>
    <w:rsid w:val="009A3E73"/>
    <w:rsid w:val="009A46DD"/>
    <w:rsid w:val="009A4CBD"/>
    <w:rsid w:val="009B11B9"/>
    <w:rsid w:val="009B2E0D"/>
    <w:rsid w:val="009B37B2"/>
    <w:rsid w:val="009C0A7B"/>
    <w:rsid w:val="009C4B8C"/>
    <w:rsid w:val="009C6D4B"/>
    <w:rsid w:val="009D0A6E"/>
    <w:rsid w:val="009D2C63"/>
    <w:rsid w:val="009D3358"/>
    <w:rsid w:val="009D5CEB"/>
    <w:rsid w:val="009D793A"/>
    <w:rsid w:val="009E12F7"/>
    <w:rsid w:val="009E2365"/>
    <w:rsid w:val="009E2F1C"/>
    <w:rsid w:val="009E6B01"/>
    <w:rsid w:val="009E7589"/>
    <w:rsid w:val="009F10C0"/>
    <w:rsid w:val="009F2044"/>
    <w:rsid w:val="00A11000"/>
    <w:rsid w:val="00A25BE7"/>
    <w:rsid w:val="00A27CD0"/>
    <w:rsid w:val="00A32AA8"/>
    <w:rsid w:val="00A3629C"/>
    <w:rsid w:val="00A4133D"/>
    <w:rsid w:val="00A51AC7"/>
    <w:rsid w:val="00A54C75"/>
    <w:rsid w:val="00A56E1E"/>
    <w:rsid w:val="00A628E1"/>
    <w:rsid w:val="00A647C4"/>
    <w:rsid w:val="00A74AF8"/>
    <w:rsid w:val="00A8341C"/>
    <w:rsid w:val="00A842CE"/>
    <w:rsid w:val="00A8763D"/>
    <w:rsid w:val="00A909E6"/>
    <w:rsid w:val="00A91821"/>
    <w:rsid w:val="00AA13A8"/>
    <w:rsid w:val="00AA4BAB"/>
    <w:rsid w:val="00AA63A8"/>
    <w:rsid w:val="00AA748C"/>
    <w:rsid w:val="00AB0D42"/>
    <w:rsid w:val="00AB53A1"/>
    <w:rsid w:val="00AB6269"/>
    <w:rsid w:val="00AC0496"/>
    <w:rsid w:val="00AC21A2"/>
    <w:rsid w:val="00AC4E15"/>
    <w:rsid w:val="00AD4685"/>
    <w:rsid w:val="00AD4BDA"/>
    <w:rsid w:val="00AD5C6D"/>
    <w:rsid w:val="00AD5E9A"/>
    <w:rsid w:val="00AE17BD"/>
    <w:rsid w:val="00AE45A0"/>
    <w:rsid w:val="00AE688D"/>
    <w:rsid w:val="00AF39C5"/>
    <w:rsid w:val="00B1241B"/>
    <w:rsid w:val="00B1757D"/>
    <w:rsid w:val="00B22489"/>
    <w:rsid w:val="00B234F4"/>
    <w:rsid w:val="00B25263"/>
    <w:rsid w:val="00B26569"/>
    <w:rsid w:val="00B3042E"/>
    <w:rsid w:val="00B451D0"/>
    <w:rsid w:val="00B47861"/>
    <w:rsid w:val="00B54A3D"/>
    <w:rsid w:val="00B5504D"/>
    <w:rsid w:val="00B57316"/>
    <w:rsid w:val="00B579A7"/>
    <w:rsid w:val="00B632B2"/>
    <w:rsid w:val="00B65820"/>
    <w:rsid w:val="00B65E92"/>
    <w:rsid w:val="00B66064"/>
    <w:rsid w:val="00B709D1"/>
    <w:rsid w:val="00B73089"/>
    <w:rsid w:val="00B83180"/>
    <w:rsid w:val="00B86880"/>
    <w:rsid w:val="00B86C02"/>
    <w:rsid w:val="00B90C7B"/>
    <w:rsid w:val="00B91EB3"/>
    <w:rsid w:val="00B9257D"/>
    <w:rsid w:val="00B9277D"/>
    <w:rsid w:val="00B95E50"/>
    <w:rsid w:val="00BA0F77"/>
    <w:rsid w:val="00BA4A48"/>
    <w:rsid w:val="00BB0EBC"/>
    <w:rsid w:val="00BB2119"/>
    <w:rsid w:val="00BC49A7"/>
    <w:rsid w:val="00BC5412"/>
    <w:rsid w:val="00BC5F1F"/>
    <w:rsid w:val="00BD175A"/>
    <w:rsid w:val="00BD4718"/>
    <w:rsid w:val="00BD511A"/>
    <w:rsid w:val="00BE351A"/>
    <w:rsid w:val="00BE49B5"/>
    <w:rsid w:val="00BF03D2"/>
    <w:rsid w:val="00C04E19"/>
    <w:rsid w:val="00C04F83"/>
    <w:rsid w:val="00C1253B"/>
    <w:rsid w:val="00C200DB"/>
    <w:rsid w:val="00C27156"/>
    <w:rsid w:val="00C30C9F"/>
    <w:rsid w:val="00C312FA"/>
    <w:rsid w:val="00C31D64"/>
    <w:rsid w:val="00C3335E"/>
    <w:rsid w:val="00C37D95"/>
    <w:rsid w:val="00C42CB0"/>
    <w:rsid w:val="00C55190"/>
    <w:rsid w:val="00C6416F"/>
    <w:rsid w:val="00C73D24"/>
    <w:rsid w:val="00C7414B"/>
    <w:rsid w:val="00C84EB0"/>
    <w:rsid w:val="00C93350"/>
    <w:rsid w:val="00C96714"/>
    <w:rsid w:val="00CA72A6"/>
    <w:rsid w:val="00CA7BD0"/>
    <w:rsid w:val="00CB476E"/>
    <w:rsid w:val="00CC404D"/>
    <w:rsid w:val="00CC7752"/>
    <w:rsid w:val="00CD70C2"/>
    <w:rsid w:val="00CE3C63"/>
    <w:rsid w:val="00CE50FD"/>
    <w:rsid w:val="00CF24F2"/>
    <w:rsid w:val="00CF3E65"/>
    <w:rsid w:val="00CF74E0"/>
    <w:rsid w:val="00D120C7"/>
    <w:rsid w:val="00D13869"/>
    <w:rsid w:val="00D17EBE"/>
    <w:rsid w:val="00D22564"/>
    <w:rsid w:val="00D23D88"/>
    <w:rsid w:val="00D3051E"/>
    <w:rsid w:val="00D446C6"/>
    <w:rsid w:val="00D4480A"/>
    <w:rsid w:val="00D52468"/>
    <w:rsid w:val="00D5504F"/>
    <w:rsid w:val="00D56A48"/>
    <w:rsid w:val="00D56E4B"/>
    <w:rsid w:val="00D60852"/>
    <w:rsid w:val="00D61AE9"/>
    <w:rsid w:val="00D652B1"/>
    <w:rsid w:val="00D65986"/>
    <w:rsid w:val="00D720F5"/>
    <w:rsid w:val="00D74F54"/>
    <w:rsid w:val="00D76BE2"/>
    <w:rsid w:val="00D8466E"/>
    <w:rsid w:val="00D85BCF"/>
    <w:rsid w:val="00D90ACE"/>
    <w:rsid w:val="00D969A5"/>
    <w:rsid w:val="00DA2812"/>
    <w:rsid w:val="00DA39DC"/>
    <w:rsid w:val="00DB2447"/>
    <w:rsid w:val="00DB71C4"/>
    <w:rsid w:val="00DC2027"/>
    <w:rsid w:val="00DC4D5B"/>
    <w:rsid w:val="00DC7576"/>
    <w:rsid w:val="00DD32CB"/>
    <w:rsid w:val="00DE2A6E"/>
    <w:rsid w:val="00DF110D"/>
    <w:rsid w:val="00DF1C44"/>
    <w:rsid w:val="00DF27ED"/>
    <w:rsid w:val="00E01B40"/>
    <w:rsid w:val="00E02CDD"/>
    <w:rsid w:val="00E101F1"/>
    <w:rsid w:val="00E110C9"/>
    <w:rsid w:val="00E24421"/>
    <w:rsid w:val="00E25757"/>
    <w:rsid w:val="00E347A5"/>
    <w:rsid w:val="00E364CC"/>
    <w:rsid w:val="00E36E55"/>
    <w:rsid w:val="00E41091"/>
    <w:rsid w:val="00E47366"/>
    <w:rsid w:val="00E5018D"/>
    <w:rsid w:val="00E50E3A"/>
    <w:rsid w:val="00E525CD"/>
    <w:rsid w:val="00E6787D"/>
    <w:rsid w:val="00E72801"/>
    <w:rsid w:val="00E7447A"/>
    <w:rsid w:val="00E76BF3"/>
    <w:rsid w:val="00E81916"/>
    <w:rsid w:val="00E822B5"/>
    <w:rsid w:val="00E86121"/>
    <w:rsid w:val="00E877F2"/>
    <w:rsid w:val="00E92489"/>
    <w:rsid w:val="00E9621F"/>
    <w:rsid w:val="00EB0193"/>
    <w:rsid w:val="00EB1652"/>
    <w:rsid w:val="00ED0188"/>
    <w:rsid w:val="00ED34B0"/>
    <w:rsid w:val="00ED450A"/>
    <w:rsid w:val="00ED6060"/>
    <w:rsid w:val="00EE18E1"/>
    <w:rsid w:val="00EE2870"/>
    <w:rsid w:val="00EF59B9"/>
    <w:rsid w:val="00F01D21"/>
    <w:rsid w:val="00F0212A"/>
    <w:rsid w:val="00F02615"/>
    <w:rsid w:val="00F0317B"/>
    <w:rsid w:val="00F039C6"/>
    <w:rsid w:val="00F21C30"/>
    <w:rsid w:val="00F22214"/>
    <w:rsid w:val="00F27506"/>
    <w:rsid w:val="00F32B32"/>
    <w:rsid w:val="00F359DA"/>
    <w:rsid w:val="00F440A5"/>
    <w:rsid w:val="00F45BC1"/>
    <w:rsid w:val="00F506FB"/>
    <w:rsid w:val="00F57D8C"/>
    <w:rsid w:val="00F60AE9"/>
    <w:rsid w:val="00F6198A"/>
    <w:rsid w:val="00F66566"/>
    <w:rsid w:val="00F73D57"/>
    <w:rsid w:val="00F80C50"/>
    <w:rsid w:val="00F87BB1"/>
    <w:rsid w:val="00F91A0F"/>
    <w:rsid w:val="00FA18D3"/>
    <w:rsid w:val="00FA2115"/>
    <w:rsid w:val="00FA5CFD"/>
    <w:rsid w:val="00FC06C2"/>
    <w:rsid w:val="00FE1A87"/>
    <w:rsid w:val="00FE4E47"/>
    <w:rsid w:val="00FF4B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hapeDefaults>
    <o:shapedefaults v:ext="edit" spidmax="2457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A34AC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7A34AC"/>
    <w:pPr>
      <w:adjustRightInd w:val="0"/>
      <w:snapToGrid w:val="0"/>
      <w:spacing w:line="400" w:lineRule="exact"/>
      <w:ind w:left="1440"/>
    </w:pPr>
    <w:rPr>
      <w:rFonts w:ascii="標楷體" w:eastAsia="華康楷書體W3"/>
      <w:color w:val="000000"/>
      <w:sz w:val="28"/>
    </w:rPr>
  </w:style>
  <w:style w:type="character" w:styleId="a4">
    <w:name w:val="Hyperlink"/>
    <w:basedOn w:val="a0"/>
    <w:rsid w:val="007A34AC"/>
    <w:rPr>
      <w:color w:val="0000FF"/>
      <w:u w:val="single"/>
    </w:rPr>
  </w:style>
  <w:style w:type="paragraph" w:styleId="a5">
    <w:name w:val="header"/>
    <w:basedOn w:val="a"/>
    <w:link w:val="a6"/>
    <w:rsid w:val="007A34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7">
    <w:name w:val="footer"/>
    <w:basedOn w:val="a"/>
    <w:link w:val="a8"/>
    <w:uiPriority w:val="99"/>
    <w:rsid w:val="007A34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3">
    <w:name w:val="Body Text Indent 3"/>
    <w:basedOn w:val="a"/>
    <w:rsid w:val="007A34AC"/>
    <w:pPr>
      <w:spacing w:after="120"/>
      <w:ind w:left="480"/>
    </w:pPr>
    <w:rPr>
      <w:sz w:val="16"/>
      <w:szCs w:val="16"/>
    </w:rPr>
  </w:style>
  <w:style w:type="character" w:styleId="a9">
    <w:name w:val="annotation reference"/>
    <w:basedOn w:val="a0"/>
    <w:semiHidden/>
    <w:rsid w:val="00C93350"/>
    <w:rPr>
      <w:sz w:val="18"/>
      <w:szCs w:val="18"/>
    </w:rPr>
  </w:style>
  <w:style w:type="paragraph" w:styleId="aa">
    <w:name w:val="annotation text"/>
    <w:basedOn w:val="a"/>
    <w:link w:val="ab"/>
    <w:semiHidden/>
    <w:rsid w:val="00C93350"/>
  </w:style>
  <w:style w:type="paragraph" w:styleId="ac">
    <w:name w:val="annotation subject"/>
    <w:basedOn w:val="aa"/>
    <w:next w:val="aa"/>
    <w:semiHidden/>
    <w:rsid w:val="00C93350"/>
    <w:rPr>
      <w:b/>
      <w:bCs/>
    </w:rPr>
  </w:style>
  <w:style w:type="paragraph" w:styleId="ad">
    <w:name w:val="Balloon Text"/>
    <w:basedOn w:val="a"/>
    <w:semiHidden/>
    <w:rsid w:val="00C93350"/>
    <w:rPr>
      <w:rFonts w:ascii="Arial" w:hAnsi="Arial"/>
      <w:sz w:val="18"/>
      <w:szCs w:val="18"/>
    </w:rPr>
  </w:style>
  <w:style w:type="paragraph" w:styleId="ae">
    <w:name w:val="footnote text"/>
    <w:basedOn w:val="a"/>
    <w:semiHidden/>
    <w:rsid w:val="00C93350"/>
    <w:pPr>
      <w:snapToGrid w:val="0"/>
    </w:pPr>
    <w:rPr>
      <w:sz w:val="20"/>
      <w:szCs w:val="20"/>
    </w:rPr>
  </w:style>
  <w:style w:type="character" w:styleId="af">
    <w:name w:val="footnote reference"/>
    <w:basedOn w:val="a0"/>
    <w:semiHidden/>
    <w:rsid w:val="00C93350"/>
    <w:rPr>
      <w:vertAlign w:val="superscript"/>
    </w:rPr>
  </w:style>
  <w:style w:type="paragraph" w:styleId="af0">
    <w:name w:val="List Paragraph"/>
    <w:basedOn w:val="a"/>
    <w:uiPriority w:val="34"/>
    <w:qFormat/>
    <w:rsid w:val="00043878"/>
    <w:pPr>
      <w:ind w:leftChars="200" w:left="480"/>
    </w:pPr>
  </w:style>
  <w:style w:type="character" w:styleId="af1">
    <w:name w:val="FollowedHyperlink"/>
    <w:basedOn w:val="a0"/>
    <w:rsid w:val="00E101F1"/>
    <w:rPr>
      <w:color w:val="800080"/>
      <w:u w:val="single"/>
    </w:rPr>
  </w:style>
  <w:style w:type="paragraph" w:customStyle="1" w:styleId="xl24">
    <w:name w:val="xl24"/>
    <w:basedOn w:val="a"/>
    <w:rsid w:val="0032257D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細明體" w:eastAsia="細明體" w:hAnsi="Arial Unicode MS" w:cs="Arial Unicode MS"/>
      <w:kern w:val="0"/>
    </w:rPr>
  </w:style>
  <w:style w:type="paragraph" w:styleId="Web">
    <w:name w:val="Normal (Web)"/>
    <w:basedOn w:val="a"/>
    <w:uiPriority w:val="99"/>
    <w:rsid w:val="00190D3B"/>
  </w:style>
  <w:style w:type="character" w:customStyle="1" w:styleId="a8">
    <w:name w:val="頁尾 字元"/>
    <w:basedOn w:val="a0"/>
    <w:link w:val="a7"/>
    <w:uiPriority w:val="99"/>
    <w:rsid w:val="004C385E"/>
    <w:rPr>
      <w:kern w:val="2"/>
    </w:rPr>
  </w:style>
  <w:style w:type="character" w:customStyle="1" w:styleId="a6">
    <w:name w:val="頁首 字元"/>
    <w:basedOn w:val="a0"/>
    <w:link w:val="a5"/>
    <w:rsid w:val="008E4F39"/>
    <w:rPr>
      <w:kern w:val="2"/>
    </w:rPr>
  </w:style>
  <w:style w:type="character" w:styleId="af2">
    <w:name w:val="page number"/>
    <w:basedOn w:val="a0"/>
    <w:rsid w:val="00CF24F2"/>
  </w:style>
  <w:style w:type="paragraph" w:styleId="af3">
    <w:name w:val="Plain Text"/>
    <w:basedOn w:val="a"/>
    <w:link w:val="af4"/>
    <w:rsid w:val="00CF24F2"/>
    <w:rPr>
      <w:rFonts w:ascii="細明體" w:eastAsia="細明體" w:hAnsi="Courier New"/>
    </w:rPr>
  </w:style>
  <w:style w:type="character" w:customStyle="1" w:styleId="af4">
    <w:name w:val="純文字 字元"/>
    <w:basedOn w:val="a0"/>
    <w:link w:val="af3"/>
    <w:rsid w:val="00CF24F2"/>
    <w:rPr>
      <w:rFonts w:ascii="細明體" w:eastAsia="細明體" w:hAnsi="Courier New"/>
      <w:kern w:val="2"/>
      <w:sz w:val="24"/>
      <w:szCs w:val="24"/>
    </w:rPr>
  </w:style>
  <w:style w:type="character" w:customStyle="1" w:styleId="ab">
    <w:name w:val="註解文字 字元"/>
    <w:basedOn w:val="a0"/>
    <w:link w:val="aa"/>
    <w:semiHidden/>
    <w:rsid w:val="00CF24F2"/>
    <w:rPr>
      <w:kern w:val="2"/>
      <w:sz w:val="24"/>
      <w:szCs w:val="24"/>
    </w:rPr>
  </w:style>
  <w:style w:type="paragraph" w:styleId="2">
    <w:name w:val="Body Text 2"/>
    <w:basedOn w:val="a"/>
    <w:link w:val="20"/>
    <w:rsid w:val="00CF24F2"/>
    <w:pPr>
      <w:spacing w:after="120" w:line="480" w:lineRule="auto"/>
    </w:pPr>
  </w:style>
  <w:style w:type="character" w:customStyle="1" w:styleId="20">
    <w:name w:val="本文 2 字元"/>
    <w:basedOn w:val="a0"/>
    <w:link w:val="2"/>
    <w:rsid w:val="00CF24F2"/>
    <w:rPr>
      <w:kern w:val="2"/>
      <w:sz w:val="24"/>
      <w:szCs w:val="24"/>
    </w:rPr>
  </w:style>
  <w:style w:type="paragraph" w:customStyle="1" w:styleId="1">
    <w:name w:val="1."/>
    <w:basedOn w:val="a"/>
    <w:rsid w:val="00CF24F2"/>
    <w:pPr>
      <w:ind w:leftChars="150" w:left="750" w:hangingChars="150" w:hanging="375"/>
    </w:pPr>
    <w:rPr>
      <w:rFonts w:ascii="華康中明體" w:eastAsia="華康中明體"/>
      <w:sz w:val="25"/>
    </w:rPr>
  </w:style>
  <w:style w:type="paragraph" w:customStyle="1" w:styleId="6-">
    <w:name w:val="6-能力指標"/>
    <w:basedOn w:val="a"/>
    <w:rsid w:val="00CF24F2"/>
    <w:pPr>
      <w:adjustRightInd w:val="0"/>
      <w:ind w:left="533" w:right="113" w:hanging="476"/>
      <w:textAlignment w:val="baseline"/>
    </w:pPr>
    <w:rPr>
      <w:rFonts w:ascii="新細明體" w:hAnsi="華康粗圓體"/>
      <w:color w:val="000000"/>
      <w:sz w:val="20"/>
      <w:szCs w:val="20"/>
    </w:rPr>
  </w:style>
  <w:style w:type="paragraph" w:styleId="af5">
    <w:name w:val="Note Heading"/>
    <w:basedOn w:val="a"/>
    <w:next w:val="a"/>
    <w:link w:val="af6"/>
    <w:rsid w:val="00CF24F2"/>
    <w:pPr>
      <w:jc w:val="center"/>
    </w:pPr>
  </w:style>
  <w:style w:type="character" w:customStyle="1" w:styleId="af6">
    <w:name w:val="註釋標題 字元"/>
    <w:basedOn w:val="a0"/>
    <w:link w:val="af5"/>
    <w:rsid w:val="00CF24F2"/>
    <w:rPr>
      <w:kern w:val="2"/>
      <w:sz w:val="24"/>
      <w:szCs w:val="24"/>
    </w:rPr>
  </w:style>
  <w:style w:type="paragraph" w:customStyle="1" w:styleId="-1">
    <w:name w:val="參考書目-1"/>
    <w:basedOn w:val="a"/>
    <w:rsid w:val="00345C70"/>
    <w:pPr>
      <w:tabs>
        <w:tab w:val="num" w:pos="360"/>
      </w:tabs>
      <w:overflowPunct w:val="0"/>
      <w:adjustRightInd w:val="0"/>
      <w:spacing w:before="67" w:after="67" w:line="250" w:lineRule="exact"/>
      <w:jc w:val="both"/>
    </w:pPr>
    <w:rPr>
      <w:rFonts w:eastAsia="標楷體"/>
      <w:szCs w:val="20"/>
    </w:rPr>
  </w:style>
  <w:style w:type="paragraph" w:styleId="HTML">
    <w:name w:val="HTML Preformatted"/>
    <w:basedOn w:val="a"/>
    <w:link w:val="HTML0"/>
    <w:uiPriority w:val="99"/>
    <w:unhideWhenUsed/>
    <w:rsid w:val="005E783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</w:rPr>
  </w:style>
  <w:style w:type="character" w:customStyle="1" w:styleId="HTML0">
    <w:name w:val="HTML 預設格式 字元"/>
    <w:basedOn w:val="a0"/>
    <w:link w:val="HTML"/>
    <w:uiPriority w:val="99"/>
    <w:rsid w:val="005E783C"/>
    <w:rPr>
      <w:rFonts w:ascii="細明體" w:eastAsia="細明體" w:hAnsi="細明體" w:cs="細明體"/>
      <w:sz w:val="24"/>
      <w:szCs w:val="24"/>
    </w:rPr>
  </w:style>
  <w:style w:type="character" w:customStyle="1" w:styleId="apple-converted-space">
    <w:name w:val="apple-converted-space"/>
    <w:basedOn w:val="a0"/>
    <w:rsid w:val="00C27156"/>
  </w:style>
  <w:style w:type="paragraph" w:customStyle="1" w:styleId="af7">
    <w:name w:val="(一)"/>
    <w:basedOn w:val="a"/>
    <w:rsid w:val="00835D9D"/>
    <w:pPr>
      <w:spacing w:afterLines="25"/>
    </w:pPr>
    <w:rPr>
      <w:rFonts w:ascii="華康粗黑體" w:eastAsia="華康粗黑體"/>
    </w:rPr>
  </w:style>
  <w:style w:type="paragraph" w:customStyle="1" w:styleId="Pa9">
    <w:name w:val="Pa9"/>
    <w:basedOn w:val="a"/>
    <w:next w:val="a"/>
    <w:uiPriority w:val="99"/>
    <w:rsid w:val="009D0A6E"/>
    <w:pPr>
      <w:autoSpaceDE w:val="0"/>
      <w:autoSpaceDN w:val="0"/>
      <w:adjustRightInd w:val="0"/>
      <w:spacing w:line="227" w:lineRule="atLeast"/>
    </w:pPr>
    <w:rPr>
      <w:rFonts w:ascii="華康標黑體c.." w:eastAsia="華康標黑體c.."/>
      <w:kern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4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84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646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40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9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56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2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8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3382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681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8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5510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2543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2037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0458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64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0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0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6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6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8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3820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4037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83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8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26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9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88CB962-ABB7-4F1F-A172-A1DD774754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14</Pages>
  <Words>1079</Words>
  <Characters>6154</Characters>
  <Application>Microsoft Office Word</Application>
  <DocSecurity>0</DocSecurity>
  <Lines>51</Lines>
  <Paragraphs>14</Paragraphs>
  <ScaleCrop>false</ScaleCrop>
  <Company/>
  <LinksUpToDate>false</LinksUpToDate>
  <CharactersWithSpaces>7219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花蓮縣國民中小學九年一貫課程計畫審查要點</dc:title>
  <dc:creator>dyps</dc:creator>
  <cp:lastModifiedBy>schem25a</cp:lastModifiedBy>
  <cp:revision>4</cp:revision>
  <cp:lastPrinted>2017-03-08T08:24:00Z</cp:lastPrinted>
  <dcterms:created xsi:type="dcterms:W3CDTF">2017-05-23T02:15:00Z</dcterms:created>
  <dcterms:modified xsi:type="dcterms:W3CDTF">2017-05-23T07:53:00Z</dcterms:modified>
</cp:coreProperties>
</file>