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D" w:rsidRPr="00295CF4" w:rsidRDefault="005A592D" w:rsidP="005A592D">
      <w:pPr>
        <w:widowControl/>
        <w:shd w:val="clear" w:color="auto" w:fill="FFFFFF"/>
        <w:spacing w:after="335"/>
        <w:outlineLvl w:val="0"/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</w:pPr>
      <w:r w:rsidRPr="00295CF4">
        <w:rPr>
          <w:rFonts w:ascii="Tahoma" w:eastAsia="新細明體" w:hAnsi="Tahoma" w:cs="Tahoma" w:hint="eastAsia"/>
          <w:b/>
          <w:bCs/>
          <w:color w:val="1A1A1A"/>
          <w:kern w:val="36"/>
          <w:sz w:val="36"/>
          <w:szCs w:val="36"/>
        </w:rPr>
        <w:t>更生日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報兒童徵文比賽開鑼了</w:t>
      </w:r>
      <w:r>
        <w:rPr>
          <w:rFonts w:ascii="Tahoma" w:eastAsia="新細明體" w:hAnsi="Tahoma" w:cs="Tahoma" w:hint="eastAsia"/>
          <w:b/>
          <w:bCs/>
          <w:color w:val="1A1A1A"/>
          <w:kern w:val="36"/>
          <w:sz w:val="36"/>
          <w:szCs w:val="36"/>
        </w:rPr>
        <w:t>！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3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月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1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日截止收件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更生日報、天祥國際同濟會聯合舉辦一</w:t>
      </w:r>
      <w:r>
        <w:rPr>
          <w:rFonts w:ascii="Arial" w:hAnsi="Arial" w:cs="Arial" w:hint="eastAsia"/>
          <w:color w:val="1A1A1A"/>
          <w:sz w:val="29"/>
          <w:szCs w:val="29"/>
          <w:shd w:val="clear" w:color="auto" w:fill="FFFFFF"/>
        </w:rPr>
        <w:t>0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六年度《兒童徵文比賽》來了，為了慶祝兒童節並激勵兒童寫作興趣與潛能，歡迎花蓮縣內學童踴躍參與。徵文對象：花蓮縣公、私立國民小學中、高年級學生，每人作品以一件為限。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收件日期：即日起至三月一日止（外埠以郵戳為憑）。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【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徵文題目</w:t>
      </w: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】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：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中年級組：幸福的感覺。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高年級組：最美的風景。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【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徵文字數</w:t>
      </w: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】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：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 w:hint="eastAsi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中年級組：五百字以內；高年級組：六百字以內。</w:t>
      </w:r>
    </w:p>
    <w:p w:rsidR="005A592D" w:rsidRDefault="005A592D" w:rsidP="005A592D">
      <w:pPr>
        <w:spacing w:line="420" w:lineRule="exact"/>
        <w:ind w:firstLineChars="450" w:firstLine="1440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（不接受新詩格式）</w:t>
      </w:r>
      <w:r w:rsidRPr="00617A4C">
        <w:rPr>
          <w:rStyle w:val="apple-converted-space"/>
          <w:rFonts w:ascii="Tahoma" w:hAnsi="Tahoma" w:cs="Tahoma"/>
          <w:color w:val="FF0000"/>
          <w:sz w:val="32"/>
          <w:szCs w:val="32"/>
          <w:shd w:val="clear" w:color="auto" w:fill="FFFFFF"/>
        </w:rPr>
        <w:t> </w:t>
      </w:r>
      <w:r w:rsidRPr="00617A4C">
        <w:rPr>
          <w:rFonts w:ascii="Tahoma" w:hAnsi="Tahoma" w:cs="Tahoma"/>
          <w:color w:val="FF0000"/>
          <w:sz w:val="32"/>
          <w:szCs w:val="32"/>
        </w:rPr>
        <w:br/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《兒童徵文比賽》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 xml:space="preserve">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揭曉日期：三月十日在本報第二版公佈得獎名單。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錄取名額：中、高年級每組各錄取前三名及佳作各二十名。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獎勵辦法：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前三名及佳作均致贈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（一）獎狀乙紙及獎品乙份。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（二）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 xml:space="preserve">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獎金：第一名壹仟伍佰元、第二名壹仟貳佰元、</w:t>
      </w:r>
    </w:p>
    <w:p w:rsidR="005A592D" w:rsidRDefault="005A592D" w:rsidP="005A592D">
      <w:pPr>
        <w:spacing w:line="420" w:lineRule="exact"/>
        <w:ind w:firstLineChars="650" w:firstLine="1885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第三名壹仟元、佳作捌佰元。</w:t>
      </w:r>
    </w:p>
    <w:p w:rsidR="005A592D" w:rsidRDefault="005A592D" w:rsidP="005A592D">
      <w:pPr>
        <w:spacing w:line="420" w:lineRule="exact"/>
        <w:jc w:val="both"/>
        <w:rPr>
          <w:rStyle w:val="apple-converted-space"/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本報聘請專家擔任評審。</w:t>
      </w:r>
      <w:r>
        <w:rPr>
          <w:rStyle w:val="apple-converted-space"/>
          <w:rFonts w:ascii="Tahoma" w:hAnsi="Tahoma" w:cs="Tahoma"/>
          <w:color w:val="1A1A1A"/>
          <w:sz w:val="29"/>
          <w:szCs w:val="29"/>
          <w:shd w:val="clear" w:color="auto" w:fill="FFFFFF"/>
        </w:rPr>
        <w:t> 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徵文來稿請寄：</w:t>
      </w:r>
    </w:p>
    <w:p w:rsidR="005A592D" w:rsidRPr="00C53143" w:rsidRDefault="005A592D" w:rsidP="005A592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 w:rsidRPr="00C53143">
        <w:rPr>
          <w:rFonts w:ascii="Tahoma" w:hAnsi="Tahoma" w:cs="Tahoma"/>
          <w:color w:val="1A1A1A"/>
          <w:sz w:val="29"/>
          <w:szCs w:val="29"/>
          <w:shd w:val="clear" w:color="auto" w:fill="FFFFFF"/>
        </w:rPr>
        <w:t>花蓮市五權街卅六號「更生日報專刊組」收，</w:t>
      </w:r>
    </w:p>
    <w:p w:rsidR="005A592D" w:rsidRPr="00C53143" w:rsidRDefault="005A592D" w:rsidP="005A592D">
      <w:pPr>
        <w:pStyle w:val="a7"/>
        <w:spacing w:line="420" w:lineRule="exact"/>
        <w:ind w:leftChars="0" w:left="1080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 w:rsidRPr="00C53143">
        <w:rPr>
          <w:rFonts w:ascii="Tahoma" w:hAnsi="Tahoma" w:cs="Tahoma"/>
          <w:color w:val="1A1A1A"/>
          <w:sz w:val="29"/>
          <w:szCs w:val="29"/>
          <w:shd w:val="clear" w:color="auto" w:fill="FFFFFF"/>
        </w:rPr>
        <w:t>信封左上角請註明「兒童徵文比賽」字樣。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（二）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 xml:space="preserve">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稿紙首頁右上角，請用十公分見方（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10*10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）白紙浮貼，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 xml:space="preserve">      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上面詳細填寫姓名、性別、就讀學校、年級、班別、</w:t>
      </w:r>
    </w:p>
    <w:p w:rsidR="005A592D" w:rsidRPr="00C53143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 xml:space="preserve">      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聯絡電話〈請務必要填寫〉，並請指導老師簽章。</w:t>
      </w: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Pr="001F116E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ascii="華康魏碑體" w:eastAsia="華康魏碑體" w:hint="eastAsia"/>
          <w:b/>
        </w:rPr>
      </w:pPr>
      <w:r>
        <w:rPr>
          <w:rFonts w:ascii="華康魏碑體" w:eastAsia="華康魏碑體" w:hint="eastAsia"/>
          <w:b/>
        </w:rPr>
        <w:lastRenderedPageBreak/>
        <w:t>更生日報暨天祥同濟</w:t>
      </w:r>
      <w:r w:rsidRPr="001F116E">
        <w:rPr>
          <w:rFonts w:ascii="華康魏碑體" w:eastAsia="華康魏碑體" w:hint="eastAsia"/>
          <w:b/>
        </w:rPr>
        <w:t>會10</w:t>
      </w:r>
      <w:r>
        <w:rPr>
          <w:rFonts w:ascii="華康魏碑體" w:eastAsia="華康魏碑體" w:hint="eastAsia"/>
          <w:b/>
        </w:rPr>
        <w:t>6</w:t>
      </w:r>
      <w:r w:rsidRPr="001F116E">
        <w:rPr>
          <w:rFonts w:ascii="華康魏碑體" w:eastAsia="華康魏碑體" w:hint="eastAsia"/>
          <w:b/>
        </w:rPr>
        <w:t>年度兒童徵文比賽</w: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6"/>
        <w:gridCol w:w="1912"/>
        <w:gridCol w:w="900"/>
        <w:gridCol w:w="1440"/>
      </w:tblGrid>
      <w:tr w:rsidR="005A592D" w:rsidTr="005702E4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hint="eastAsia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52" w:type="dxa"/>
            <w:gridSpan w:val="3"/>
            <w:vAlign w:val="center"/>
          </w:tcPr>
          <w:p w:rsidR="005A592D" w:rsidRPr="0009788F" w:rsidRDefault="005A592D" w:rsidP="005702E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9788F">
              <w:rPr>
                <w:rFonts w:ascii="標楷體" w:eastAsia="標楷體" w:hAnsi="標楷體" w:hint="eastAsia"/>
                <w:sz w:val="28"/>
              </w:rPr>
              <w:t>太昌國小</w:t>
            </w:r>
          </w:p>
        </w:tc>
      </w:tr>
      <w:tr w:rsidR="005A592D" w:rsidTr="005702E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912" w:type="dxa"/>
            <w:vAlign w:val="center"/>
          </w:tcPr>
          <w:p w:rsidR="005A592D" w:rsidRDefault="005A592D" w:rsidP="005702E4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5A592D" w:rsidRDefault="005A592D" w:rsidP="005702E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別</w:t>
            </w:r>
          </w:p>
        </w:tc>
        <w:tc>
          <w:tcPr>
            <w:tcW w:w="1440" w:type="dxa"/>
            <w:vAlign w:val="center"/>
          </w:tcPr>
          <w:p w:rsidR="005A592D" w:rsidRDefault="005A592D" w:rsidP="005702E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A592D" w:rsidTr="005702E4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1912" w:type="dxa"/>
            <w:vAlign w:val="center"/>
          </w:tcPr>
          <w:p w:rsidR="005A592D" w:rsidRDefault="005A592D" w:rsidP="005702E4">
            <w:pPr>
              <w:ind w:firstLineChars="400" w:firstLine="960"/>
              <w:jc w:val="both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5A592D" w:rsidRPr="00646730" w:rsidRDefault="005A592D" w:rsidP="005702E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班  別</w:t>
            </w:r>
          </w:p>
        </w:tc>
        <w:tc>
          <w:tcPr>
            <w:tcW w:w="1440" w:type="dxa"/>
            <w:vAlign w:val="center"/>
          </w:tcPr>
          <w:p w:rsidR="005A592D" w:rsidRDefault="005A592D" w:rsidP="005702E4">
            <w:pPr>
              <w:ind w:firstLineChars="400" w:firstLine="960"/>
              <w:jc w:val="both"/>
              <w:rPr>
                <w:rFonts w:hint="eastAsia"/>
              </w:rPr>
            </w:pPr>
          </w:p>
        </w:tc>
      </w:tr>
      <w:tr w:rsidR="005A592D" w:rsidTr="005702E4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252" w:type="dxa"/>
            <w:gridSpan w:val="3"/>
            <w:vAlign w:val="center"/>
          </w:tcPr>
          <w:p w:rsidR="005A592D" w:rsidRDefault="005A592D" w:rsidP="005702E4">
            <w:pPr>
              <w:ind w:firstLineChars="400" w:firstLine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03-8571746</w:t>
            </w:r>
          </w:p>
        </w:tc>
      </w:tr>
      <w:tr w:rsidR="005A592D" w:rsidTr="005702E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4252" w:type="dxa"/>
            <w:gridSpan w:val="3"/>
            <w:vAlign w:val="center"/>
          </w:tcPr>
          <w:p w:rsidR="005A592D" w:rsidRPr="00646730" w:rsidRDefault="005A592D" w:rsidP="005702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 w:rsidRPr="00646730">
              <w:rPr>
                <w:rFonts w:ascii="標楷體" w:eastAsia="標楷體" w:hAnsi="標楷體" w:hint="eastAsia"/>
              </w:rPr>
              <w:t xml:space="preserve"> （請簽章）                                </w:t>
            </w:r>
          </w:p>
        </w:tc>
      </w:tr>
    </w:tbl>
    <w:p w:rsidR="005A592D" w:rsidRDefault="005A592D" w:rsidP="005A592D">
      <w:pPr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2F443B" w:rsidRDefault="002F443B"/>
    <w:sectPr w:rsidR="002F443B" w:rsidSect="002F4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76" w:rsidRDefault="000E1D76" w:rsidP="005A592D">
      <w:r>
        <w:separator/>
      </w:r>
    </w:p>
  </w:endnote>
  <w:endnote w:type="continuationSeparator" w:id="0">
    <w:p w:rsidR="000E1D76" w:rsidRDefault="000E1D76" w:rsidP="005A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76" w:rsidRDefault="000E1D76" w:rsidP="005A592D">
      <w:r>
        <w:separator/>
      </w:r>
    </w:p>
  </w:footnote>
  <w:footnote w:type="continuationSeparator" w:id="0">
    <w:p w:rsidR="000E1D76" w:rsidRDefault="000E1D76" w:rsidP="005A5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D2C"/>
    <w:multiLevelType w:val="hybridMultilevel"/>
    <w:tmpl w:val="AB52FC7E"/>
    <w:lvl w:ilvl="0" w:tplc="A348AEF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92D"/>
    <w:rsid w:val="000E1D76"/>
    <w:rsid w:val="002F443B"/>
    <w:rsid w:val="005A592D"/>
    <w:rsid w:val="00C1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59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5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592D"/>
    <w:rPr>
      <w:sz w:val="20"/>
      <w:szCs w:val="20"/>
    </w:rPr>
  </w:style>
  <w:style w:type="character" w:customStyle="1" w:styleId="apple-converted-space">
    <w:name w:val="apple-converted-space"/>
    <w:basedOn w:val="a0"/>
    <w:rsid w:val="005A592D"/>
  </w:style>
  <w:style w:type="paragraph" w:styleId="a7">
    <w:name w:val="List Paragraph"/>
    <w:basedOn w:val="a"/>
    <w:uiPriority w:val="34"/>
    <w:qFormat/>
    <w:rsid w:val="005A59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2017-02-23T02:48:00Z</dcterms:created>
  <dcterms:modified xsi:type="dcterms:W3CDTF">2017-02-23T02:49:00Z</dcterms:modified>
</cp:coreProperties>
</file>