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F7" w:rsidRPr="00E30ED8" w:rsidRDefault="00CC47A1" w:rsidP="000152A6">
      <w:pPr>
        <w:pStyle w:val="a5"/>
        <w:spacing w:line="500" w:lineRule="exact"/>
        <w:ind w:leftChars="-150" w:left="24" w:hangingChars="120" w:hanging="384"/>
        <w:jc w:val="center"/>
        <w:rPr>
          <w:rFonts w:hAnsi="標楷體" w:hint="eastAsia"/>
          <w:sz w:val="32"/>
          <w:szCs w:val="32"/>
        </w:rPr>
      </w:pPr>
      <w:r w:rsidRPr="00E30ED8">
        <w:rPr>
          <w:rFonts w:hAnsi="標楷體" w:hint="eastAsia"/>
          <w:sz w:val="32"/>
          <w:szCs w:val="32"/>
        </w:rPr>
        <w:t>2017</w:t>
      </w:r>
      <w:r w:rsidR="00500AF7" w:rsidRPr="00E30ED8">
        <w:rPr>
          <w:rFonts w:hAnsi="標楷體" w:hint="eastAsia"/>
          <w:sz w:val="32"/>
          <w:szCs w:val="32"/>
        </w:rPr>
        <w:t>總統教育獎實施計畫</w:t>
      </w:r>
    </w:p>
    <w:p w:rsidR="00500AF7" w:rsidRPr="00E30ED8" w:rsidRDefault="00500AF7" w:rsidP="00500AF7">
      <w:pPr>
        <w:spacing w:beforeLines="50" w:line="480" w:lineRule="exact"/>
        <w:ind w:right="-1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  <w:b/>
        </w:rPr>
        <w:t>壹、目的</w:t>
      </w:r>
    </w:p>
    <w:p w:rsidR="00500AF7" w:rsidRPr="00E30ED8" w:rsidRDefault="00500AF7" w:rsidP="00500AF7">
      <w:pPr>
        <w:spacing w:line="480" w:lineRule="exact"/>
        <w:ind w:leftChars="117" w:left="281" w:right="-1" w:firstLine="2"/>
        <w:jc w:val="both"/>
        <w:rPr>
          <w:rFonts w:ascii="標楷體" w:eastAsia="標楷體" w:hAnsi="標楷體"/>
          <w:bCs/>
        </w:rPr>
      </w:pPr>
      <w:r w:rsidRPr="00E30ED8">
        <w:rPr>
          <w:rFonts w:ascii="標楷體" w:eastAsia="標楷體" w:hAnsi="標楷體" w:hint="eastAsia"/>
          <w:bCs/>
        </w:rPr>
        <w:t>為鼓勵能以順處逆，發揮人性積極面，力爭上游，出類拔萃，具表率作用之大專及中小學生，以彰顯國家對</w:t>
      </w:r>
      <w:r w:rsidRPr="00E30ED8">
        <w:rPr>
          <w:rFonts w:ascii="標楷體" w:eastAsia="標楷體" w:hAnsi="標楷體" w:hint="eastAsia"/>
        </w:rPr>
        <w:t>學生優良品德及特殊才能</w:t>
      </w:r>
      <w:r w:rsidRPr="00E30ED8">
        <w:rPr>
          <w:rFonts w:ascii="標楷體" w:eastAsia="標楷體" w:hAnsi="標楷體" w:hint="eastAsia"/>
          <w:bCs/>
        </w:rPr>
        <w:t>之重視。</w:t>
      </w:r>
    </w:p>
    <w:p w:rsidR="00500AF7" w:rsidRPr="00E30ED8" w:rsidRDefault="00500AF7" w:rsidP="00500AF7">
      <w:pPr>
        <w:tabs>
          <w:tab w:val="left" w:pos="1935"/>
        </w:tabs>
        <w:spacing w:beforeLines="50" w:line="480" w:lineRule="exact"/>
        <w:ind w:right="-1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  <w:b/>
          <w:bCs/>
        </w:rPr>
        <w:t>貳、</w:t>
      </w:r>
      <w:r w:rsidRPr="00E30ED8">
        <w:rPr>
          <w:rFonts w:ascii="標楷體" w:eastAsia="標楷體" w:hAnsi="標楷體" w:hint="eastAsia"/>
          <w:b/>
        </w:rPr>
        <w:t>辦理單位</w:t>
      </w:r>
    </w:p>
    <w:p w:rsidR="00500AF7" w:rsidRPr="00E30ED8" w:rsidRDefault="00500AF7" w:rsidP="00500AF7">
      <w:pPr>
        <w:spacing w:line="480" w:lineRule="exact"/>
        <w:ind w:leftChars="100" w:left="720" w:right="-1" w:hangingChars="200" w:hanging="480"/>
        <w:jc w:val="both"/>
        <w:rPr>
          <w:rFonts w:ascii="標楷體" w:eastAsia="標楷體" w:hAnsi="標楷體"/>
          <w:bCs/>
        </w:rPr>
      </w:pPr>
      <w:r w:rsidRPr="00E30ED8">
        <w:rPr>
          <w:rFonts w:ascii="標楷體" w:eastAsia="標楷體" w:hAnsi="標楷體" w:hint="eastAsia"/>
        </w:rPr>
        <w:t>一</w:t>
      </w:r>
      <w:r w:rsidRPr="00E30ED8">
        <w:rPr>
          <w:rFonts w:ascii="標楷體" w:eastAsia="標楷體" w:hAnsi="標楷體" w:hint="eastAsia"/>
          <w:bCs/>
        </w:rPr>
        <w:t>、指導單位：總統府、行政院。</w:t>
      </w:r>
    </w:p>
    <w:p w:rsidR="00500AF7" w:rsidRPr="00E30ED8" w:rsidRDefault="00500AF7" w:rsidP="00500AF7">
      <w:pPr>
        <w:spacing w:line="480" w:lineRule="exact"/>
        <w:ind w:leftChars="100" w:left="720" w:right="-1" w:hangingChars="200" w:hanging="480"/>
        <w:jc w:val="both"/>
        <w:rPr>
          <w:rFonts w:ascii="標楷體" w:eastAsia="標楷體" w:hAnsi="標楷體"/>
          <w:bCs/>
        </w:rPr>
      </w:pPr>
      <w:r w:rsidRPr="00E30ED8">
        <w:rPr>
          <w:rFonts w:ascii="標楷體" w:eastAsia="標楷體" w:hAnsi="標楷體" w:hint="eastAsia"/>
          <w:bCs/>
        </w:rPr>
        <w:t>二、主辦單位：教育部。</w:t>
      </w:r>
    </w:p>
    <w:p w:rsidR="00500AF7" w:rsidRPr="00E30ED8" w:rsidRDefault="00500AF7" w:rsidP="00500AF7">
      <w:pPr>
        <w:spacing w:line="480" w:lineRule="exact"/>
        <w:ind w:leftChars="100" w:left="720" w:right="-1" w:hangingChars="200" w:hanging="480"/>
        <w:jc w:val="both"/>
        <w:rPr>
          <w:rFonts w:ascii="標楷體" w:eastAsia="標楷體" w:hAnsi="標楷體"/>
          <w:bCs/>
        </w:rPr>
      </w:pPr>
      <w:r w:rsidRPr="00E30ED8">
        <w:rPr>
          <w:rFonts w:ascii="標楷體" w:eastAsia="標楷體" w:hAnsi="標楷體" w:hint="eastAsia"/>
          <w:bCs/>
        </w:rPr>
        <w:t>三、承辦單位：國立東石高級中學、國立陽明高級中學。</w:t>
      </w:r>
    </w:p>
    <w:p w:rsidR="00500AF7" w:rsidRPr="00E30ED8" w:rsidRDefault="00500AF7" w:rsidP="00500AF7">
      <w:pPr>
        <w:spacing w:line="480" w:lineRule="exact"/>
        <w:ind w:leftChars="100" w:left="720" w:right="-1" w:hangingChars="200" w:hanging="480"/>
        <w:jc w:val="both"/>
        <w:rPr>
          <w:rFonts w:ascii="標楷體" w:eastAsia="標楷體" w:hAnsi="標楷體"/>
          <w:bCs/>
          <w:spacing w:val="-4"/>
        </w:rPr>
      </w:pPr>
      <w:r w:rsidRPr="00E30ED8">
        <w:rPr>
          <w:rFonts w:ascii="標楷體" w:eastAsia="標楷體" w:hAnsi="標楷體" w:hint="eastAsia"/>
          <w:bCs/>
        </w:rPr>
        <w:t>四、協辦單位：</w:t>
      </w:r>
      <w:r w:rsidRPr="00E30ED8">
        <w:rPr>
          <w:rFonts w:ascii="標楷體" w:eastAsia="標楷體" w:hAnsi="標楷體" w:hint="eastAsia"/>
          <w:bCs/>
          <w:spacing w:val="-4"/>
        </w:rPr>
        <w:t>各直轄市政府教育局、各縣（市）政府。</w:t>
      </w:r>
    </w:p>
    <w:p w:rsidR="00500AF7" w:rsidRPr="00E30ED8" w:rsidRDefault="00500AF7" w:rsidP="00500AF7">
      <w:pPr>
        <w:spacing w:line="480" w:lineRule="exact"/>
        <w:ind w:leftChars="100" w:left="720" w:right="-1" w:hangingChars="200" w:hanging="480"/>
        <w:jc w:val="both"/>
        <w:rPr>
          <w:rFonts w:ascii="標楷體" w:eastAsia="標楷體" w:hAnsi="標楷體"/>
          <w:bCs/>
        </w:rPr>
      </w:pPr>
      <w:r w:rsidRPr="00E30ED8">
        <w:rPr>
          <w:rFonts w:ascii="標楷體" w:eastAsia="標楷體" w:hAnsi="標楷體" w:hint="eastAsia"/>
          <w:bCs/>
        </w:rPr>
        <w:t>五、推薦單位：國內公立與已立案之私立</w:t>
      </w:r>
      <w:r w:rsidRPr="00E30ED8">
        <w:rPr>
          <w:rFonts w:ascii="標楷體" w:eastAsia="標楷體" w:hAnsi="標楷體" w:hint="eastAsia"/>
        </w:rPr>
        <w:t>大專校院、</w:t>
      </w:r>
      <w:r w:rsidRPr="00E30ED8">
        <w:rPr>
          <w:rFonts w:ascii="標楷體" w:eastAsia="標楷體" w:hAnsi="標楷體" w:hint="eastAsia"/>
          <w:bCs/>
        </w:rPr>
        <w:t>高級中等學校、國民中學、國民小學及已向政府立案之社會團體(須附相關證明文件)。</w:t>
      </w:r>
    </w:p>
    <w:p w:rsidR="00500AF7" w:rsidRPr="00E30ED8" w:rsidRDefault="00500AF7" w:rsidP="00500AF7">
      <w:pPr>
        <w:spacing w:beforeLines="50" w:line="480" w:lineRule="exact"/>
        <w:ind w:right="-1"/>
        <w:jc w:val="both"/>
        <w:rPr>
          <w:rFonts w:ascii="標楷體" w:eastAsia="標楷體" w:hAnsi="標楷體"/>
          <w:b/>
          <w:bCs/>
        </w:rPr>
      </w:pPr>
      <w:r w:rsidRPr="00E30ED8">
        <w:rPr>
          <w:rFonts w:ascii="標楷體" w:eastAsia="標楷體" w:hAnsi="標楷體" w:hint="eastAsia"/>
          <w:b/>
          <w:bCs/>
        </w:rPr>
        <w:t>參、獎勵名額</w:t>
      </w:r>
    </w:p>
    <w:p w:rsidR="00500AF7" w:rsidRPr="00E30ED8" w:rsidRDefault="00500AF7" w:rsidP="00500AF7">
      <w:pPr>
        <w:spacing w:afterLines="50" w:line="480" w:lineRule="exact"/>
        <w:ind w:leftChars="118" w:left="283" w:right="-1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總統教育獎每年辦理1次，每年獎勵名額以大專組6名至8名、高中職組10名至12名，國中組16名至18名，國小組16名至18名，合計48名至56名為原則。</w:t>
      </w:r>
    </w:p>
    <w:p w:rsidR="00500AF7" w:rsidRPr="00E30ED8" w:rsidRDefault="00500AF7" w:rsidP="00500AF7">
      <w:pPr>
        <w:spacing w:line="480" w:lineRule="exact"/>
        <w:ind w:right="-1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  <w:b/>
        </w:rPr>
        <w:t>肆、頒獎及表揚方式</w:t>
      </w:r>
    </w:p>
    <w:p w:rsidR="00500AF7" w:rsidRPr="00E30ED8" w:rsidRDefault="00500AF7" w:rsidP="00500AF7">
      <w:pPr>
        <w:spacing w:line="480" w:lineRule="exact"/>
        <w:ind w:leftChars="118" w:left="717" w:right="-1" w:hangingChars="181" w:hanging="434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一、每位獲獎學生由總統頒發獎助學金、獎狀1紙及獎座1座，獎勵經費由教育部年度預算支應，其獎助學金規定如下：</w:t>
      </w:r>
    </w:p>
    <w:p w:rsidR="00500AF7" w:rsidRPr="00E30ED8" w:rsidRDefault="00500AF7" w:rsidP="00500AF7">
      <w:pPr>
        <w:spacing w:line="480" w:lineRule="exact"/>
        <w:ind w:leftChars="118" w:left="717" w:right="-1" w:hangingChars="181" w:hanging="434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(一)大專組每名學生頒發獎助學金新臺幣25萬元。</w:t>
      </w:r>
    </w:p>
    <w:p w:rsidR="00500AF7" w:rsidRPr="00E30ED8" w:rsidRDefault="00500AF7" w:rsidP="00500AF7">
      <w:pPr>
        <w:spacing w:line="480" w:lineRule="exact"/>
        <w:ind w:leftChars="118" w:left="717" w:right="-1" w:hangingChars="181" w:hanging="434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(二)高中職組每名學生頒發獎助學金新臺幣20萬元。</w:t>
      </w:r>
    </w:p>
    <w:p w:rsidR="00500AF7" w:rsidRPr="00E30ED8" w:rsidRDefault="00500AF7" w:rsidP="00500AF7">
      <w:pPr>
        <w:spacing w:line="480" w:lineRule="exact"/>
        <w:ind w:leftChars="118" w:left="717" w:right="-1" w:hangingChars="181" w:hanging="434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(三)國中組每名學生頒發獎助學金新臺幣15萬元。</w:t>
      </w:r>
    </w:p>
    <w:p w:rsidR="00500AF7" w:rsidRPr="00E30ED8" w:rsidRDefault="00500AF7" w:rsidP="00500AF7">
      <w:pPr>
        <w:spacing w:line="480" w:lineRule="exact"/>
        <w:ind w:leftChars="118" w:left="717" w:right="-1" w:hangingChars="181" w:hanging="434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(四)國小組每名學生頒發獎助學金新臺幣15萬元。</w:t>
      </w:r>
    </w:p>
    <w:p w:rsidR="00500AF7" w:rsidRPr="00E30ED8" w:rsidRDefault="00500AF7" w:rsidP="00500AF7">
      <w:pPr>
        <w:spacing w:line="480" w:lineRule="exact"/>
        <w:ind w:leftChars="118" w:left="717" w:right="-1" w:hangingChars="181" w:hanging="434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二、編撰總統教育獎獲獎學生芳名錄。</w:t>
      </w:r>
    </w:p>
    <w:p w:rsidR="00500AF7" w:rsidRPr="00E30ED8" w:rsidRDefault="00500AF7" w:rsidP="00500AF7">
      <w:pPr>
        <w:spacing w:line="480" w:lineRule="exact"/>
        <w:ind w:leftChars="118" w:left="717" w:right="-1" w:hangingChars="181" w:hanging="434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三、每位獲獎學生得邀請1位至3位（其中1位為該校師長）對其成長最有助益之人士蒞臨觀禮。</w:t>
      </w:r>
    </w:p>
    <w:p w:rsidR="00500AF7" w:rsidRPr="00E30ED8" w:rsidRDefault="00500AF7" w:rsidP="00500AF7">
      <w:pPr>
        <w:spacing w:beforeLines="50" w:line="480" w:lineRule="exact"/>
        <w:ind w:right="-1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  <w:b/>
          <w:bCs/>
        </w:rPr>
        <w:t>伍、</w:t>
      </w:r>
      <w:r w:rsidRPr="00E30ED8">
        <w:rPr>
          <w:rFonts w:ascii="標楷體" w:eastAsia="標楷體" w:hAnsi="標楷體" w:hint="eastAsia"/>
          <w:b/>
        </w:rPr>
        <w:t>推薦對象及組別</w:t>
      </w:r>
    </w:p>
    <w:p w:rsidR="00500AF7" w:rsidRPr="00E30ED8" w:rsidRDefault="00500AF7" w:rsidP="00500AF7">
      <w:pPr>
        <w:spacing w:line="480" w:lineRule="exact"/>
        <w:ind w:leftChars="100" w:left="720" w:right="-1" w:hangingChars="200" w:hanging="480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一、推薦對象：就讀國內公立與已立案私立學校並具備中華民國國籍之</w:t>
      </w:r>
      <w:r w:rsidR="00704A01" w:rsidRPr="00E30ED8">
        <w:rPr>
          <w:rFonts w:ascii="標楷體" w:eastAsia="標楷體" w:hAnsi="標楷體" w:hint="eastAsia"/>
          <w:b/>
        </w:rPr>
        <w:t>105</w:t>
      </w:r>
      <w:r w:rsidRPr="00E30ED8">
        <w:rPr>
          <w:rFonts w:ascii="標楷體" w:eastAsia="標楷體" w:hAnsi="標楷體" w:hint="eastAsia"/>
        </w:rPr>
        <w:t>學年度在學學生</w:t>
      </w:r>
      <w:r w:rsidRPr="00E30ED8">
        <w:rPr>
          <w:rFonts w:ascii="標楷體" w:eastAsia="標楷體" w:hAnsi="標楷體" w:hint="eastAsia"/>
          <w:b/>
        </w:rPr>
        <w:t>。</w:t>
      </w:r>
    </w:p>
    <w:p w:rsidR="00500AF7" w:rsidRPr="00E30ED8" w:rsidRDefault="00500AF7" w:rsidP="00500AF7">
      <w:pPr>
        <w:spacing w:line="480" w:lineRule="exact"/>
        <w:ind w:right="-1" w:firstLineChars="100" w:firstLine="240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二、推薦組別：</w:t>
      </w:r>
    </w:p>
    <w:p w:rsidR="00500AF7" w:rsidRPr="00E30ED8" w:rsidRDefault="00500AF7" w:rsidP="00500AF7">
      <w:pPr>
        <w:spacing w:line="480" w:lineRule="exact"/>
        <w:ind w:leftChars="99" w:left="706" w:right="-1" w:hangingChars="195" w:hanging="468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(一)大專組：公立與已立案之私立大專校院(包括二專、五專四年級及五年級、大學部、碩士</w:t>
      </w:r>
      <w:r w:rsidRPr="00E30ED8">
        <w:rPr>
          <w:rFonts w:ascii="標楷體" w:eastAsia="標楷體" w:hAnsi="標楷體" w:hint="eastAsia"/>
        </w:rPr>
        <w:lastRenderedPageBreak/>
        <w:t>班及博士班)學生。</w:t>
      </w:r>
    </w:p>
    <w:p w:rsidR="00500AF7" w:rsidRPr="00E30ED8" w:rsidRDefault="00500AF7" w:rsidP="00500AF7">
      <w:pPr>
        <w:spacing w:line="480" w:lineRule="exact"/>
        <w:ind w:leftChars="99" w:left="706" w:right="-1" w:hangingChars="195" w:hanging="468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(二)高中職組：公立與已立案之私立高級中等學校（包括</w:t>
      </w:r>
      <w:r w:rsidRPr="00E30ED8">
        <w:rPr>
          <w:rFonts w:ascii="標楷體" w:eastAsia="標楷體" w:hAnsi="標楷體" w:cs="細明體"/>
          <w:kern w:val="0"/>
        </w:rPr>
        <w:t>普通型高級中等學校</w:t>
      </w:r>
      <w:r w:rsidRPr="00E30ED8">
        <w:rPr>
          <w:rFonts w:ascii="標楷體" w:eastAsia="標楷體" w:hAnsi="標楷體" w:hint="eastAsia"/>
        </w:rPr>
        <w:t>、</w:t>
      </w:r>
      <w:r w:rsidRPr="00E30ED8">
        <w:rPr>
          <w:rFonts w:ascii="標楷體" w:eastAsia="標楷體" w:hAnsi="標楷體" w:cs="細明體"/>
          <w:kern w:val="0"/>
        </w:rPr>
        <w:t>技術型高級中等學校、綜合型高級中等學校、單科型高級中等學校</w:t>
      </w:r>
      <w:r w:rsidRPr="00E30ED8">
        <w:rPr>
          <w:rFonts w:ascii="標楷體" w:eastAsia="標楷體" w:hAnsi="標楷體" w:hint="eastAsia"/>
        </w:rPr>
        <w:t>）</w:t>
      </w:r>
      <w:r w:rsidRPr="00E30ED8">
        <w:rPr>
          <w:rFonts w:ascii="標楷體" w:eastAsia="標楷體" w:hAnsi="標楷體" w:hint="eastAsia"/>
          <w:szCs w:val="32"/>
        </w:rPr>
        <w:t>及五專前三年</w:t>
      </w:r>
      <w:r w:rsidRPr="00E30ED8">
        <w:rPr>
          <w:rFonts w:ascii="標楷體" w:eastAsia="標楷體" w:hAnsi="標楷體" w:hint="eastAsia"/>
        </w:rPr>
        <w:t>學生。</w:t>
      </w:r>
    </w:p>
    <w:p w:rsidR="00500AF7" w:rsidRPr="00E30ED8" w:rsidRDefault="00500AF7" w:rsidP="00500AF7">
      <w:pPr>
        <w:spacing w:line="480" w:lineRule="exact"/>
        <w:ind w:leftChars="100" w:left="960" w:right="-1" w:hangingChars="300" w:hanging="720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(三)國中組：公立及已立案之私立國民中學學生。</w:t>
      </w:r>
    </w:p>
    <w:p w:rsidR="00500AF7" w:rsidRPr="00E30ED8" w:rsidRDefault="00500AF7" w:rsidP="00500AF7">
      <w:pPr>
        <w:spacing w:beforeLines="50" w:line="480" w:lineRule="exact"/>
        <w:ind w:right="-1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</w:rPr>
        <w:t xml:space="preserve">  (四)國小組：公立及已立案之私立國民小學學生。</w:t>
      </w:r>
    </w:p>
    <w:p w:rsidR="00500AF7" w:rsidRPr="00E30ED8" w:rsidRDefault="00500AF7" w:rsidP="00500AF7">
      <w:pPr>
        <w:spacing w:beforeLines="50" w:line="480" w:lineRule="exact"/>
        <w:ind w:right="-1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  <w:b/>
        </w:rPr>
        <w:t>陸、推薦條件</w:t>
      </w:r>
    </w:p>
    <w:p w:rsidR="00500AF7" w:rsidRPr="00E30ED8" w:rsidRDefault="00500AF7" w:rsidP="00500AF7">
      <w:pPr>
        <w:spacing w:line="480" w:lineRule="exact"/>
        <w:ind w:leftChars="100" w:left="240" w:right="-1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受推薦人於逆境中，仍能奮發向上、樂觀進取，並具下列條件之一：</w:t>
      </w:r>
    </w:p>
    <w:p w:rsidR="00500AF7" w:rsidRPr="00E30ED8" w:rsidRDefault="00500AF7" w:rsidP="00500AF7">
      <w:pPr>
        <w:spacing w:line="480" w:lineRule="exact"/>
        <w:ind w:leftChars="100" w:left="720" w:right="-1" w:hangingChars="200" w:hanging="480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一、發揮服務奉獻、孝行表現、友愛行為、體恤他人等情懷，對社會風氣有良善影響，足堪楷模者。</w:t>
      </w:r>
    </w:p>
    <w:p w:rsidR="00500AF7" w:rsidRPr="00E30ED8" w:rsidRDefault="00500AF7" w:rsidP="00500AF7">
      <w:pPr>
        <w:tabs>
          <w:tab w:val="left" w:pos="180"/>
          <w:tab w:val="left" w:pos="360"/>
        </w:tabs>
        <w:spacing w:line="480" w:lineRule="exact"/>
        <w:ind w:leftChars="100" w:left="720" w:right="-1" w:hangingChars="200" w:hanging="480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二、語言、藝術、薪傳技藝、技能、科學、科技、資訊、體育</w:t>
      </w:r>
      <w:r w:rsidR="001C6976" w:rsidRPr="00E30ED8">
        <w:rPr>
          <w:rFonts w:ascii="標楷體" w:eastAsia="標楷體" w:hAnsi="標楷體" w:hint="eastAsia"/>
        </w:rPr>
        <w:t>、創新研發</w:t>
      </w:r>
      <w:r w:rsidRPr="00E30ED8">
        <w:rPr>
          <w:rFonts w:ascii="標楷體" w:eastAsia="標楷體" w:hAnsi="標楷體" w:hint="eastAsia"/>
        </w:rPr>
        <w:t>或其他領域，具有特殊才能，出類拔萃者。</w:t>
      </w:r>
    </w:p>
    <w:p w:rsidR="00500AF7" w:rsidRPr="00E30ED8" w:rsidRDefault="00500AF7" w:rsidP="00500AF7">
      <w:pPr>
        <w:spacing w:beforeLines="50" w:line="480" w:lineRule="exact"/>
        <w:ind w:right="-1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  <w:b/>
        </w:rPr>
        <w:t>柒、推薦方式及送審資料</w:t>
      </w:r>
    </w:p>
    <w:p w:rsidR="00500AF7" w:rsidRPr="00E30ED8" w:rsidRDefault="004B16CE" w:rsidP="00500AF7">
      <w:pPr>
        <w:spacing w:line="480" w:lineRule="exact"/>
        <w:ind w:leftChars="100" w:left="720" w:right="-1" w:hangingChars="200" w:hanging="480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</w:rPr>
        <w:t>一、依推薦對象、推薦條件，進行推薦作業，</w:t>
      </w:r>
      <w:r w:rsidRPr="00E30ED8">
        <w:rPr>
          <w:rFonts w:ascii="標楷體" w:eastAsia="標楷體" w:hAnsi="標楷體" w:hint="eastAsia"/>
          <w:b/>
        </w:rPr>
        <w:t>各</w:t>
      </w:r>
      <w:r w:rsidRPr="00E30ED8">
        <w:rPr>
          <w:rFonts w:ascii="標楷體" w:eastAsia="標楷體" w:hAnsi="標楷體" w:hint="eastAsia"/>
        </w:rPr>
        <w:t>校或</w:t>
      </w:r>
      <w:r w:rsidRPr="00E30ED8">
        <w:rPr>
          <w:rFonts w:ascii="標楷體" w:eastAsia="標楷體" w:hAnsi="標楷體" w:hint="eastAsia"/>
          <w:b/>
        </w:rPr>
        <w:t>各</w:t>
      </w:r>
      <w:r w:rsidR="00500AF7" w:rsidRPr="00E30ED8">
        <w:rPr>
          <w:rFonts w:ascii="標楷體" w:eastAsia="標楷體" w:hAnsi="標楷體" w:hint="eastAsia"/>
        </w:rPr>
        <w:t>社會團體推薦名額以每組推薦1名為限。一律採取</w:t>
      </w:r>
      <w:r w:rsidR="00500AF7" w:rsidRPr="00E30ED8">
        <w:rPr>
          <w:rFonts w:ascii="標楷體" w:eastAsia="標楷體" w:hAnsi="標楷體" w:hint="eastAsia"/>
          <w:b/>
          <w:sz w:val="28"/>
          <w:szCs w:val="28"/>
        </w:rPr>
        <w:t>網路報名(國立東石高級中學網站)及書面推薦報名(網路報名後下載列印)方式</w:t>
      </w:r>
      <w:r w:rsidR="00500AF7" w:rsidRPr="00E30ED8">
        <w:rPr>
          <w:rFonts w:ascii="標楷體" w:eastAsia="標楷體" w:hAnsi="標楷體" w:hint="eastAsia"/>
        </w:rPr>
        <w:t>。推薦相關書面資料表應加蓋推薦單位印信及相關簽章。社會團體應檢附已立案之相關證明文件</w:t>
      </w:r>
      <w:r w:rsidR="00704A01" w:rsidRPr="00E30ED8">
        <w:rPr>
          <w:rFonts w:ascii="標楷體" w:eastAsia="標楷體" w:hAnsi="標楷體" w:hint="eastAsia"/>
        </w:rPr>
        <w:t>，</w:t>
      </w:r>
      <w:r w:rsidR="00704A01" w:rsidRPr="00E30ED8">
        <w:rPr>
          <w:rFonts w:ascii="標楷體" w:eastAsia="標楷體" w:hAnsi="標楷體" w:hint="eastAsia"/>
          <w:b/>
        </w:rPr>
        <w:t>並主動知會受推薦人就讀之學校，以利</w:t>
      </w:r>
      <w:r w:rsidR="00D75882" w:rsidRPr="00E30ED8">
        <w:rPr>
          <w:rFonts w:ascii="標楷體" w:eastAsia="標楷體" w:hAnsi="標楷體" w:hint="eastAsia"/>
          <w:b/>
        </w:rPr>
        <w:t>後續</w:t>
      </w:r>
      <w:r w:rsidR="00704A01" w:rsidRPr="00E30ED8">
        <w:rPr>
          <w:rFonts w:ascii="標楷體" w:eastAsia="標楷體" w:hAnsi="標楷體" w:hint="eastAsia"/>
          <w:b/>
        </w:rPr>
        <w:t>相關事項之協調與進行</w:t>
      </w:r>
      <w:r w:rsidR="00500AF7" w:rsidRPr="00E30ED8">
        <w:rPr>
          <w:rFonts w:ascii="標楷體" w:eastAsia="標楷體" w:hAnsi="標楷體" w:hint="eastAsia"/>
          <w:b/>
        </w:rPr>
        <w:t>。</w:t>
      </w:r>
    </w:p>
    <w:p w:rsidR="00500AF7" w:rsidRPr="00E30ED8" w:rsidRDefault="00500AF7" w:rsidP="00500AF7">
      <w:pPr>
        <w:spacing w:line="480" w:lineRule="exact"/>
        <w:ind w:leftChars="100" w:left="720" w:right="-1" w:hangingChars="200" w:hanging="480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二、推薦單位及受推薦人應依序檢送下列資料表</w:t>
      </w:r>
      <w:r w:rsidRPr="00E30ED8">
        <w:rPr>
          <w:rFonts w:ascii="標楷體" w:eastAsia="標楷體" w:hAnsi="標楷體" w:hint="eastAsia"/>
          <w:b/>
        </w:rPr>
        <w:t>2份</w:t>
      </w:r>
      <w:r w:rsidRPr="00E30ED8">
        <w:rPr>
          <w:rFonts w:ascii="標楷體" w:eastAsia="標楷體" w:hAnsi="標楷體" w:hint="eastAsia"/>
        </w:rPr>
        <w:t>，並檢附相關佐證書面資料：</w:t>
      </w:r>
    </w:p>
    <w:p w:rsidR="00500AF7" w:rsidRPr="00E30ED8" w:rsidRDefault="00500AF7" w:rsidP="00500AF7">
      <w:pPr>
        <w:spacing w:line="480" w:lineRule="exact"/>
        <w:ind w:leftChars="100" w:left="960" w:right="-1" w:hangingChars="300" w:hanging="720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(一</w:t>
      </w:r>
      <w:r w:rsidR="00D75882" w:rsidRPr="00E30ED8">
        <w:rPr>
          <w:rFonts w:ascii="標楷體" w:eastAsia="標楷體" w:hAnsi="標楷體" w:hint="eastAsia"/>
        </w:rPr>
        <w:t>)2017</w:t>
      </w:r>
      <w:r w:rsidRPr="00E30ED8">
        <w:rPr>
          <w:rFonts w:ascii="標楷體" w:eastAsia="標楷體" w:hAnsi="標楷體"/>
        </w:rPr>
        <w:t>總統教育獎</w:t>
      </w:r>
      <w:r w:rsidRPr="00E30ED8">
        <w:rPr>
          <w:rFonts w:ascii="標楷體" w:eastAsia="標楷體" w:hAnsi="標楷體" w:hint="eastAsia"/>
        </w:rPr>
        <w:t>受推薦人基本資料表（如附件1）。</w:t>
      </w:r>
    </w:p>
    <w:p w:rsidR="00500AF7" w:rsidRPr="00E30ED8" w:rsidRDefault="00500AF7" w:rsidP="00500AF7">
      <w:pPr>
        <w:spacing w:line="480" w:lineRule="exact"/>
        <w:ind w:leftChars="100" w:left="720" w:right="-1" w:hangingChars="200" w:hanging="480"/>
        <w:rPr>
          <w:rFonts w:ascii="標楷體" w:eastAsia="標楷體" w:hAnsi="標楷體" w:hint="eastAsia"/>
        </w:rPr>
      </w:pPr>
      <w:r w:rsidRPr="00E30ED8">
        <w:rPr>
          <w:rFonts w:ascii="標楷體" w:eastAsia="標楷體" w:hAnsi="標楷體" w:hint="eastAsia"/>
        </w:rPr>
        <w:t>(二</w:t>
      </w:r>
      <w:r w:rsidR="00D75882" w:rsidRPr="00E30ED8">
        <w:rPr>
          <w:rFonts w:ascii="標楷體" w:eastAsia="標楷體" w:hAnsi="標楷體" w:hint="eastAsia"/>
        </w:rPr>
        <w:t>)2017</w:t>
      </w:r>
      <w:r w:rsidRPr="00E30ED8">
        <w:rPr>
          <w:rFonts w:ascii="標楷體" w:eastAsia="標楷體" w:hAnsi="標楷體" w:hint="eastAsia"/>
        </w:rPr>
        <w:t>總統教育獎推薦資料表（如附件2）。</w:t>
      </w:r>
    </w:p>
    <w:p w:rsidR="00500AF7" w:rsidRPr="00E30ED8" w:rsidRDefault="00500AF7" w:rsidP="00500AF7">
      <w:pPr>
        <w:spacing w:line="480" w:lineRule="exact"/>
        <w:ind w:leftChars="100" w:left="720" w:right="-1" w:hangingChars="200" w:hanging="480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(三</w:t>
      </w:r>
      <w:r w:rsidR="00D75882" w:rsidRPr="00E30ED8">
        <w:rPr>
          <w:rFonts w:ascii="標楷體" w:eastAsia="標楷體" w:hAnsi="標楷體" w:hint="eastAsia"/>
        </w:rPr>
        <w:t>)2017</w:t>
      </w:r>
      <w:r w:rsidRPr="00E30ED8">
        <w:rPr>
          <w:rFonts w:ascii="標楷體" w:eastAsia="標楷體" w:hAnsi="標楷體" w:hint="eastAsia"/>
        </w:rPr>
        <w:t>總統教育獎各校(單位)推薦檢核表（如附件3</w:t>
      </w:r>
      <w:r w:rsidR="00D75882" w:rsidRPr="00E30ED8">
        <w:rPr>
          <w:rFonts w:ascii="標楷體" w:eastAsia="標楷體" w:hAnsi="標楷體" w:hint="eastAsia"/>
          <w:b/>
        </w:rPr>
        <w:t>，並請依項次確實勾稽</w:t>
      </w:r>
      <w:r w:rsidRPr="00E30ED8">
        <w:rPr>
          <w:rFonts w:ascii="標楷體" w:eastAsia="標楷體" w:hAnsi="標楷體" w:hint="eastAsia"/>
        </w:rPr>
        <w:t>）。</w:t>
      </w:r>
    </w:p>
    <w:p w:rsidR="00500AF7" w:rsidRPr="00E30ED8" w:rsidRDefault="00500AF7" w:rsidP="00500AF7">
      <w:pPr>
        <w:spacing w:beforeLines="50" w:line="480" w:lineRule="exact"/>
        <w:ind w:right="-1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  <w:b/>
        </w:rPr>
        <w:t>捌、推薦受理時間及單位</w:t>
      </w:r>
    </w:p>
    <w:p w:rsidR="00500AF7" w:rsidRPr="00E30ED8" w:rsidRDefault="00500AF7" w:rsidP="00500AF7">
      <w:pPr>
        <w:spacing w:line="480" w:lineRule="exact"/>
        <w:ind w:right="-1" w:firstLineChars="100" w:firstLine="240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一、初審：</w:t>
      </w:r>
    </w:p>
    <w:p w:rsidR="00500AF7" w:rsidRPr="00E30ED8" w:rsidRDefault="00500AF7" w:rsidP="00500AF7">
      <w:pPr>
        <w:spacing w:line="480" w:lineRule="exact"/>
        <w:ind w:leftChars="99" w:left="706" w:right="-1" w:hangingChars="195" w:hanging="468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(一)推薦時間：</w:t>
      </w:r>
      <w:r w:rsidR="006A2D67" w:rsidRPr="00E30ED8">
        <w:rPr>
          <w:rFonts w:ascii="標楷體" w:eastAsia="標楷體" w:hAnsi="標楷體" w:hint="eastAsia"/>
          <w:b/>
        </w:rPr>
        <w:t>自</w:t>
      </w:r>
      <w:r w:rsidR="00D75882" w:rsidRPr="00E30ED8">
        <w:rPr>
          <w:rFonts w:ascii="標楷體" w:eastAsia="標楷體" w:hAnsi="標楷體" w:hint="eastAsia"/>
          <w:b/>
        </w:rPr>
        <w:t>105</w:t>
      </w:r>
      <w:r w:rsidRPr="00E30ED8">
        <w:rPr>
          <w:rFonts w:ascii="標楷體" w:eastAsia="標楷體" w:hAnsi="標楷體" w:hint="eastAsia"/>
          <w:b/>
        </w:rPr>
        <w:t>年12月</w:t>
      </w:r>
      <w:r w:rsidR="00D75882" w:rsidRPr="00E30ED8">
        <w:rPr>
          <w:rFonts w:ascii="標楷體" w:eastAsia="標楷體" w:hAnsi="標楷體" w:hint="eastAsia"/>
          <w:b/>
        </w:rPr>
        <w:t>30</w:t>
      </w:r>
      <w:r w:rsidRPr="00E30ED8">
        <w:rPr>
          <w:rFonts w:ascii="標楷體" w:eastAsia="標楷體" w:hAnsi="標楷體" w:hint="eastAsia"/>
          <w:b/>
        </w:rPr>
        <w:t>日(</w:t>
      </w:r>
      <w:r w:rsidR="00D75882" w:rsidRPr="00E30ED8">
        <w:rPr>
          <w:rFonts w:ascii="標楷體" w:eastAsia="標楷體" w:hAnsi="標楷體" w:hint="eastAsia"/>
          <w:b/>
        </w:rPr>
        <w:t>五</w:t>
      </w:r>
      <w:r w:rsidRPr="00E30ED8">
        <w:rPr>
          <w:rFonts w:ascii="標楷體" w:eastAsia="標楷體" w:hAnsi="標楷體" w:hint="eastAsia"/>
          <w:b/>
        </w:rPr>
        <w:t>)起至</w:t>
      </w:r>
      <w:r w:rsidR="00D75882" w:rsidRPr="00E30ED8">
        <w:rPr>
          <w:rFonts w:ascii="標楷體" w:eastAsia="標楷體" w:hAnsi="標楷體" w:hint="eastAsia"/>
          <w:b/>
        </w:rPr>
        <w:t>106</w:t>
      </w:r>
      <w:r w:rsidRPr="00E30ED8">
        <w:rPr>
          <w:rFonts w:ascii="標楷體" w:eastAsia="標楷體" w:hAnsi="標楷體" w:hint="eastAsia"/>
          <w:b/>
        </w:rPr>
        <w:t>年1月</w:t>
      </w:r>
      <w:r w:rsidR="00D75882" w:rsidRPr="00E30ED8">
        <w:rPr>
          <w:rFonts w:ascii="標楷體" w:eastAsia="標楷體" w:hAnsi="標楷體" w:hint="eastAsia"/>
          <w:b/>
        </w:rPr>
        <w:t>19</w:t>
      </w:r>
      <w:r w:rsidRPr="00E30ED8">
        <w:rPr>
          <w:rFonts w:ascii="標楷體" w:eastAsia="標楷體" w:hAnsi="標楷體" w:hint="eastAsia"/>
          <w:b/>
        </w:rPr>
        <w:t>日(</w:t>
      </w:r>
      <w:r w:rsidR="00D75882" w:rsidRPr="00E30ED8">
        <w:rPr>
          <w:rFonts w:ascii="標楷體" w:eastAsia="標楷體" w:hAnsi="標楷體" w:hint="eastAsia"/>
          <w:b/>
        </w:rPr>
        <w:t>四</w:t>
      </w:r>
      <w:r w:rsidRPr="00E30ED8">
        <w:rPr>
          <w:rFonts w:ascii="標楷體" w:eastAsia="標楷體" w:hAnsi="標楷體" w:hint="eastAsia"/>
          <w:b/>
        </w:rPr>
        <w:t>)止。</w:t>
      </w:r>
      <w:r w:rsidRPr="00E30ED8">
        <w:rPr>
          <w:rFonts w:ascii="標楷體" w:eastAsia="標楷體" w:hAnsi="標楷體" w:hint="eastAsia"/>
        </w:rPr>
        <w:t>（郵戳為憑）</w:t>
      </w:r>
    </w:p>
    <w:p w:rsidR="00500AF7" w:rsidRPr="00E30ED8" w:rsidRDefault="00500AF7" w:rsidP="00500AF7">
      <w:pPr>
        <w:spacing w:line="480" w:lineRule="exact"/>
        <w:ind w:leftChars="100" w:left="900" w:right="-1" w:hangingChars="275" w:hanging="660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(二)受理單位：</w:t>
      </w:r>
      <w:r w:rsidR="00D75882" w:rsidRPr="00E30ED8">
        <w:rPr>
          <w:rFonts w:ascii="標楷體" w:eastAsia="標楷體" w:hAnsi="標楷體"/>
        </w:rPr>
        <w:t xml:space="preserve"> </w:t>
      </w:r>
    </w:p>
    <w:p w:rsidR="00500AF7" w:rsidRPr="00E30ED8" w:rsidRDefault="00500AF7" w:rsidP="00500AF7">
      <w:pPr>
        <w:spacing w:line="480" w:lineRule="exact"/>
        <w:ind w:leftChars="237" w:left="1080" w:right="-1" w:hangingChars="213" w:hanging="511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1.大專組及高中職組：國立東石高級中學(地址：61357嘉義縣朴子市大鄉里253號)。</w:t>
      </w:r>
    </w:p>
    <w:p w:rsidR="00500AF7" w:rsidRPr="00E30ED8" w:rsidRDefault="00500AF7" w:rsidP="00500AF7">
      <w:pPr>
        <w:spacing w:line="480" w:lineRule="exact"/>
        <w:ind w:leftChars="237" w:left="1080" w:right="-1" w:hangingChars="213" w:hanging="511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2.國中組及國小組：學校所在地之直轄市政府教育局、縣(市)政府 。</w:t>
      </w:r>
    </w:p>
    <w:p w:rsidR="00500AF7" w:rsidRPr="00E30ED8" w:rsidRDefault="00500AF7" w:rsidP="00500AF7">
      <w:pPr>
        <w:spacing w:line="480" w:lineRule="exact"/>
        <w:ind w:right="-1" w:firstLineChars="100" w:firstLine="240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二、複審：</w:t>
      </w:r>
      <w:r w:rsidR="00D75882" w:rsidRPr="00E30ED8">
        <w:rPr>
          <w:rFonts w:ascii="標楷體" w:eastAsia="標楷體" w:hAnsi="標楷體"/>
        </w:rPr>
        <w:t xml:space="preserve"> </w:t>
      </w:r>
    </w:p>
    <w:p w:rsidR="00500AF7" w:rsidRPr="00E30ED8" w:rsidRDefault="00500AF7" w:rsidP="00500AF7">
      <w:pPr>
        <w:spacing w:line="480" w:lineRule="exact"/>
        <w:ind w:right="-1" w:firstLineChars="100" w:firstLine="240"/>
        <w:jc w:val="both"/>
        <w:rPr>
          <w:rFonts w:ascii="標楷體" w:eastAsia="標楷體" w:hAnsi="標楷體"/>
          <w:kern w:val="0"/>
        </w:rPr>
      </w:pPr>
      <w:r w:rsidRPr="00E30ED8">
        <w:rPr>
          <w:rFonts w:ascii="標楷體" w:eastAsia="標楷體" w:hAnsi="標楷體" w:hint="eastAsia"/>
        </w:rPr>
        <w:lastRenderedPageBreak/>
        <w:t>(一)</w:t>
      </w:r>
      <w:r w:rsidRPr="00E30ED8">
        <w:rPr>
          <w:rFonts w:ascii="標楷體" w:eastAsia="標楷體" w:hAnsi="標楷體" w:hint="eastAsia"/>
          <w:kern w:val="0"/>
        </w:rPr>
        <w:t>推薦時間：</w:t>
      </w:r>
      <w:r w:rsidR="006A2D67" w:rsidRPr="00E30ED8">
        <w:rPr>
          <w:rFonts w:ascii="標楷體" w:eastAsia="標楷體" w:hAnsi="標楷體" w:hint="eastAsia"/>
          <w:b/>
          <w:kern w:val="0"/>
        </w:rPr>
        <w:t>自</w:t>
      </w:r>
      <w:r w:rsidR="00D75882" w:rsidRPr="00E30ED8">
        <w:rPr>
          <w:rFonts w:ascii="標楷體" w:eastAsia="標楷體" w:hAnsi="標楷體" w:hint="eastAsia"/>
          <w:b/>
          <w:kern w:val="0"/>
        </w:rPr>
        <w:t>106</w:t>
      </w:r>
      <w:r w:rsidRPr="00E30ED8">
        <w:rPr>
          <w:rFonts w:ascii="標楷體" w:eastAsia="標楷體" w:hAnsi="標楷體" w:hint="eastAsia"/>
          <w:b/>
          <w:kern w:val="0"/>
        </w:rPr>
        <w:t>年3月</w:t>
      </w:r>
      <w:r w:rsidR="00D75882" w:rsidRPr="00E30ED8">
        <w:rPr>
          <w:rFonts w:ascii="標楷體" w:eastAsia="標楷體" w:hAnsi="標楷體" w:hint="eastAsia"/>
          <w:b/>
          <w:kern w:val="0"/>
        </w:rPr>
        <w:t>4</w:t>
      </w:r>
      <w:r w:rsidRPr="00E30ED8">
        <w:rPr>
          <w:rFonts w:ascii="標楷體" w:eastAsia="標楷體" w:hAnsi="標楷體" w:hint="eastAsia"/>
          <w:b/>
          <w:kern w:val="0"/>
        </w:rPr>
        <w:t>日(六)起至</w:t>
      </w:r>
      <w:r w:rsidR="00D75882" w:rsidRPr="00E30ED8">
        <w:rPr>
          <w:rFonts w:ascii="標楷體" w:eastAsia="標楷體" w:hAnsi="標楷體" w:hint="eastAsia"/>
          <w:b/>
          <w:kern w:val="0"/>
        </w:rPr>
        <w:t>106</w:t>
      </w:r>
      <w:r w:rsidRPr="00E30ED8">
        <w:rPr>
          <w:rFonts w:ascii="標楷體" w:eastAsia="標楷體" w:hAnsi="標楷體" w:hint="eastAsia"/>
          <w:b/>
          <w:kern w:val="0"/>
        </w:rPr>
        <w:t>年3月</w:t>
      </w:r>
      <w:r w:rsidR="00D75882" w:rsidRPr="00E30ED8">
        <w:rPr>
          <w:rFonts w:ascii="標楷體" w:eastAsia="標楷體" w:hAnsi="標楷體" w:hint="eastAsia"/>
          <w:b/>
          <w:kern w:val="0"/>
        </w:rPr>
        <w:t>10</w:t>
      </w:r>
      <w:r w:rsidRPr="00E30ED8">
        <w:rPr>
          <w:rFonts w:ascii="標楷體" w:eastAsia="標楷體" w:hAnsi="標楷體" w:hint="eastAsia"/>
          <w:b/>
          <w:kern w:val="0"/>
        </w:rPr>
        <w:t>日(五)止。</w:t>
      </w:r>
      <w:r w:rsidRPr="00E30ED8">
        <w:rPr>
          <w:rFonts w:ascii="標楷體" w:eastAsia="標楷體" w:hAnsi="標楷體" w:hint="eastAsia"/>
        </w:rPr>
        <w:t>(郵戳為憑)</w:t>
      </w:r>
    </w:p>
    <w:p w:rsidR="00500AF7" w:rsidRPr="00E30ED8" w:rsidRDefault="00500AF7" w:rsidP="00500AF7">
      <w:pPr>
        <w:tabs>
          <w:tab w:val="left" w:pos="720"/>
        </w:tabs>
        <w:spacing w:line="480" w:lineRule="exact"/>
        <w:ind w:right="-1" w:firstLineChars="100" w:firstLine="240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(二)受理單位：國立東石高級中學(地址：61357嘉義縣朴子市大鄉里253號)。</w:t>
      </w:r>
    </w:p>
    <w:p w:rsidR="00500AF7" w:rsidRPr="00E30ED8" w:rsidRDefault="00500AF7" w:rsidP="00500AF7">
      <w:pPr>
        <w:spacing w:beforeLines="50" w:line="480" w:lineRule="exact"/>
        <w:ind w:right="-1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  <w:b/>
        </w:rPr>
        <w:t>玖、遴選程序</w:t>
      </w:r>
    </w:p>
    <w:p w:rsidR="00500AF7" w:rsidRPr="00E30ED8" w:rsidRDefault="00500AF7" w:rsidP="00500AF7">
      <w:pPr>
        <w:spacing w:line="480" w:lineRule="exact"/>
        <w:ind w:leftChars="118" w:left="717" w:right="-1" w:hangingChars="181" w:hanging="434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一、遴選方式分初審及複審2階段辦理：</w:t>
      </w:r>
    </w:p>
    <w:p w:rsidR="00500AF7" w:rsidRPr="00E30ED8" w:rsidRDefault="00500AF7" w:rsidP="00500AF7">
      <w:pPr>
        <w:spacing w:line="480" w:lineRule="exact"/>
        <w:ind w:leftChars="119" w:left="533" w:right="-1" w:hangingChars="103" w:hanging="247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(一)初審：依據推薦對象、評審基準及參酌要項，進行初審。</w:t>
      </w:r>
    </w:p>
    <w:p w:rsidR="00500AF7" w:rsidRPr="00E30ED8" w:rsidRDefault="00500AF7" w:rsidP="00500AF7">
      <w:pPr>
        <w:spacing w:line="480" w:lineRule="exact"/>
        <w:ind w:leftChars="223" w:left="535" w:right="-1" w:firstLineChars="13" w:firstLine="31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1.初審主辦單位及複審推薦名額：</w:t>
      </w:r>
    </w:p>
    <w:p w:rsidR="00500AF7" w:rsidRPr="00E30ED8" w:rsidRDefault="00500AF7" w:rsidP="00500AF7">
      <w:pPr>
        <w:spacing w:line="480" w:lineRule="exact"/>
        <w:ind w:leftChars="295" w:left="1133" w:right="-1" w:hangingChars="177" w:hanging="425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(1)大專組：由教育部辦理初審，推薦18名至24名參加複審。</w:t>
      </w:r>
    </w:p>
    <w:p w:rsidR="00500AF7" w:rsidRPr="00E30ED8" w:rsidRDefault="00500AF7" w:rsidP="00500AF7">
      <w:pPr>
        <w:spacing w:line="480" w:lineRule="exact"/>
        <w:ind w:leftChars="295" w:left="1133" w:right="-1" w:hangingChars="177" w:hanging="425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(2)高中職組：由教育部辦理初審，推薦30名至36名參加複審。</w:t>
      </w:r>
    </w:p>
    <w:p w:rsidR="00500AF7" w:rsidRPr="00E30ED8" w:rsidRDefault="00500AF7" w:rsidP="00500AF7">
      <w:pPr>
        <w:spacing w:line="480" w:lineRule="exact"/>
        <w:ind w:leftChars="295" w:left="1133" w:right="-1" w:hangingChars="177" w:hanging="425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</w:rPr>
        <w:t>(3)國中組：由學校所在地之直轄市政府教育局、縣（市）政府辦理初審，每1直轄市、縣（市）依各直轄市、縣（市）學生數比率排名各推薦1名至5名學生參加複審。(各直轄市、縣（市）推薦複審最高件數如附件</w:t>
      </w:r>
      <w:r w:rsidR="00D56CAA" w:rsidRPr="00E30ED8">
        <w:rPr>
          <w:rFonts w:ascii="標楷體" w:eastAsia="標楷體" w:hAnsi="標楷體" w:hint="eastAsia"/>
        </w:rPr>
        <w:t>5</w:t>
      </w:r>
      <w:r w:rsidRPr="00E30ED8">
        <w:rPr>
          <w:rFonts w:ascii="標楷體" w:eastAsia="標楷體" w:hAnsi="標楷體" w:hint="eastAsia"/>
        </w:rPr>
        <w:t>)。</w:t>
      </w:r>
    </w:p>
    <w:p w:rsidR="00500AF7" w:rsidRPr="00E30ED8" w:rsidRDefault="00500AF7" w:rsidP="00277F76">
      <w:pPr>
        <w:spacing w:line="480" w:lineRule="exact"/>
        <w:ind w:leftChars="295" w:left="1133" w:right="-1" w:hangingChars="177" w:hanging="425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</w:rPr>
        <w:t>(4</w:t>
      </w:r>
      <w:r w:rsidRPr="00E30ED8">
        <w:rPr>
          <w:rFonts w:ascii="標楷體" w:eastAsia="標楷體" w:hAnsi="標楷體" w:hint="eastAsia"/>
          <w:shd w:val="clear" w:color="auto" w:fill="FFFFFF"/>
        </w:rPr>
        <w:t>)國小組：由學校所在地之直轄市政府教育局、縣（市）政府辦理初審，每1直轄市、縣市依各直轄市、縣（市）學生數比率排名各推薦1名至5名學生參加複審。(各直轄市、縣（市）推薦複審最高件數如附件5)。</w:t>
      </w:r>
    </w:p>
    <w:p w:rsidR="00500AF7" w:rsidRPr="00E30ED8" w:rsidRDefault="00500AF7" w:rsidP="00500AF7">
      <w:pPr>
        <w:spacing w:line="480" w:lineRule="exact"/>
        <w:ind w:leftChars="235" w:left="847" w:right="-1" w:hangingChars="118" w:hanging="283"/>
        <w:jc w:val="both"/>
        <w:rPr>
          <w:rFonts w:ascii="標楷體" w:eastAsia="標楷體" w:hAnsi="標楷體"/>
          <w:shd w:val="clear" w:color="auto" w:fill="FFFFFF"/>
        </w:rPr>
      </w:pPr>
      <w:r w:rsidRPr="00E30ED8">
        <w:rPr>
          <w:rFonts w:ascii="標楷體" w:eastAsia="標楷體" w:hAnsi="標楷體" w:hint="eastAsia"/>
          <w:shd w:val="clear" w:color="auto" w:fill="FFFFFF"/>
        </w:rPr>
        <w:t>2.初審評選會：初審主辦單位應成立初審評選會，負責初審評選作業。初審評選會委員應包括教師代表、學校行政主管代表、學者專家及社會公正人士等，其組成人數、作業方式，由初審主辦單位定之。</w:t>
      </w:r>
      <w:r w:rsidR="006A2D67" w:rsidRPr="00E30ED8">
        <w:rPr>
          <w:rFonts w:ascii="標楷體" w:eastAsia="標楷體" w:hAnsi="標楷體" w:hint="eastAsia"/>
          <w:b/>
        </w:rPr>
        <w:t>初審委員名單請於</w:t>
      </w:r>
      <w:r w:rsidR="00277F76" w:rsidRPr="00E30ED8">
        <w:rPr>
          <w:rFonts w:ascii="標楷體" w:eastAsia="標楷體" w:hAnsi="標楷體" w:hint="eastAsia"/>
          <w:b/>
        </w:rPr>
        <w:t>106年1月19日(四)前寄送國立東石高級中學彙報國教署備查</w:t>
      </w:r>
      <w:r w:rsidR="0018332F" w:rsidRPr="00E30ED8">
        <w:rPr>
          <w:rFonts w:ascii="標楷體" w:eastAsia="標楷體" w:hAnsi="標楷體" w:hint="eastAsia"/>
          <w:b/>
        </w:rPr>
        <w:t>（如附件</w:t>
      </w:r>
      <w:r w:rsidR="00DF3CA8" w:rsidRPr="00E30ED8">
        <w:rPr>
          <w:rFonts w:ascii="標楷體" w:eastAsia="標楷體" w:hAnsi="標楷體" w:hint="eastAsia"/>
          <w:b/>
        </w:rPr>
        <w:t>6</w:t>
      </w:r>
      <w:r w:rsidR="0018332F" w:rsidRPr="00E30ED8">
        <w:rPr>
          <w:rFonts w:ascii="標楷體" w:eastAsia="標楷體" w:hAnsi="標楷體" w:hint="eastAsia"/>
          <w:b/>
        </w:rPr>
        <w:t>）</w:t>
      </w:r>
      <w:r w:rsidR="00277F76" w:rsidRPr="00E30ED8">
        <w:rPr>
          <w:rFonts w:ascii="標楷體" w:eastAsia="標楷體" w:hAnsi="標楷體" w:hint="eastAsia"/>
          <w:b/>
        </w:rPr>
        <w:t>。</w:t>
      </w:r>
    </w:p>
    <w:p w:rsidR="00500AF7" w:rsidRPr="00E30ED8" w:rsidRDefault="00500AF7" w:rsidP="00500AF7">
      <w:pPr>
        <w:spacing w:line="480" w:lineRule="exact"/>
        <w:ind w:leftChars="235" w:left="847" w:right="-1" w:hangingChars="118" w:hanging="283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3.初審前，由</w:t>
      </w:r>
      <w:r w:rsidRPr="00E30ED8">
        <w:rPr>
          <w:rFonts w:ascii="標楷體" w:eastAsia="標楷體" w:hAnsi="標楷體" w:hint="eastAsia"/>
          <w:b/>
        </w:rPr>
        <w:t>教育部</w:t>
      </w:r>
      <w:r w:rsidRPr="00E30ED8">
        <w:rPr>
          <w:rFonts w:ascii="標楷體" w:eastAsia="標楷體" w:hAnsi="標楷體" w:hint="eastAsia"/>
        </w:rPr>
        <w:t>辦理縣市說明會。</w:t>
      </w:r>
    </w:p>
    <w:p w:rsidR="00500AF7" w:rsidRPr="00E30ED8" w:rsidRDefault="00500AF7" w:rsidP="00500AF7">
      <w:pPr>
        <w:spacing w:line="480" w:lineRule="exact"/>
        <w:ind w:leftChars="235" w:left="847" w:right="-1" w:hangingChars="118" w:hanging="283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4.初審主辦單位推薦參加複審時，應依序檢送下列資料表</w:t>
      </w:r>
      <w:r w:rsidRPr="00E30ED8">
        <w:rPr>
          <w:rFonts w:ascii="標楷體" w:eastAsia="標楷體" w:hAnsi="標楷體" w:hint="eastAsia"/>
          <w:b/>
        </w:rPr>
        <w:t>2份</w:t>
      </w:r>
      <w:r w:rsidRPr="00E30ED8">
        <w:rPr>
          <w:rFonts w:ascii="標楷體" w:eastAsia="標楷體" w:hAnsi="標楷體" w:hint="eastAsia"/>
        </w:rPr>
        <w:t>，並檢附相關佐證書面資料，於</w:t>
      </w:r>
      <w:r w:rsidR="00D9761C" w:rsidRPr="00E30ED8">
        <w:rPr>
          <w:rFonts w:ascii="標楷體" w:eastAsia="標楷體" w:hAnsi="標楷體" w:hint="eastAsia"/>
          <w:b/>
        </w:rPr>
        <w:t>106</w:t>
      </w:r>
      <w:r w:rsidRPr="00E30ED8">
        <w:rPr>
          <w:rFonts w:ascii="標楷體" w:eastAsia="標楷體" w:hAnsi="標楷體" w:hint="eastAsia"/>
          <w:b/>
        </w:rPr>
        <w:t>年3月</w:t>
      </w:r>
      <w:r w:rsidR="00D9761C" w:rsidRPr="00E30ED8">
        <w:rPr>
          <w:rFonts w:ascii="標楷體" w:eastAsia="標楷體" w:hAnsi="標楷體" w:hint="eastAsia"/>
          <w:b/>
        </w:rPr>
        <w:t>10</w:t>
      </w:r>
      <w:r w:rsidRPr="00E30ED8">
        <w:rPr>
          <w:rFonts w:ascii="標楷體" w:eastAsia="標楷體" w:hAnsi="標楷體" w:hint="eastAsia"/>
          <w:b/>
        </w:rPr>
        <w:t>日(五)前，</w:t>
      </w:r>
      <w:r w:rsidRPr="00E30ED8">
        <w:rPr>
          <w:rFonts w:ascii="標楷體" w:eastAsia="標楷體" w:hAnsi="標楷體" w:hint="eastAsia"/>
        </w:rPr>
        <w:t>寄送至國立東石高級中學彙辦（地址：61357嘉義縣朴子市大鄉里253號，並請註明「推薦參加總統教育獎」及參加組別）。</w:t>
      </w:r>
    </w:p>
    <w:p w:rsidR="00500AF7" w:rsidRPr="00E30ED8" w:rsidRDefault="00D9761C" w:rsidP="00500AF7">
      <w:pPr>
        <w:spacing w:line="480" w:lineRule="exact"/>
        <w:ind w:leftChars="295" w:left="1133" w:right="-1" w:hangingChars="177" w:hanging="425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(1)2017</w:t>
      </w:r>
      <w:r w:rsidR="00500AF7" w:rsidRPr="00E30ED8">
        <w:rPr>
          <w:rFonts w:ascii="標楷體" w:eastAsia="標楷體" w:hAnsi="標楷體"/>
        </w:rPr>
        <w:t>總統教育獎</w:t>
      </w:r>
      <w:r w:rsidR="00500AF7" w:rsidRPr="00E30ED8">
        <w:rPr>
          <w:rFonts w:ascii="標楷體" w:eastAsia="標楷體" w:hAnsi="標楷體" w:hint="eastAsia"/>
        </w:rPr>
        <w:t>受推薦人基本資料表（如附件1）。</w:t>
      </w:r>
    </w:p>
    <w:p w:rsidR="00500AF7" w:rsidRPr="00E30ED8" w:rsidRDefault="00D9761C" w:rsidP="00500AF7">
      <w:pPr>
        <w:spacing w:line="480" w:lineRule="exact"/>
        <w:ind w:leftChars="295" w:left="1133" w:right="-1" w:hangingChars="177" w:hanging="425"/>
        <w:jc w:val="both"/>
        <w:rPr>
          <w:rFonts w:ascii="標楷體" w:eastAsia="標楷體" w:hAnsi="標楷體" w:hint="eastAsia"/>
        </w:rPr>
      </w:pPr>
      <w:r w:rsidRPr="00E30ED8">
        <w:rPr>
          <w:rFonts w:ascii="標楷體" w:eastAsia="標楷體" w:hAnsi="標楷體" w:hint="eastAsia"/>
        </w:rPr>
        <w:t>(2)2017</w:t>
      </w:r>
      <w:r w:rsidR="00500AF7" w:rsidRPr="00E30ED8">
        <w:rPr>
          <w:rFonts w:ascii="標楷體" w:eastAsia="標楷體" w:hAnsi="標楷體" w:hint="eastAsia"/>
        </w:rPr>
        <w:t>總統教育獎推薦資料表（如附件2）。</w:t>
      </w:r>
    </w:p>
    <w:p w:rsidR="00500AF7" w:rsidRPr="00E30ED8" w:rsidRDefault="00D9761C" w:rsidP="00500AF7">
      <w:pPr>
        <w:spacing w:line="480" w:lineRule="exact"/>
        <w:ind w:leftChars="295" w:left="1133" w:right="-1" w:hangingChars="177" w:hanging="425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(3)2017</w:t>
      </w:r>
      <w:r w:rsidR="00500AF7" w:rsidRPr="00E30ED8">
        <w:rPr>
          <w:rFonts w:ascii="標楷體" w:eastAsia="標楷體" w:hAnsi="標楷體" w:hint="eastAsia"/>
        </w:rPr>
        <w:t>總統教育獎各校(單位)推薦檢核表（如附件3）。</w:t>
      </w:r>
    </w:p>
    <w:p w:rsidR="00500AF7" w:rsidRPr="00E30ED8" w:rsidRDefault="00500AF7" w:rsidP="00500AF7">
      <w:pPr>
        <w:spacing w:line="480" w:lineRule="exact"/>
        <w:ind w:leftChars="295" w:left="1133" w:right="-1" w:hangingChars="177" w:hanging="425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(4)</w:t>
      </w:r>
      <w:r w:rsidR="00D9761C" w:rsidRPr="00E30ED8">
        <w:rPr>
          <w:rFonts w:ascii="標楷體" w:eastAsia="標楷體" w:hAnsi="標楷體" w:hint="eastAsia"/>
        </w:rPr>
        <w:t>2017總統教育獎</w:t>
      </w:r>
      <w:r w:rsidRPr="00E30ED8">
        <w:rPr>
          <w:rFonts w:ascii="標楷體" w:eastAsia="標楷體" w:hAnsi="標楷體" w:hint="eastAsia"/>
        </w:rPr>
        <w:t>直轄市、縣(市)</w:t>
      </w:r>
      <w:r w:rsidR="00D9761C" w:rsidRPr="00E30ED8">
        <w:rPr>
          <w:rFonts w:ascii="標楷體" w:eastAsia="標楷體" w:hAnsi="標楷體" w:hint="eastAsia"/>
        </w:rPr>
        <w:t>推薦複審</w:t>
      </w:r>
      <w:r w:rsidRPr="00E30ED8">
        <w:rPr>
          <w:rFonts w:ascii="標楷體" w:eastAsia="標楷體" w:hAnsi="標楷體" w:hint="eastAsia"/>
        </w:rPr>
        <w:t>名單表（如附件</w:t>
      </w:r>
      <w:r w:rsidR="00DF3CA8" w:rsidRPr="00E30ED8">
        <w:rPr>
          <w:rFonts w:ascii="標楷體" w:eastAsia="標楷體" w:hAnsi="標楷體" w:hint="eastAsia"/>
          <w:b/>
        </w:rPr>
        <w:t>4</w:t>
      </w:r>
      <w:r w:rsidRPr="00E30ED8">
        <w:rPr>
          <w:rFonts w:ascii="標楷體" w:eastAsia="標楷體" w:hAnsi="標楷體" w:hint="eastAsia"/>
        </w:rPr>
        <w:t>，請務必填寫初審通過具體理由）。</w:t>
      </w:r>
    </w:p>
    <w:p w:rsidR="00500AF7" w:rsidRPr="00E30ED8" w:rsidRDefault="00500AF7" w:rsidP="00500AF7">
      <w:pPr>
        <w:spacing w:line="480" w:lineRule="exact"/>
        <w:ind w:leftChars="119" w:left="1270" w:right="-1" w:hangingChars="410" w:hanging="984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(二)複審：</w:t>
      </w:r>
    </w:p>
    <w:p w:rsidR="00500AF7" w:rsidRPr="00E30ED8" w:rsidRDefault="00500AF7" w:rsidP="00500AF7">
      <w:pPr>
        <w:spacing w:line="480" w:lineRule="exact"/>
        <w:ind w:leftChars="237" w:left="881" w:right="-1" w:hangingChars="130" w:hanging="312"/>
        <w:jc w:val="both"/>
        <w:rPr>
          <w:rFonts w:ascii="標楷體" w:eastAsia="標楷體" w:hAnsi="標楷體"/>
          <w:shd w:val="clear" w:color="auto" w:fill="FFFFFF"/>
        </w:rPr>
      </w:pPr>
      <w:r w:rsidRPr="00E30ED8">
        <w:rPr>
          <w:rFonts w:ascii="標楷體" w:eastAsia="標楷體" w:hAnsi="標楷體" w:hint="eastAsia"/>
          <w:shd w:val="clear" w:color="auto" w:fill="FFFFFF"/>
        </w:rPr>
        <w:t>1.複審主辦單位：教育部。</w:t>
      </w:r>
    </w:p>
    <w:p w:rsidR="00500AF7" w:rsidRPr="00E30ED8" w:rsidRDefault="00500AF7" w:rsidP="00500AF7">
      <w:pPr>
        <w:spacing w:line="480" w:lineRule="exact"/>
        <w:ind w:leftChars="237" w:left="881" w:right="-1" w:hangingChars="130" w:hanging="312"/>
        <w:jc w:val="both"/>
        <w:rPr>
          <w:rFonts w:ascii="標楷體" w:eastAsia="標楷體" w:hAnsi="標楷體"/>
          <w:shd w:val="clear" w:color="auto" w:fill="FFFFFF"/>
        </w:rPr>
      </w:pPr>
      <w:r w:rsidRPr="00E30ED8">
        <w:rPr>
          <w:rFonts w:ascii="標楷體" w:eastAsia="標楷體" w:hAnsi="標楷體" w:hint="eastAsia"/>
          <w:shd w:val="clear" w:color="auto" w:fill="FFFFFF"/>
        </w:rPr>
        <w:lastRenderedPageBreak/>
        <w:t>2.複審評選會：</w:t>
      </w:r>
    </w:p>
    <w:p w:rsidR="00500AF7" w:rsidRPr="00E30ED8" w:rsidRDefault="00500AF7" w:rsidP="00500AF7">
      <w:pPr>
        <w:spacing w:line="480" w:lineRule="exact"/>
        <w:ind w:leftChars="303" w:left="1104" w:right="-1" w:hangingChars="157" w:hanging="377"/>
        <w:jc w:val="both"/>
        <w:rPr>
          <w:rFonts w:ascii="標楷體" w:eastAsia="標楷體" w:hAnsi="標楷體"/>
          <w:shd w:val="clear" w:color="auto" w:fill="FFFFFF"/>
        </w:rPr>
      </w:pPr>
      <w:r w:rsidRPr="00E30ED8">
        <w:rPr>
          <w:rFonts w:ascii="標楷體" w:eastAsia="標楷體" w:hAnsi="標楷體" w:hint="eastAsia"/>
          <w:shd w:val="clear" w:color="auto" w:fill="FFFFFF"/>
        </w:rPr>
        <w:t>(1)為辦理總統教育獎複審評選作業，設大專組、高中職組、國中組及國小組四組複審評選會，各小組委員由教育部聘請教師代表、學校行政主管代表、學者專家及社會公正人士十一人至十三人組成，其中一人為總統教育獎委員會委員，各小組之召集人由總統教育獎委員會委員擔任。召開複審評選會會議，應邀集複審主辦機關列席代表。</w:t>
      </w:r>
      <w:r w:rsidR="00277F76" w:rsidRPr="00E30ED8">
        <w:rPr>
          <w:rFonts w:ascii="標楷體" w:eastAsia="標楷體" w:hAnsi="標楷體" w:hint="eastAsia"/>
          <w:b/>
          <w:shd w:val="clear" w:color="auto" w:fill="FFFFFF"/>
        </w:rPr>
        <w:t>為力求遴選公正公平，各複審評選會委員與</w:t>
      </w:r>
      <w:r w:rsidR="00B24F15" w:rsidRPr="00E30ED8">
        <w:rPr>
          <w:rFonts w:ascii="標楷體" w:eastAsia="標楷體" w:hAnsi="標楷體" w:hint="eastAsia"/>
          <w:b/>
          <w:shd w:val="clear" w:color="auto" w:fill="FFFFFF"/>
        </w:rPr>
        <w:t>本部及各縣(市)聘任之</w:t>
      </w:r>
      <w:r w:rsidR="00277F76" w:rsidRPr="00E30ED8">
        <w:rPr>
          <w:rFonts w:ascii="標楷體" w:eastAsia="標楷體" w:hAnsi="標楷體" w:hint="eastAsia"/>
          <w:b/>
          <w:shd w:val="clear" w:color="auto" w:fill="FFFFFF"/>
        </w:rPr>
        <w:t>初審</w:t>
      </w:r>
      <w:r w:rsidR="00B24F15" w:rsidRPr="00E30ED8">
        <w:rPr>
          <w:rFonts w:ascii="標楷體" w:eastAsia="標楷體" w:hAnsi="標楷體" w:hint="eastAsia"/>
          <w:b/>
          <w:shd w:val="clear" w:color="auto" w:fill="FFFFFF"/>
        </w:rPr>
        <w:t>評選會</w:t>
      </w:r>
      <w:r w:rsidR="00277F76" w:rsidRPr="00E30ED8">
        <w:rPr>
          <w:rFonts w:ascii="標楷體" w:eastAsia="標楷體" w:hAnsi="標楷體" w:hint="eastAsia"/>
          <w:b/>
          <w:shd w:val="clear" w:color="auto" w:fill="FFFFFF"/>
        </w:rPr>
        <w:t>委員應</w:t>
      </w:r>
      <w:r w:rsidR="00B24F15" w:rsidRPr="00E30ED8">
        <w:rPr>
          <w:rFonts w:ascii="標楷體" w:eastAsia="標楷體" w:hAnsi="標楷體" w:hint="eastAsia"/>
          <w:b/>
          <w:shd w:val="clear" w:color="auto" w:fill="FFFFFF"/>
        </w:rPr>
        <w:t>做區隔</w:t>
      </w:r>
      <w:r w:rsidR="00277F76" w:rsidRPr="00E30ED8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500AF7" w:rsidRPr="00E30ED8" w:rsidRDefault="00500AF7" w:rsidP="00500AF7">
      <w:pPr>
        <w:spacing w:line="480" w:lineRule="exact"/>
        <w:ind w:leftChars="295" w:left="1133" w:right="-1" w:hangingChars="177" w:hanging="425"/>
        <w:jc w:val="both"/>
        <w:rPr>
          <w:rFonts w:ascii="標楷體" w:eastAsia="標楷體" w:hAnsi="標楷體"/>
          <w:shd w:val="clear" w:color="auto" w:fill="FFFFFF"/>
        </w:rPr>
      </w:pPr>
      <w:r w:rsidRPr="00E30ED8">
        <w:rPr>
          <w:rFonts w:ascii="標楷體" w:eastAsia="標楷體" w:hAnsi="標楷體" w:hint="eastAsia"/>
          <w:shd w:val="clear" w:color="auto" w:fill="FFFFFF"/>
        </w:rPr>
        <w:t>(2)每屆複審評選會委員由教育部核聘後聘任之，均為無給職。</w:t>
      </w:r>
    </w:p>
    <w:p w:rsidR="00500AF7" w:rsidRPr="00E30ED8" w:rsidRDefault="00500AF7" w:rsidP="00500AF7">
      <w:pPr>
        <w:spacing w:line="480" w:lineRule="exact"/>
        <w:ind w:leftChars="233" w:left="809" w:right="-1" w:hangingChars="104" w:hanging="250"/>
        <w:jc w:val="both"/>
        <w:rPr>
          <w:rFonts w:ascii="標楷體" w:eastAsia="標楷體" w:hAnsi="標楷體"/>
          <w:shd w:val="clear" w:color="auto" w:fill="FFFFFF"/>
        </w:rPr>
      </w:pPr>
      <w:r w:rsidRPr="00E30ED8">
        <w:rPr>
          <w:rFonts w:ascii="標楷體" w:eastAsia="標楷體" w:hAnsi="標楷體" w:hint="eastAsia"/>
          <w:shd w:val="clear" w:color="auto" w:fill="FFFFFF"/>
        </w:rPr>
        <w:t>3.複審評選會就複審受推薦人，進行實地訪視，確認受推薦人之書面資料是否與實際情形相符。</w:t>
      </w:r>
      <w:r w:rsidR="00B24F15" w:rsidRPr="00E30ED8">
        <w:rPr>
          <w:rFonts w:ascii="標楷體" w:eastAsia="標楷體" w:hAnsi="標楷體" w:hint="eastAsia"/>
          <w:b/>
          <w:shd w:val="clear" w:color="auto" w:fill="FFFFFF"/>
        </w:rPr>
        <w:t>高中職組、國中組及國小組之實地訪視以</w:t>
      </w:r>
      <w:r w:rsidR="00544E45" w:rsidRPr="00E30ED8">
        <w:rPr>
          <w:rFonts w:ascii="標楷體" w:eastAsia="標楷體" w:hAnsi="標楷體" w:hint="eastAsia"/>
          <w:b/>
          <w:shd w:val="clear" w:color="auto" w:fill="FFFFFF"/>
        </w:rPr>
        <w:t>受推薦人</w:t>
      </w:r>
      <w:r w:rsidR="00B24F15" w:rsidRPr="00E30ED8">
        <w:rPr>
          <w:rFonts w:ascii="標楷體" w:eastAsia="標楷體" w:hAnsi="標楷體" w:hint="eastAsia"/>
          <w:b/>
          <w:shd w:val="clear" w:color="auto" w:fill="FFFFFF"/>
        </w:rPr>
        <w:t>就讀學校為原則，大專組之實地訪視則以推薦之社會團體所在地或就讀學校彈性安排</w:t>
      </w:r>
      <w:r w:rsidR="00544E45" w:rsidRPr="00E30ED8">
        <w:rPr>
          <w:rFonts w:ascii="標楷體" w:eastAsia="標楷體" w:hAnsi="標楷體" w:hint="eastAsia"/>
          <w:b/>
          <w:shd w:val="clear" w:color="auto" w:fill="FFFFFF"/>
        </w:rPr>
        <w:t>，若有特殊狀況另行妥適處理。</w:t>
      </w:r>
    </w:p>
    <w:p w:rsidR="00500AF7" w:rsidRPr="00E30ED8" w:rsidRDefault="00500AF7" w:rsidP="00500AF7">
      <w:pPr>
        <w:spacing w:line="480" w:lineRule="exact"/>
        <w:ind w:leftChars="234" w:left="809" w:right="-1" w:hangingChars="103" w:hanging="247"/>
        <w:jc w:val="both"/>
        <w:rPr>
          <w:rFonts w:ascii="標楷體" w:eastAsia="標楷體" w:hAnsi="標楷體"/>
          <w:shd w:val="clear" w:color="auto" w:fill="FFFFFF"/>
        </w:rPr>
      </w:pPr>
      <w:r w:rsidRPr="00E30ED8">
        <w:rPr>
          <w:rFonts w:ascii="標楷體" w:eastAsia="標楷體" w:hAnsi="標楷體" w:hint="eastAsia"/>
          <w:shd w:val="clear" w:color="auto" w:fill="FFFFFF"/>
        </w:rPr>
        <w:t>4.召開複審評選會會議，依據送審書面資料及實地訪視資料，進行複審。大專組選出6名至8名、高中職組選出10名至12名，國中組選出16名至18名，國小組選出16名至18名，合計48名至56名。</w:t>
      </w:r>
    </w:p>
    <w:p w:rsidR="00500AF7" w:rsidRPr="00E30ED8" w:rsidRDefault="00500AF7" w:rsidP="00500AF7">
      <w:pPr>
        <w:spacing w:line="480" w:lineRule="exact"/>
        <w:ind w:leftChars="234" w:left="809" w:right="-1" w:hangingChars="103" w:hanging="247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  <w:shd w:val="clear" w:color="auto" w:fill="FFFFFF"/>
        </w:rPr>
        <w:t>5.各組複審評選會會議應有二分之一以上委員出席，始得召開。會議進行審查時，應獲出席委員過半數之</w:t>
      </w:r>
      <w:r w:rsidRPr="00E30ED8">
        <w:rPr>
          <w:rFonts w:ascii="標楷體" w:eastAsia="標楷體" w:hAnsi="標楷體" w:hint="eastAsia"/>
        </w:rPr>
        <w:t>同意，始得決議。</w:t>
      </w:r>
    </w:p>
    <w:p w:rsidR="00500AF7" w:rsidRPr="00E30ED8" w:rsidRDefault="00500AF7" w:rsidP="00500AF7">
      <w:pPr>
        <w:spacing w:line="480" w:lineRule="exact"/>
        <w:ind w:leftChars="122" w:left="780" w:right="-1" w:hangingChars="203" w:hanging="487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二、初審及複審評選作業應就推薦案逐案進行審查後，提出審查通過名單，並具體敘明審查通過之理由。</w:t>
      </w:r>
    </w:p>
    <w:p w:rsidR="00500AF7" w:rsidRPr="00E30ED8" w:rsidRDefault="00500AF7" w:rsidP="00500AF7">
      <w:pPr>
        <w:spacing w:line="480" w:lineRule="exact"/>
        <w:ind w:leftChars="118" w:left="717" w:right="-1" w:hangingChars="181" w:hanging="434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三、評審審查應注意事項如下：</w:t>
      </w:r>
    </w:p>
    <w:p w:rsidR="00500AF7" w:rsidRPr="00E30ED8" w:rsidRDefault="00500AF7" w:rsidP="00500AF7">
      <w:pPr>
        <w:spacing w:line="480" w:lineRule="exact"/>
        <w:ind w:leftChars="122" w:left="780" w:right="-1" w:hangingChars="203" w:hanging="487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(一)曾獲得總統教育獎者，不得再參與評選。但屬不同教育階段，提出新具體事蹟及佐證資料者，不在此限。</w:t>
      </w:r>
    </w:p>
    <w:p w:rsidR="00500AF7" w:rsidRPr="00E30ED8" w:rsidRDefault="00500AF7" w:rsidP="00500AF7">
      <w:pPr>
        <w:spacing w:line="480" w:lineRule="exact"/>
        <w:ind w:leftChars="122" w:left="766" w:right="-1" w:hangingChars="197" w:hanging="473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(二)參加者應由推薦單位推薦，由總統教育獎委員會本公平、公正及公開之遴選方式，邀集相關單位共同辦理審查事宜。</w:t>
      </w:r>
    </w:p>
    <w:p w:rsidR="00500AF7" w:rsidRPr="00E30ED8" w:rsidRDefault="00500AF7" w:rsidP="00500AF7">
      <w:pPr>
        <w:spacing w:line="480" w:lineRule="exact"/>
        <w:ind w:leftChars="128" w:left="753" w:right="-1" w:hangingChars="186" w:hanging="446"/>
        <w:jc w:val="both"/>
        <w:rPr>
          <w:rFonts w:ascii="標楷體" w:eastAsia="標楷體" w:hAnsi="標楷體" w:hint="eastAsia"/>
        </w:rPr>
      </w:pPr>
      <w:r w:rsidRPr="00E30ED8">
        <w:rPr>
          <w:rFonts w:ascii="標楷體" w:eastAsia="標楷體" w:hAnsi="標楷體" w:hint="eastAsia"/>
        </w:rPr>
        <w:t>(三)推薦單位應對學生平時表現及生活環境確實查訪，確認受推薦學生具有符合本要點所定推薦條件之具體事實。</w:t>
      </w:r>
    </w:p>
    <w:p w:rsidR="00500AF7" w:rsidRPr="00E30ED8" w:rsidRDefault="00500AF7" w:rsidP="00500AF7">
      <w:pPr>
        <w:spacing w:line="480" w:lineRule="exact"/>
        <w:ind w:leftChars="117" w:left="847" w:right="-1" w:hangingChars="236" w:hanging="566"/>
        <w:jc w:val="both"/>
        <w:rPr>
          <w:rFonts w:ascii="標楷體" w:eastAsia="標楷體" w:hAnsi="標楷體"/>
          <w:shd w:val="clear" w:color="auto" w:fill="FFFFFF"/>
        </w:rPr>
      </w:pPr>
      <w:r w:rsidRPr="00E30ED8">
        <w:rPr>
          <w:rFonts w:ascii="標楷體" w:eastAsia="標楷體" w:hAnsi="標楷體" w:hint="eastAsia"/>
        </w:rPr>
        <w:t>四、「獲獎名單」由</w:t>
      </w:r>
      <w:r w:rsidRPr="00E30ED8">
        <w:rPr>
          <w:rFonts w:ascii="標楷體" w:eastAsia="標楷體" w:hAnsi="標楷體" w:hint="eastAsia"/>
          <w:shd w:val="clear" w:color="auto" w:fill="FFFFFF"/>
        </w:rPr>
        <w:t>複審評選會報請總統教育獎委員會審議決定之。</w:t>
      </w:r>
    </w:p>
    <w:p w:rsidR="00500AF7" w:rsidRPr="00E30ED8" w:rsidRDefault="00500AF7" w:rsidP="00500AF7">
      <w:pPr>
        <w:spacing w:line="480" w:lineRule="exact"/>
        <w:ind w:leftChars="123" w:left="741" w:right="-1" w:hangingChars="186" w:hanging="446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  <w:shd w:val="clear" w:color="auto" w:fill="FFFFFF"/>
        </w:rPr>
        <w:t>五、總統教育獎委員會委員及初、複審評選會委</w:t>
      </w:r>
      <w:r w:rsidRPr="00E30ED8">
        <w:rPr>
          <w:rFonts w:ascii="標楷體" w:eastAsia="標楷體" w:hAnsi="標楷體" w:hint="eastAsia"/>
        </w:rPr>
        <w:t>員應遵守利益迴避原則，與受推薦人就讀學校間應避免評選工作事務以外之活動。</w:t>
      </w:r>
    </w:p>
    <w:p w:rsidR="00500AF7" w:rsidRPr="00E30ED8" w:rsidRDefault="004B16CE" w:rsidP="00500AF7">
      <w:pPr>
        <w:spacing w:afterLines="50" w:line="480" w:lineRule="exact"/>
        <w:ind w:leftChars="117" w:left="847" w:right="-1" w:hangingChars="236" w:hanging="566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六、本獎項評選結果如無適當獲</w:t>
      </w:r>
      <w:r w:rsidR="00500AF7" w:rsidRPr="00E30ED8">
        <w:rPr>
          <w:rFonts w:ascii="標楷體" w:eastAsia="標楷體" w:hAnsi="標楷體" w:hint="eastAsia"/>
        </w:rPr>
        <w:t>獎人時，得從缺。</w:t>
      </w:r>
    </w:p>
    <w:p w:rsidR="00500AF7" w:rsidRPr="00E30ED8" w:rsidRDefault="00500AF7" w:rsidP="00500AF7">
      <w:pPr>
        <w:spacing w:line="480" w:lineRule="exact"/>
        <w:jc w:val="both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  <w:b/>
        </w:rPr>
        <w:lastRenderedPageBreak/>
        <w:t>拾、評選作業流程</w:t>
      </w:r>
    </w:p>
    <w:p w:rsidR="00500AF7" w:rsidRPr="00E30ED8" w:rsidRDefault="00500AF7" w:rsidP="00500AF7">
      <w:pPr>
        <w:spacing w:line="480" w:lineRule="exact"/>
        <w:rPr>
          <w:rFonts w:ascii="標楷體" w:eastAsia="標楷體" w:hAnsi="標楷體" w:hint="eastAsia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  <w:r w:rsidRPr="00E30ED8">
        <w:rPr>
          <w:rFonts w:ascii="標楷體" w:eastAsia="標楷體" w:hAnsi="標楷體"/>
          <w:noProof/>
        </w:rPr>
        <w:pict>
          <v:group id="_x0000_s1353" style="position:absolute;margin-left:-.9pt;margin-top:3.8pt;width:464.3pt;height:655.9pt;z-index:251657728" coordorigin="1162,2199" coordsize="9286,13019">
            <v:line id="_x0000_s1354" style="position:absolute" from="8860,7290" to="8864,7637">
              <v:stroke endarrow="block"/>
            </v:line>
            <v:line id="_x0000_s1355" style="position:absolute" from="8845,6443" to="8849,6790">
              <v:stroke endarrow="block"/>
            </v:line>
            <v:line id="_x0000_s1356" style="position:absolute" from="8850,4820" to="8854,5167">
              <v:stroke endarrow="block"/>
            </v:line>
            <v:line id="_x0000_s1357" style="position:absolute" from="8843,3860" to="8847,4207">
              <v:stroke endarrow="block"/>
            </v:line>
            <v:line id="_x0000_s1358" style="position:absolute" from="8815,3030" to="8819,3377">
              <v:stroke endarrow="block"/>
            </v:line>
            <v:line id="_x0000_s1359" style="position:absolute" from="5833,7280" to="5837,7627">
              <v:stroke endarrow="block"/>
            </v:line>
            <v:line id="_x0000_s1360" style="position:absolute" from="5825,6485" to="5829,6832">
              <v:stroke endarrow="block"/>
            </v:line>
            <v:line id="_x0000_s1361" style="position:absolute" from="5820,4882" to="5824,5229">
              <v:stroke endarrow="block"/>
            </v:line>
            <v:line id="_x0000_s1362" style="position:absolute" from="5835,3937" to="5839,4284">
              <v:stroke endarrow="block"/>
            </v:line>
            <v:line id="_x0000_s1363" style="position:absolute" from="2855,7348" to="2859,7695">
              <v:stroke endarrow="block"/>
            </v:line>
            <v:line id="_x0000_s1364" style="position:absolute" from="2858,6511" to="2862,6858">
              <v:stroke endarrow="block"/>
            </v:line>
            <v:line id="_x0000_s1365" style="position:absolute;flip:x" from="2923,4944" to="2928,5237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66" type="#_x0000_t202" style="position:absolute;left:1522;top:2215;width:2806;height:907" fillcolor="#9fc">
              <v:shadow on="t"/>
              <v:textbox style="mso-next-textbox:#_x0000_s1366" inset=",3mm">
                <w:txbxContent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國小、國中及</w:t>
                    </w:r>
                  </w:p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</w:rPr>
                      <w:t>社會團體推薦</w:t>
                    </w:r>
                  </w:p>
                </w:txbxContent>
              </v:textbox>
            </v:shape>
            <v:shape id="_x0000_s1367" type="#_x0000_t202" style="position:absolute;left:1522;top:3405;width:2806;height:622" fillcolor="#9fc">
              <v:shadow on="t"/>
              <v:textbox style="mso-next-textbox:#_x0000_s1367" inset=",1mm">
                <w:txbxContent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各直轄市政府教育局</w:t>
                    </w:r>
                  </w:p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  <w:szCs w:val="32"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各縣(市)政府受理推薦</w:t>
                    </w:r>
                  </w:p>
                  <w:p w:rsidR="00500AF7" w:rsidRDefault="00500AF7" w:rsidP="00500AF7">
                    <w:pPr>
                      <w:spacing w:line="240" w:lineRule="exact"/>
                      <w:jc w:val="center"/>
                    </w:pPr>
                    <w:r w:rsidRPr="00745CD8">
                      <w:rPr>
                        <w:rFonts w:hint="eastAsia"/>
                        <w:b/>
                      </w:rPr>
                      <w:t>受理推薦</w:t>
                    </w:r>
                  </w:p>
                </w:txbxContent>
              </v:textbox>
            </v:shape>
            <v:shape id="_x0000_s1368" type="#_x0000_t202" style="position:absolute;left:4582;top:3425;width:2806;height:622" fillcolor="#ff9">
              <v:shadow on="t"/>
              <v:textbox style="mso-next-textbox:#_x0000_s1368" inset="0,1mm,0">
                <w:txbxContent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</w:rPr>
                      <w:t>教育</w:t>
                    </w:r>
                    <w:r w:rsidRPr="00553587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部委託單位</w:t>
                    </w:r>
                  </w:p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（東石高中）受理推</w:t>
                    </w:r>
                    <w:r w:rsidRPr="00553587">
                      <w:rPr>
                        <w:rFonts w:ascii="標楷體" w:eastAsia="標楷體" w:hAnsi="標楷體" w:hint="eastAsia"/>
                        <w:b/>
                      </w:rPr>
                      <w:t>薦</w:t>
                    </w:r>
                  </w:p>
                </w:txbxContent>
              </v:textbox>
            </v:shape>
            <v:shape id="_x0000_s1369" type="#_x0000_t202" style="position:absolute;left:4582;top:2200;width:2806;height:907" fillcolor="#ff9">
              <v:shadow on="t"/>
              <v:textbox style="mso-next-textbox:#_x0000_s1369" inset="0,3mm,0">
                <w:txbxContent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高中、高職及</w:t>
                    </w:r>
                  </w:p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</w:rPr>
                      <w:t>社會團體推薦</w:t>
                    </w:r>
                  </w:p>
                </w:txbxContent>
              </v:textbox>
            </v:shape>
            <v:group id="_x0000_s1370" style="position:absolute;left:1930;top:4305;width:1980;height:720" coordorigin="3431,2934" coordsize="1980,777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371" type="#_x0000_t110" style="position:absolute;left:3431;top:2934;width:1980;height:777;mso-wrap-edited:f" fillcolor="#9fc">
                <v:shadow on="t" offset="4pt" offset2="4pt"/>
                <v:textbox inset=",1.5mm"/>
              </v:shape>
              <v:shape id="_x0000_s1372" type="#_x0000_t202" style="position:absolute;left:3611;top:3092;width:1800;height:466" filled="f" stroked="f">
                <v:textbox style="mso-next-textbox:#_x0000_s1372" inset=",1.5mm">
                  <w:txbxContent>
                    <w:p w:rsidR="00500AF7" w:rsidRPr="00553587" w:rsidRDefault="00500AF7" w:rsidP="00500AF7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 w:rsidRPr="00553587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進行資格檢核</w:t>
                      </w:r>
                    </w:p>
                  </w:txbxContent>
                </v:textbox>
              </v:shape>
            </v:group>
            <v:group id="_x0000_s1373" style="position:absolute;left:4835;top:4285;width:1980;height:720" coordorigin="6458,3938" coordsize="1980,900">
              <v:shape id="_x0000_s1374" type="#_x0000_t110" style="position:absolute;left:6458;top:3938;width:1980;height:900;mso-wrap-edited:f" fillcolor="#ff9">
                <v:shadow on="t" offset="4pt" offset2="4pt"/>
                <v:textbox inset=",1.5mm"/>
              </v:shape>
              <v:shape id="_x0000_s1375" type="#_x0000_t202" style="position:absolute;left:6638;top:4121;width:1800;height:540" filled="f" stroked="f">
                <v:textbox style="mso-next-textbox:#_x0000_s1375" inset=",1.5mm">
                  <w:txbxContent>
                    <w:p w:rsidR="00500AF7" w:rsidRPr="00553587" w:rsidRDefault="00500AF7" w:rsidP="00500AF7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 w:rsidRPr="00553587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進行資格檢核</w:t>
                      </w:r>
                    </w:p>
                  </w:txbxContent>
                </v:textbox>
              </v:shape>
            </v:group>
            <v:shape id="_x0000_s1376" type="#_x0000_t202" style="position:absolute;left:1522;top:6105;width:2806;height:510" fillcolor="#9fc">
              <v:shadow on="t"/>
              <v:textbox style="mso-next-textbox:#_x0000_s1376" inset="1mm,2mm,1mm,1mm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召開初審</w:t>
                    </w:r>
                    <w:r w:rsidRPr="002C4406">
                      <w:rPr>
                        <w:rFonts w:ascii="標楷體" w:eastAsia="標楷體" w:hAnsi="標楷體" w:hint="eastAsia"/>
                        <w:b/>
                      </w:rPr>
                      <w:t>評選會會</w:t>
                    </w: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議</w:t>
                    </w:r>
                  </w:p>
                </w:txbxContent>
              </v:textbox>
            </v:shape>
            <v:shape id="_x0000_s1377" type="#_x0000_t202" style="position:absolute;left:4582;top:6095;width:2806;height:510" fillcolor="#ff9">
              <v:shadow on="t"/>
              <v:textbox style="mso-next-textbox:#_x0000_s1377" inset="0,2mm,0,1mm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召開初審</w:t>
                    </w:r>
                    <w:r w:rsidRPr="002C4406">
                      <w:rPr>
                        <w:rFonts w:ascii="標楷體" w:eastAsia="標楷體" w:hAnsi="標楷體" w:hint="eastAsia"/>
                        <w:b/>
                      </w:rPr>
                      <w:t>評選會會</w:t>
                    </w: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議</w:t>
                    </w:r>
                  </w:p>
                </w:txbxContent>
              </v:textbox>
            </v:shape>
            <v:group id="_x0000_s1378" style="position:absolute;left:1855;top:6840;width:1980;height:609" coordorigin="4240,6631" coordsize="1980,609">
              <v:shape id="_x0000_s1379" type="#_x0000_t110" style="position:absolute;left:4240;top:6631;width:1980;height:609;mso-wrap-edited:f" fillcolor="#9fc">
                <v:shadow on="t" offset="4pt" offset2="4pt"/>
                <v:textbox inset=",1.5mm"/>
              </v:shape>
              <v:shape id="_x0000_s1380" type="#_x0000_t202" style="position:absolute;left:4600;top:6753;width:1260;height:366" filled="f" stroked="f">
                <v:textbox style="mso-next-textbox:#_x0000_s1380" inset=",1.5mm,,0">
                  <w:txbxContent>
                    <w:p w:rsidR="00500AF7" w:rsidRPr="00392853" w:rsidRDefault="00500AF7" w:rsidP="00500AF7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392853">
                        <w:rPr>
                          <w:rFonts w:ascii="標楷體" w:eastAsia="標楷體" w:hAnsi="標楷體" w:hint="eastAsia"/>
                          <w:b/>
                        </w:rPr>
                        <w:t>進行初審</w:t>
                      </w:r>
                    </w:p>
                  </w:txbxContent>
                </v:textbox>
              </v:shape>
            </v:group>
            <v:group id="_x0000_s1381" style="position:absolute;left:4840;top:6825;width:1980;height:609" coordorigin="6458,5378" coordsize="1980,900">
              <v:shape id="_x0000_s1382" type="#_x0000_t110" style="position:absolute;left:6458;top:5378;width:1980;height:900;mso-wrap-edited:f" fillcolor="#ff9">
                <v:shadow on="t" offset="4pt" offset2="4pt"/>
                <v:textbox inset=",1.5mm"/>
              </v:shape>
              <v:shape id="_x0000_s1383" type="#_x0000_t202" style="position:absolute;left:6818;top:5558;width:1260;height:540" filled="f" stroked="f">
                <v:textbox style="mso-next-textbox:#_x0000_s1383" inset=",1.5mm,,0">
                  <w:txbxContent>
                    <w:p w:rsidR="00500AF7" w:rsidRPr="00392853" w:rsidRDefault="00500AF7" w:rsidP="00500AF7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392853">
                        <w:rPr>
                          <w:rFonts w:ascii="標楷體" w:eastAsia="標楷體" w:hAnsi="標楷體" w:hint="eastAsia"/>
                          <w:b/>
                        </w:rPr>
                        <w:t>進行初審</w:t>
                      </w:r>
                    </w:p>
                  </w:txbxContent>
                </v:textbox>
              </v:shape>
            </v:group>
            <v:shape id="_x0000_s1384" style="position:absolute;left:2805;top:8285;width:6115;height:250;mso-position-horizontal:absolute;mso-position-vertical:absolute" coordsize="3060,360" path="m,l,360r3060,l3060,e" filled="f">
              <v:path arrowok="t"/>
            </v:shape>
            <v:line id="_x0000_s1385" style="position:absolute" from="5850,8540" to="5850,8913">
              <v:stroke endarrow="block"/>
            </v:line>
            <v:shape id="_x0000_s1386" type="#_x0000_t202" style="position:absolute;left:1162;top:7677;width:3166;height:627" fillcolor="#9fc">
              <v:shadow on="t"/>
              <v:textbox style="mso-next-textbox:#_x0000_s1386" inset="0,,0">
                <w:txbxContent>
                  <w:p w:rsidR="00500AF7" w:rsidRPr="007F2DEA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 w:rsidRPr="007F2DEA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評選出</w:t>
                    </w:r>
                    <w:r w:rsidRPr="007F2DEA">
                      <w:rPr>
                        <w:rFonts w:ascii="標楷體" w:eastAsia="標楷體" w:hAnsi="標楷體" w:hint="eastAsia"/>
                        <w:b/>
                        <w:color w:val="000000"/>
                        <w:sz w:val="20"/>
                      </w:rPr>
                      <w:t>每直轄市、縣</w:t>
                    </w:r>
                    <w:r w:rsidRPr="007F2DEA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(市)國中組及國小組各1名至5名，參加複審</w:t>
                    </w:r>
                  </w:p>
                  <w:p w:rsidR="00500AF7" w:rsidRPr="009459A9" w:rsidRDefault="00500AF7" w:rsidP="00500AF7">
                    <w:pPr>
                      <w:spacing w:line="240" w:lineRule="exact"/>
                      <w:jc w:val="center"/>
                      <w:rPr>
                        <w:sz w:val="22"/>
                        <w:szCs w:val="22"/>
                      </w:rPr>
                    </w:pPr>
                    <w:r w:rsidRPr="009459A9">
                      <w:rPr>
                        <w:rFonts w:hint="eastAsia"/>
                        <w:b/>
                        <w:sz w:val="22"/>
                        <w:szCs w:val="22"/>
                      </w:rPr>
                      <w:t>組各</w:t>
                    </w:r>
                    <w:r w:rsidRPr="009459A9">
                      <w:rPr>
                        <w:rFonts w:hAnsi="標楷體" w:hint="eastAsia"/>
                        <w:b/>
                        <w:sz w:val="22"/>
                        <w:szCs w:val="22"/>
                      </w:rPr>
                      <w:t>1</w:t>
                    </w:r>
                    <w:r w:rsidRPr="009459A9">
                      <w:rPr>
                        <w:rFonts w:hAnsi="標楷體" w:hint="eastAsia"/>
                        <w:b/>
                        <w:sz w:val="22"/>
                        <w:szCs w:val="22"/>
                      </w:rPr>
                      <w:t>名至</w:t>
                    </w:r>
                    <w:r w:rsidRPr="009459A9">
                      <w:rPr>
                        <w:rFonts w:hAnsi="標楷體" w:hint="eastAsia"/>
                        <w:b/>
                        <w:sz w:val="22"/>
                        <w:szCs w:val="22"/>
                      </w:rPr>
                      <w:t>5</w:t>
                    </w:r>
                    <w:r w:rsidRPr="009459A9">
                      <w:rPr>
                        <w:rFonts w:hAnsi="標楷體" w:hint="eastAsia"/>
                        <w:b/>
                        <w:sz w:val="22"/>
                        <w:szCs w:val="22"/>
                      </w:rPr>
                      <w:t>名</w:t>
                    </w:r>
                    <w:r w:rsidRPr="009459A9">
                      <w:rPr>
                        <w:rFonts w:hint="eastAsia"/>
                        <w:b/>
                        <w:sz w:val="22"/>
                        <w:szCs w:val="22"/>
                      </w:rPr>
                      <w:t>，參加複審</w:t>
                    </w:r>
                  </w:p>
                </w:txbxContent>
              </v:textbox>
            </v:shape>
            <v:shape id="_x0000_s1387" type="#_x0000_t202" style="position:absolute;left:4582;top:7638;width:2806;height:628" fillcolor="#ff9">
              <v:shadow on="t"/>
              <v:textbox style="mso-next-textbox:#_x0000_s1387" inset="0,1mm,0,0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pacing w:val="6"/>
                        <w:sz w:val="22"/>
                        <w:szCs w:val="22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  <w:spacing w:val="6"/>
                        <w:sz w:val="22"/>
                        <w:szCs w:val="22"/>
                      </w:rPr>
                      <w:t>評選出高中職組 30名</w:t>
                    </w:r>
                  </w:p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pacing w:val="6"/>
                        <w:sz w:val="22"/>
                        <w:szCs w:val="22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  <w:spacing w:val="6"/>
                        <w:sz w:val="22"/>
                        <w:szCs w:val="22"/>
                      </w:rPr>
                      <w:t>至36名，參加複審</w:t>
                    </w:r>
                  </w:p>
                </w:txbxContent>
              </v:textbox>
            </v:shape>
            <v:shape id="_x0000_s1388" type="#_x0000_t202" style="position:absolute;left:2242;top:5820;width:540;height:251" filled="f" stroked="f">
              <v:textbox style="mso-next-textbox:#_x0000_s1388" inset="0,0,0,0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合格</w:t>
                    </w:r>
                  </w:p>
                </w:txbxContent>
              </v:textbox>
            </v:shape>
            <v:shape id="_x0000_s1389" type="#_x0000_t202" style="position:absolute;left:5122;top:5805;width:720;height:251" filled="f" stroked="f">
              <v:textbox style="mso-next-textbox:#_x0000_s1389" inset="0,0,0,0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合格</w:t>
                    </w:r>
                  </w:p>
                </w:txbxContent>
              </v:textbox>
            </v:shape>
            <v:shape id="_x0000_s1390" type="#_x0000_t202" style="position:absolute;left:2962;top:8930;width:5783;height:397" fillcolor="#fcf">
              <v:shadow on="t"/>
              <v:textbox style="mso-next-textbox:#_x0000_s1390" inset="0,1mm,0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color w:val="FF0000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教育部</w:t>
                    </w:r>
                    <w:r w:rsidRPr="00392853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委託單位（東石高中）受理</w:t>
                    </w: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複審推薦作業</w:t>
                    </w:r>
                  </w:p>
                </w:txbxContent>
              </v:textbox>
            </v:shape>
            <v:line id="_x0000_s1391" style="position:absolute;flip:x" from="5856,9350" to="5869,9633">
              <v:stroke endarrow="block"/>
            </v:line>
            <v:line id="_x0000_s1392" style="position:absolute" from="5856,10087" to="5856,10370">
              <v:stroke endarrow="block"/>
            </v:line>
            <v:shape id="_x0000_s1393" type="#_x0000_t202" style="position:absolute;left:2962;top:9658;width:5783;height:397" fillcolor="#fcf">
              <v:shadow on="t"/>
              <v:textbox style="mso-next-textbox:#_x0000_s1393" inset="0,1mm,0">
                <w:txbxContent>
                  <w:p w:rsidR="00500AF7" w:rsidRPr="003F2D84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  <w:sz w:val="20"/>
                      </w:rPr>
                    </w:pPr>
                    <w:r w:rsidRPr="003F2D84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召開複審</w:t>
                    </w:r>
                    <w:r w:rsidRPr="002C4406">
                      <w:rPr>
                        <w:rFonts w:ascii="標楷體" w:eastAsia="標楷體" w:hAnsi="標楷體" w:hint="eastAsia"/>
                        <w:b/>
                      </w:rPr>
                      <w:t>評選會各</w:t>
                    </w:r>
                    <w:r w:rsidRPr="003F2D84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小組第1次會議</w:t>
                    </w:r>
                  </w:p>
                </w:txbxContent>
              </v:textbox>
            </v:shape>
            <v:line id="_x0000_s1394" style="position:absolute" from="5856,10824" to="5856,11107">
              <v:stroke endarrow="block"/>
            </v:line>
            <v:shape id="_x0000_s1395" type="#_x0000_t202" style="position:absolute;left:2962;top:10387;width:5783;height:397" fillcolor="#fcf">
              <v:shadow on="t"/>
              <v:textbox style="mso-next-textbox:#_x0000_s1395" inset="0,1mm,0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實地訪視</w:t>
                    </w:r>
                  </w:p>
                </w:txbxContent>
              </v:textbox>
            </v:shape>
            <v:line id="_x0000_s1396" style="position:absolute" from="5856,14521" to="5856,14804">
              <v:stroke endarrow="block"/>
            </v:line>
            <v:shape id="_x0000_s1397" type="#_x0000_t202" style="position:absolute;left:2962;top:11844;width:5783;height:397" fillcolor="#fcf">
              <v:shadow on="t"/>
              <v:textbox style="mso-next-textbox:#_x0000_s1397" inset="0,1mm,0">
                <w:txbxContent>
                  <w:p w:rsidR="00500AF7" w:rsidRPr="003F2D84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  <w:sz w:val="20"/>
                      </w:rPr>
                    </w:pPr>
                    <w:r w:rsidRPr="003F2D84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召開複審</w:t>
                    </w:r>
                    <w:r w:rsidRPr="002C4406">
                      <w:rPr>
                        <w:rFonts w:ascii="標楷體" w:eastAsia="標楷體" w:hAnsi="標楷體" w:hint="eastAsia"/>
                        <w:b/>
                      </w:rPr>
                      <w:t>評選會各</w:t>
                    </w:r>
                    <w:r w:rsidRPr="003F2D84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小組第2次會議</w:t>
                    </w:r>
                  </w:p>
                  <w:p w:rsidR="00500AF7" w:rsidRPr="008263E8" w:rsidRDefault="00500AF7" w:rsidP="00500AF7"/>
                </w:txbxContent>
              </v:textbox>
            </v:shape>
            <v:line id="_x0000_s1398" style="position:absolute" from="5856,12258" to="5856,12541">
              <v:stroke endarrow="block"/>
            </v:line>
            <v:shape id="_x0000_s1399" type="#_x0000_t202" style="position:absolute;left:2602;top:13375;width:6660;height:397" fillcolor="#fcf">
              <v:shadow on="t"/>
              <v:textbox style="mso-next-textbox:#_x0000_s1399" inset="0,,0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評選出國中</w:t>
                    </w:r>
                    <w:r w:rsidRPr="00392853">
                      <w:rPr>
                        <w:rFonts w:ascii="標楷體" w:eastAsia="標楷體" w:hAnsi="標楷體" w:hint="eastAsia"/>
                        <w:b/>
                        <w:color w:val="000000"/>
                        <w:sz w:val="20"/>
                      </w:rPr>
                      <w:t>組及國</w:t>
                    </w:r>
                    <w:r w:rsidRPr="00392853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小組各</w:t>
                    </w:r>
                    <w:r w:rsidRPr="00392853">
                      <w:rPr>
                        <w:rFonts w:ascii="標楷體" w:eastAsia="標楷體" w:hAnsi="標楷體" w:hint="eastAsia"/>
                        <w:b/>
                        <w:color w:val="000000"/>
                        <w:sz w:val="20"/>
                      </w:rPr>
                      <w:t>16─18名、高</w:t>
                    </w:r>
                    <w:r w:rsidRPr="00392853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中職組10─12名、大專組6─8名</w:t>
                    </w:r>
                  </w:p>
                </w:txbxContent>
              </v:textbox>
            </v:shape>
            <v:line id="_x0000_s1400" style="position:absolute" from="5856,13092" to="5856,13375">
              <v:stroke endarrow="block"/>
            </v:line>
            <v:shape id="_x0000_s1401" type="#_x0000_t202" style="position:absolute;left:2962;top:14112;width:5783;height:397" fillcolor="#fcf">
              <v:shadow on="t"/>
              <v:textbox style="mso-next-textbox:#_x0000_s1401" inset="0,1mm,0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召開總統教育獎委員會審議獲</w:t>
                    </w: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獎名單</w:t>
                    </w:r>
                  </w:p>
                </w:txbxContent>
              </v:textbox>
            </v:shape>
            <v:line id="_x0000_s1402" style="position:absolute" from="5856,13801" to="5856,14084">
              <v:stroke endarrow="block"/>
            </v:line>
            <v:shape id="_x0000_s1403" type="#_x0000_t202" style="position:absolute;left:2962;top:14821;width:5783;height:397" fillcolor="#fcf">
              <v:shadow on="t"/>
              <v:textbox style="mso-next-textbox:#_x0000_s1403" inset="0,1mm,0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頒  獎</w:t>
                    </w:r>
                  </w:p>
                  <w:p w:rsidR="00500AF7" w:rsidRPr="00052F67" w:rsidRDefault="00500AF7" w:rsidP="00500AF7">
                    <w:pPr>
                      <w:jc w:val="center"/>
                    </w:pPr>
                  </w:p>
                </w:txbxContent>
              </v:textbox>
            </v:shape>
            <v:group id="_x0000_s1404" style="position:absolute;left:3605;top:12543;width:4562;height:517" coordorigin="4377,8123" coordsize="4320,517">
              <v:shape id="_x0000_s1405" type="#_x0000_t110" style="position:absolute;left:4377;top:8123;width:4320;height:517;mso-wrap-edited:f" fillcolor="#fcf">
                <v:shadow on="t" offset="4pt" offset2="4pt"/>
                <v:textbox inset=",1.5mm"/>
              </v:shape>
              <v:shape id="_x0000_s1406" type="#_x0000_t202" style="position:absolute;left:5637;top:8272;width:1800;height:283" filled="f" stroked="f">
                <v:textbox style="mso-next-textbox:#_x0000_s1406" inset="1mm,0,1mm,0">
                  <w:txbxContent>
                    <w:p w:rsidR="00500AF7" w:rsidRPr="00392853" w:rsidRDefault="00500AF7" w:rsidP="00500AF7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92853">
                        <w:rPr>
                          <w:rFonts w:ascii="標楷體" w:eastAsia="標楷體" w:hAnsi="標楷體" w:hint="eastAsia"/>
                          <w:b/>
                        </w:rPr>
                        <w:t>進行複審</w:t>
                      </w:r>
                    </w:p>
                  </w:txbxContent>
                </v:textbox>
              </v:shape>
            </v:group>
            <v:shape id="_x0000_s1407" type="#_x0000_t202" style="position:absolute;left:2962;top:11115;width:5783;height:397" fillcolor="#fcf">
              <v:shadow on="t"/>
              <v:textbox style="mso-next-textbox:#_x0000_s1407" inset="0,1mm,0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複審推薦書面評審</w:t>
                    </w:r>
                  </w:p>
                  <w:p w:rsidR="00500AF7" w:rsidRPr="00745CD8" w:rsidRDefault="00500AF7" w:rsidP="00500AF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line id="_x0000_s1408" style="position:absolute" from="5856,11538" to="5856,11821">
              <v:stroke endarrow="block"/>
            </v:line>
            <v:shape id="_x0000_s1409" type="#_x0000_t202" style="position:absolute;left:1522;top:5240;width:2806;height:510" fillcolor="#9fc">
              <v:shadow on="t"/>
              <v:textbox style="mso-next-textbox:#_x0000_s1409" inset="0,2mm,0,1mm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pacing w:val="-4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  <w:spacing w:val="-4"/>
                      </w:rPr>
                      <w:t>初審推薦書面評審</w:t>
                    </w:r>
                  </w:p>
                  <w:p w:rsidR="00500AF7" w:rsidRPr="00635A99" w:rsidRDefault="00500AF7" w:rsidP="00500AF7"/>
                </w:txbxContent>
              </v:textbox>
            </v:shape>
            <v:shape id="_x0000_s1410" type="#_x0000_t202" style="position:absolute;left:4582;top:5238;width:2806;height:510" fillcolor="#ff9">
              <v:shadow on="t"/>
              <v:textbox style="mso-next-textbox:#_x0000_s1410" inset="0,2mm,0,1mm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pacing w:val="-4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  <w:spacing w:val="-4"/>
                      </w:rPr>
                      <w:t>初審推薦書面評審</w:t>
                    </w:r>
                  </w:p>
                  <w:p w:rsidR="00500AF7" w:rsidRPr="00635A99" w:rsidRDefault="00500AF7" w:rsidP="00500AF7"/>
                </w:txbxContent>
              </v:textbox>
            </v:shape>
            <v:shape id="_x0000_s1411" type="#_x0000_t202" style="position:absolute;left:2156;top:4865;width:540;height:283" filled="f" stroked="f">
              <v:textbox style="mso-next-textbox:#_x0000_s1411" inset="0,0,0,0">
                <w:txbxContent>
                  <w:p w:rsidR="00500AF7" w:rsidRPr="007F2DEA" w:rsidRDefault="00500AF7" w:rsidP="00500AF7">
                    <w:pPr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 w:rsidRPr="007F2DEA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合格</w:t>
                    </w:r>
                  </w:p>
                </w:txbxContent>
              </v:textbox>
            </v:shape>
            <v:shape id="_x0000_s1412" type="#_x0000_t202" style="position:absolute;left:5161;top:4865;width:540;height:283" filled="f" stroked="f">
              <v:textbox style="mso-next-textbox:#_x0000_s1412" inset="0,0,0,0">
                <w:txbxContent>
                  <w:p w:rsidR="00500AF7" w:rsidRPr="007F2DEA" w:rsidRDefault="00500AF7" w:rsidP="00500AF7">
                    <w:pPr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 w:rsidRPr="007F2DEA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合格</w:t>
                    </w:r>
                  </w:p>
                </w:txbxContent>
              </v:textbox>
            </v:shape>
            <v:shape id="_x0000_s1413" type="#_x0000_t202" style="position:absolute;left:7642;top:2199;width:2806;height:907" fillcolor="#cff">
              <v:shadow on="t"/>
              <v:textbox style="mso-next-textbox:#_x0000_s1413" inset="0,3mm,0">
                <w:txbxContent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</w:rPr>
                      <w:t>大專校院及</w:t>
                    </w:r>
                  </w:p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</w:rPr>
                      <w:t>社會團體推薦</w:t>
                    </w:r>
                  </w:p>
                </w:txbxContent>
              </v:textbox>
            </v:shape>
            <v:shape id="_x0000_s1414" type="#_x0000_t202" style="position:absolute;left:7642;top:3375;width:2806;height:622" fillcolor="#cff">
              <v:shadow on="t"/>
              <v:textbox style="mso-next-textbox:#_x0000_s1414" inset="0,1mm,0">
                <w:txbxContent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color w:val="000000"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</w:rPr>
                      <w:t>教育部</w:t>
                    </w:r>
                    <w:r w:rsidRPr="00553587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委託單位</w:t>
                    </w:r>
                  </w:p>
                  <w:p w:rsidR="00500AF7" w:rsidRPr="00553587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553587">
                      <w:rPr>
                        <w:rFonts w:ascii="標楷體" w:eastAsia="標楷體" w:hAnsi="標楷體" w:hint="eastAsia"/>
                        <w:b/>
                        <w:color w:val="000000"/>
                      </w:rPr>
                      <w:t>（東石高中）</w:t>
                    </w:r>
                    <w:r w:rsidRPr="00553587">
                      <w:rPr>
                        <w:rFonts w:ascii="標楷體" w:eastAsia="標楷體" w:hAnsi="標楷體" w:hint="eastAsia"/>
                        <w:b/>
                      </w:rPr>
                      <w:t>受理推薦</w:t>
                    </w:r>
                  </w:p>
                </w:txbxContent>
              </v:textbox>
            </v:shape>
            <v:group id="_x0000_s1415" style="position:absolute;left:7850;top:4195;width:1980;height:720" coordorigin="6458,3938" coordsize="1980,900">
              <v:shape id="_x0000_s1416" type="#_x0000_t110" style="position:absolute;left:6458;top:3938;width:1980;height:900;mso-wrap-edited:f" fillcolor="#cff">
                <v:shadow on="t" offset="4pt" offset2="4pt"/>
                <v:textbox inset=",1.5mm"/>
              </v:shape>
              <v:shape id="_x0000_s1417" type="#_x0000_t202" style="position:absolute;left:6638;top:4121;width:1800;height:540" filled="f" stroked="f">
                <v:textbox style="mso-next-textbox:#_x0000_s1417" inset=",1.5mm">
                  <w:txbxContent>
                    <w:p w:rsidR="00500AF7" w:rsidRPr="00553587" w:rsidRDefault="00500AF7" w:rsidP="00500AF7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3587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進行資格檢核</w:t>
                      </w:r>
                    </w:p>
                  </w:txbxContent>
                </v:textbox>
              </v:shape>
            </v:group>
            <v:shape id="_x0000_s1418" type="#_x0000_t202" style="position:absolute;left:8223;top:4837;width:523;height:283" filled="f" stroked="f">
              <v:textbox style="mso-next-textbox:#_x0000_s1418" inset="0,0,0,0">
                <w:txbxContent>
                  <w:p w:rsidR="00500AF7" w:rsidRPr="007F2DEA" w:rsidRDefault="00500AF7" w:rsidP="00500AF7">
                    <w:pPr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 w:rsidRPr="007F2DEA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合格</w:t>
                    </w:r>
                  </w:p>
                </w:txbxContent>
              </v:textbox>
            </v:shape>
            <v:shape id="_x0000_s1419" type="#_x0000_t202" style="position:absolute;left:7642;top:5175;width:2806;height:510" fillcolor="#cff">
              <v:shadow on="t"/>
              <v:textbox style="mso-next-textbox:#_x0000_s1419" inset="0,2mm,0,1mm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pacing w:val="-4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初審推薦書面評審</w:t>
                    </w:r>
                  </w:p>
                  <w:p w:rsidR="00500AF7" w:rsidRPr="00635A99" w:rsidRDefault="00500AF7" w:rsidP="00500AF7"/>
                </w:txbxContent>
              </v:textbox>
            </v:shape>
            <v:shape id="_x0000_s1420" type="#_x0000_t202" style="position:absolute;left:7642;top:6065;width:2806;height:510" fillcolor="#cff">
              <v:shadow on="t"/>
              <v:textbox style="mso-next-textbox:#_x0000_s1420" inset="0,2mm,0,1mm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召開初審</w:t>
                    </w:r>
                    <w:r w:rsidRPr="002C4406">
                      <w:rPr>
                        <w:rFonts w:ascii="標楷體" w:eastAsia="標楷體" w:hAnsi="標楷體" w:hint="eastAsia"/>
                        <w:b/>
                      </w:rPr>
                      <w:t>評選會會</w:t>
                    </w:r>
                    <w:r w:rsidRPr="00392853">
                      <w:rPr>
                        <w:rFonts w:ascii="標楷體" w:eastAsia="標楷體" w:hAnsi="標楷體" w:hint="eastAsia"/>
                        <w:b/>
                      </w:rPr>
                      <w:t>議</w:t>
                    </w:r>
                  </w:p>
                </w:txbxContent>
              </v:textbox>
            </v:shape>
            <v:group id="_x0000_s1421" style="position:absolute;left:7870;top:6795;width:1980;height:609" coordorigin="6458,5378" coordsize="1980,900">
              <v:shape id="_x0000_s1422" type="#_x0000_t110" style="position:absolute;left:6458;top:5378;width:1980;height:900;mso-wrap-edited:f" fillcolor="#cff">
                <v:shadow on="t" offset="4pt" offset2="4pt"/>
                <v:textbox inset=",1.5mm"/>
              </v:shape>
              <v:shape id="_x0000_s1423" type="#_x0000_t202" style="position:absolute;left:6818;top:5558;width:1260;height:540" filled="f" stroked="f">
                <v:textbox style="mso-next-textbox:#_x0000_s1423" inset=",1.5mm,,0">
                  <w:txbxContent>
                    <w:p w:rsidR="00500AF7" w:rsidRPr="00392853" w:rsidRDefault="00500AF7" w:rsidP="00500AF7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92853">
                        <w:rPr>
                          <w:rFonts w:ascii="標楷體" w:eastAsia="標楷體" w:hAnsi="標楷體" w:hint="eastAsia"/>
                          <w:b/>
                        </w:rPr>
                        <w:t>進行初審</w:t>
                      </w:r>
                    </w:p>
                  </w:txbxContent>
                </v:textbox>
              </v:shape>
            </v:group>
            <v:shape id="_x0000_s1424" type="#_x0000_t202" style="position:absolute;left:7642;top:7645;width:2806;height:628" fillcolor="#cff">
              <v:shadow on="t"/>
              <v:textbox style="mso-next-textbox:#_x0000_s1424" inset="0,1mm,0,0">
                <w:txbxContent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pacing w:val="6"/>
                        <w:sz w:val="22"/>
                        <w:szCs w:val="22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  <w:spacing w:val="6"/>
                        <w:sz w:val="22"/>
                        <w:szCs w:val="22"/>
                      </w:rPr>
                      <w:t>評選出大專組 18名</w:t>
                    </w:r>
                  </w:p>
                  <w:p w:rsidR="00500AF7" w:rsidRPr="00392853" w:rsidRDefault="00500AF7" w:rsidP="00500AF7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pacing w:val="6"/>
                        <w:sz w:val="22"/>
                        <w:szCs w:val="22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  <w:spacing w:val="6"/>
                        <w:sz w:val="22"/>
                        <w:szCs w:val="22"/>
                      </w:rPr>
                      <w:t>至24名，參加複審</w:t>
                    </w:r>
                  </w:p>
                </w:txbxContent>
              </v:textbox>
            </v:shape>
            <v:line id="_x0000_s1425" style="position:absolute;flip:x" from="2916,3114" to="2921,3407">
              <v:stroke endarrow="block"/>
            </v:line>
            <v:line id="_x0000_s1426" style="position:absolute;flip:x" from="2908,4021" to="2913,4314">
              <v:stroke endarrow="block"/>
            </v:line>
            <v:line id="_x0000_s1427" style="position:absolute" from="2895,5745" to="2899,6092">
              <v:stroke endarrow="block"/>
            </v:line>
            <v:line id="_x0000_s1428" style="position:absolute" from="5860,3099" to="5864,3446">
              <v:stroke endarrow="block"/>
            </v:line>
            <v:line id="_x0000_s1429" style="position:absolute" from="5820,5737" to="5824,6084">
              <v:stroke endarrow="block"/>
            </v:line>
            <v:line id="_x0000_s1430" style="position:absolute" from="8828,5713" to="8832,6060">
              <v:stroke endarrow="block"/>
            </v:line>
            <v:shape id="_x0000_s1431" type="#_x0000_t202" style="position:absolute;left:8362;top:5700;width:540;height:335" filled="f" stroked="f">
              <v:textbox style="mso-next-textbox:#_x0000_s1431" inset="0,0,0,0">
                <w:txbxContent>
                  <w:p w:rsidR="00500AF7" w:rsidRPr="00392853" w:rsidRDefault="00500AF7" w:rsidP="00500AF7">
                    <w:pPr>
                      <w:rPr>
                        <w:rFonts w:ascii="標楷體" w:eastAsia="標楷體" w:hAnsi="標楷體"/>
                        <w:b/>
                        <w:sz w:val="20"/>
                      </w:rPr>
                    </w:pPr>
                    <w:r w:rsidRPr="00392853">
                      <w:rPr>
                        <w:rFonts w:ascii="標楷體" w:eastAsia="標楷體" w:hAnsi="標楷體" w:hint="eastAsia"/>
                        <w:b/>
                        <w:sz w:val="20"/>
                      </w:rPr>
                      <w:t>合格</w:t>
                    </w:r>
                  </w:p>
                </w:txbxContent>
              </v:textbox>
            </v:shape>
            <v:line id="_x0000_s1432" style="position:absolute" from="5852,8257" to="5852,8540"/>
          </v:group>
        </w:pict>
      </w: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spacing w:line="480" w:lineRule="exact"/>
        <w:rPr>
          <w:rFonts w:ascii="標楷體" w:eastAsia="標楷體" w:hAnsi="標楷體"/>
        </w:rPr>
      </w:pPr>
    </w:p>
    <w:p w:rsidR="00500AF7" w:rsidRPr="00E30ED8" w:rsidRDefault="00500AF7" w:rsidP="00500AF7">
      <w:pPr>
        <w:jc w:val="center"/>
        <w:rPr>
          <w:rFonts w:ascii="標楷體" w:eastAsia="標楷體" w:hAnsi="標楷體"/>
        </w:rPr>
      </w:pPr>
      <w:r w:rsidRPr="00E30ED8">
        <w:rPr>
          <w:rFonts w:ascii="標楷體" w:eastAsia="標楷體" w:hAnsi="標楷體"/>
          <w:b/>
        </w:rPr>
        <w:br w:type="page"/>
      </w:r>
      <w:r w:rsidRPr="00E30ED8">
        <w:rPr>
          <w:rFonts w:ascii="標楷體" w:eastAsia="標楷體" w:hAnsi="標楷體" w:hint="eastAsia"/>
          <w:b/>
        </w:rPr>
        <w:lastRenderedPageBreak/>
        <w:t xml:space="preserve">拾壹、工作項目、進度時程及辦理單位 </w:t>
      </w:r>
    </w:p>
    <w:tbl>
      <w:tblPr>
        <w:tblpPr w:leftFromText="181" w:rightFromText="181" w:vertAnchor="text" w:horzAnchor="margin" w:tblpXSpec="center" w:tblpY="1"/>
        <w:tblW w:w="558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20"/>
        <w:gridCol w:w="4392"/>
        <w:gridCol w:w="3461"/>
      </w:tblGrid>
      <w:tr w:rsidR="006424BB" w:rsidRPr="00E30ED8" w:rsidTr="00AA1956">
        <w:trPr>
          <w:trHeight w:hRule="exact" w:val="464"/>
        </w:trPr>
        <w:tc>
          <w:tcPr>
            <w:tcW w:w="1454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60" w:lineRule="exac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br w:type="page"/>
            </w:r>
            <w:r w:rsidRPr="00E30ED8">
              <w:rPr>
                <w:rFonts w:ascii="標楷體" w:eastAsia="標楷體" w:hAnsi="標楷體" w:hint="eastAsia"/>
                <w:b/>
              </w:rPr>
              <w:t>工　作　項　目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進　度　時　程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辦　理　單　位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 w:cs="書法家魏碑體"/>
                <w:bCs/>
              </w:rPr>
            </w:pPr>
            <w:r w:rsidRPr="00E30ED8">
              <w:rPr>
                <w:rFonts w:ascii="標楷體" w:eastAsia="標楷體" w:hAnsi="標楷體" w:cs="書法家魏碑體" w:hint="eastAsia"/>
                <w:bCs/>
              </w:rPr>
              <w:t>簽陳、聘任總統教育獎委員會委員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105.10.01（六）-105.10.31（一）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教育部及</w:t>
            </w:r>
            <w:r w:rsidR="00B909EF" w:rsidRPr="00E30ED8">
              <w:rPr>
                <w:rFonts w:ascii="標楷體" w:eastAsia="標楷體" w:hAnsi="標楷體" w:hint="eastAsia"/>
                <w:sz w:val="22"/>
                <w:szCs w:val="22"/>
              </w:rPr>
              <w:t>教育部國民及學前教育署(以下簡稱國教署)</w:t>
            </w:r>
          </w:p>
        </w:tc>
      </w:tr>
      <w:tr w:rsidR="006424BB" w:rsidRPr="00E30ED8" w:rsidTr="00AA1956">
        <w:trPr>
          <w:trHeight w:hRule="exact" w:val="492"/>
        </w:trPr>
        <w:tc>
          <w:tcPr>
            <w:tcW w:w="1454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cs="書法家魏碑體" w:hint="eastAsia"/>
                <w:bCs/>
              </w:rPr>
              <w:t>研修遴選要點及實施計畫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105.11.01（二）</w:t>
            </w:r>
            <w:r w:rsidR="00E30ED8">
              <w:rPr>
                <w:rFonts w:ascii="標楷體" w:eastAsia="標楷體" w:hAnsi="標楷體" w:hint="eastAsia"/>
                <w:b/>
              </w:rPr>
              <w:t>-105.11.28</w:t>
            </w:r>
            <w:r w:rsidRPr="00E30ED8">
              <w:rPr>
                <w:rFonts w:ascii="標楷體" w:eastAsia="標楷體" w:hAnsi="標楷體" w:hint="eastAsia"/>
                <w:b/>
              </w:rPr>
              <w:t>（一）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492"/>
        </w:trPr>
        <w:tc>
          <w:tcPr>
            <w:tcW w:w="1454" w:type="pct"/>
            <w:shd w:val="clear" w:color="auto" w:fill="E5B8B7"/>
            <w:vAlign w:val="center"/>
          </w:tcPr>
          <w:p w:rsidR="006424BB" w:rsidRPr="00E30ED8" w:rsidRDefault="006424BB" w:rsidP="00AA1956">
            <w:pPr>
              <w:spacing w:line="260" w:lineRule="exact"/>
              <w:rPr>
                <w:rFonts w:ascii="標楷體" w:eastAsia="標楷體" w:hAnsi="標楷體" w:cs="書法家魏碑體"/>
                <w:bCs/>
              </w:rPr>
            </w:pPr>
            <w:r w:rsidRPr="00E30ED8">
              <w:rPr>
                <w:rFonts w:ascii="標楷體" w:eastAsia="標楷體" w:hAnsi="標楷體" w:cs="書法家魏碑體" w:hint="eastAsia"/>
                <w:bCs/>
              </w:rPr>
              <w:t>召開總統教育獎委員會會議</w:t>
            </w:r>
          </w:p>
        </w:tc>
        <w:tc>
          <w:tcPr>
            <w:tcW w:w="1983" w:type="pct"/>
            <w:shd w:val="clear" w:color="auto" w:fill="E5B8B7"/>
            <w:vAlign w:val="center"/>
          </w:tcPr>
          <w:p w:rsidR="006424BB" w:rsidRPr="00E30ED8" w:rsidRDefault="000368FF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105.11.29（二</w:t>
            </w:r>
            <w:r w:rsidR="006424BB"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E5B8B7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492"/>
        </w:trPr>
        <w:tc>
          <w:tcPr>
            <w:tcW w:w="1454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 w:cs="書法家魏碑體"/>
                <w:bCs/>
              </w:rPr>
            </w:pPr>
            <w:r w:rsidRPr="00E30ED8">
              <w:rPr>
                <w:rFonts w:ascii="標楷體" w:eastAsia="標楷體" w:hAnsi="標楷體" w:cs="書法家魏碑體" w:hint="eastAsia"/>
                <w:bCs/>
              </w:rPr>
              <w:t>簽陳遴選要點至總統府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424BB" w:rsidRPr="00E30ED8" w:rsidRDefault="000368FF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105.11.30（三</w:t>
            </w:r>
            <w:r w:rsidR="006424BB" w:rsidRPr="00E30ED8">
              <w:rPr>
                <w:rFonts w:ascii="標楷體" w:eastAsia="標楷體" w:hAnsi="標楷體"/>
                <w:b/>
              </w:rPr>
              <w:t>）</w:t>
            </w:r>
            <w:r w:rsidR="006424BB" w:rsidRPr="00E30ED8">
              <w:rPr>
                <w:rFonts w:ascii="標楷體" w:eastAsia="標楷體" w:hAnsi="標楷體" w:hint="eastAsia"/>
                <w:b/>
              </w:rPr>
              <w:t>-105.12.22（四</w:t>
            </w:r>
            <w:r w:rsidR="006424BB"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492"/>
        </w:trPr>
        <w:tc>
          <w:tcPr>
            <w:tcW w:w="1454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 w:cs="書法家魏碑體"/>
                <w:bCs/>
              </w:rPr>
            </w:pPr>
            <w:r w:rsidRPr="00E30ED8">
              <w:rPr>
                <w:rFonts w:ascii="標楷體" w:eastAsia="標楷體" w:hAnsi="標楷體" w:cs="書法家魏碑體" w:hint="eastAsia"/>
                <w:bCs/>
              </w:rPr>
              <w:t>辦理縣市說明會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105.12.23（五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6424BB" w:rsidRPr="00E30ED8" w:rsidRDefault="00B909EF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國教署</w:t>
            </w:r>
          </w:p>
        </w:tc>
      </w:tr>
      <w:tr w:rsidR="006424BB" w:rsidRPr="00E30ED8" w:rsidTr="00AA1956">
        <w:trPr>
          <w:trHeight w:hRule="exact" w:val="492"/>
        </w:trPr>
        <w:tc>
          <w:tcPr>
            <w:tcW w:w="1454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cs="書法家魏碑體" w:hint="eastAsia"/>
                <w:bCs/>
              </w:rPr>
              <w:t>公告作業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105.12.23（五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  <w:r w:rsidRPr="00E30ED8">
              <w:rPr>
                <w:rFonts w:ascii="標楷體" w:eastAsia="標楷體" w:hAnsi="標楷體" w:hint="eastAsia"/>
                <w:b/>
              </w:rPr>
              <w:t>-105.12.29（四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 w:cs="書法家魏碑體"/>
                <w:bCs/>
              </w:rPr>
            </w:pPr>
            <w:r w:rsidRPr="00E30ED8">
              <w:rPr>
                <w:rFonts w:ascii="標楷體" w:eastAsia="標楷體" w:hAnsi="標楷體" w:cs="書法家魏碑體" w:hint="eastAsia"/>
                <w:bCs/>
              </w:rPr>
              <w:t>受理初審推薦報名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105.12.30（五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  <w:r w:rsidRPr="00E30ED8">
              <w:rPr>
                <w:rFonts w:ascii="標楷體" w:eastAsia="標楷體" w:hAnsi="標楷體" w:hint="eastAsia"/>
                <w:b/>
              </w:rPr>
              <w:t>-106.01.19（四）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0ED8">
              <w:rPr>
                <w:rFonts w:ascii="標楷體" w:eastAsia="標楷體" w:hAnsi="標楷體" w:hint="eastAsia"/>
                <w:sz w:val="20"/>
                <w:szCs w:val="20"/>
              </w:rPr>
              <w:t>教育部及國教署</w:t>
            </w:r>
          </w:p>
          <w:p w:rsidR="006424BB" w:rsidRPr="00E30ED8" w:rsidRDefault="006424BB" w:rsidP="00AA195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0"/>
                <w:szCs w:val="20"/>
              </w:rPr>
              <w:t>各直轄市政府教育</w:t>
            </w:r>
            <w:r w:rsidRPr="00E30ED8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局</w:t>
            </w:r>
            <w:r w:rsidRPr="00E30ED8">
              <w:rPr>
                <w:rFonts w:ascii="標楷體" w:eastAsia="標楷體" w:hAnsi="標楷體" w:hint="eastAsia"/>
                <w:sz w:val="20"/>
                <w:szCs w:val="20"/>
              </w:rPr>
              <w:t>、縣（市）政府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240" w:lineRule="exact"/>
              <w:rPr>
                <w:rFonts w:ascii="標楷體" w:eastAsia="標楷體" w:hAnsi="標楷體" w:hint="eastAsia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總統教育獎頒獎暨</w:t>
            </w:r>
          </w:p>
          <w:p w:rsidR="006424BB" w:rsidRPr="00E30ED8" w:rsidRDefault="006424BB" w:rsidP="00AA1956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晚宴活動招標作業</w:t>
            </w:r>
          </w:p>
        </w:tc>
        <w:tc>
          <w:tcPr>
            <w:tcW w:w="1983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106.02.02（四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  <w:r w:rsidRPr="00E30ED8">
              <w:rPr>
                <w:rFonts w:ascii="標楷體" w:eastAsia="標楷體" w:hAnsi="標楷體" w:hint="eastAsia"/>
                <w:b/>
              </w:rPr>
              <w:t>-106.03.31（五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E30ED8">
              <w:rPr>
                <w:rFonts w:ascii="標楷體" w:eastAsia="標楷體" w:hAnsi="標楷體" w:hint="eastAsia"/>
                <w:b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FABF8F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初審推薦書面資料評審</w:t>
            </w:r>
          </w:p>
        </w:tc>
        <w:tc>
          <w:tcPr>
            <w:tcW w:w="1983" w:type="pct"/>
            <w:shd w:val="clear" w:color="auto" w:fill="FABF8F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106.02.03（五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  <w:r w:rsidRPr="00E30ED8">
              <w:rPr>
                <w:rFonts w:ascii="標楷體" w:eastAsia="標楷體" w:hAnsi="標楷體" w:hint="eastAsia"/>
                <w:b/>
              </w:rPr>
              <w:t>-106.02.15（三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FABF8F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 w:hint="eastAsia"/>
                <w:shd w:val="clear" w:color="auto" w:fill="FFFFFF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各組初審評選</w:t>
            </w:r>
            <w:r w:rsidRPr="00E30ED8">
              <w:rPr>
                <w:rFonts w:ascii="標楷體" w:eastAsia="標楷體" w:hAnsi="標楷體" w:hint="eastAsia"/>
              </w:rPr>
              <w:t>會</w:t>
            </w:r>
          </w:p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30ED8">
              <w:rPr>
                <w:rFonts w:ascii="標楷體" w:eastAsia="標楷體" w:hAnsi="標楷體" w:hint="eastAsia"/>
                <w:b/>
                <w:sz w:val="22"/>
                <w:szCs w:val="22"/>
              </w:rPr>
              <w:t>年假106.01.27-106.02.01</w:t>
            </w:r>
          </w:p>
        </w:tc>
      </w:tr>
      <w:tr w:rsidR="006424BB" w:rsidRPr="00E30ED8" w:rsidTr="00AA1956">
        <w:trPr>
          <w:trHeight w:hRule="exact" w:val="655"/>
        </w:trPr>
        <w:tc>
          <w:tcPr>
            <w:tcW w:w="1454" w:type="pct"/>
            <w:shd w:val="clear" w:color="auto" w:fill="FABF8F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召開初審評選會會議</w:t>
            </w:r>
          </w:p>
        </w:tc>
        <w:tc>
          <w:tcPr>
            <w:tcW w:w="1983" w:type="pct"/>
            <w:shd w:val="clear" w:color="auto" w:fill="FABF8F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106.02.24（五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  <w:r w:rsidRPr="00E30ED8">
              <w:rPr>
                <w:rFonts w:ascii="標楷體" w:eastAsia="標楷體" w:hAnsi="標楷體" w:hint="eastAsia"/>
                <w:b/>
              </w:rPr>
              <w:t>-106.03.03（五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FABF8F"/>
            <w:vAlign w:val="center"/>
          </w:tcPr>
          <w:p w:rsidR="006424BB" w:rsidRPr="00E30ED8" w:rsidRDefault="006424BB" w:rsidP="00AA195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0ED8">
              <w:rPr>
                <w:rFonts w:ascii="標楷體" w:eastAsia="標楷體" w:hAnsi="標楷體" w:hint="eastAsia"/>
                <w:sz w:val="20"/>
                <w:szCs w:val="20"/>
              </w:rPr>
              <w:t>教育部及國教署</w:t>
            </w:r>
          </w:p>
          <w:p w:rsidR="006424BB" w:rsidRPr="00E30ED8" w:rsidRDefault="006424BB" w:rsidP="00AA195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0"/>
                <w:szCs w:val="20"/>
              </w:rPr>
              <w:t>各直轄市政府教育局、縣（市）政府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受理推薦複審作業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106.03.04（六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  <w:r w:rsidRPr="00E30ED8">
              <w:rPr>
                <w:rFonts w:ascii="標楷體" w:eastAsia="標楷體" w:hAnsi="標楷體" w:hint="eastAsia"/>
                <w:b/>
              </w:rPr>
              <w:t>-106.03.10（五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召開複審評選會第一次會議</w:t>
            </w:r>
          </w:p>
        </w:tc>
        <w:tc>
          <w:tcPr>
            <w:tcW w:w="1983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106.03.17（五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複審實地訪視</w:t>
            </w:r>
          </w:p>
        </w:tc>
        <w:tc>
          <w:tcPr>
            <w:tcW w:w="1983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106.03.24（五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  <w:r w:rsidRPr="00E30ED8">
              <w:rPr>
                <w:rFonts w:ascii="標楷體" w:eastAsia="標楷體" w:hAnsi="標楷體" w:hint="eastAsia"/>
                <w:b/>
              </w:rPr>
              <w:t>- 106.04.14（五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複審評選</w:t>
            </w:r>
            <w:r w:rsidRPr="00E30ED8">
              <w:rPr>
                <w:rFonts w:ascii="標楷體" w:eastAsia="標楷體" w:hAnsi="標楷體" w:hint="eastAsia"/>
              </w:rPr>
              <w:t>會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複審推薦書面資料評審</w:t>
            </w:r>
          </w:p>
        </w:tc>
        <w:tc>
          <w:tcPr>
            <w:tcW w:w="1983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106.04.19（三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  <w:r w:rsidRPr="00E30ED8">
              <w:rPr>
                <w:rFonts w:ascii="標楷體" w:eastAsia="標楷體" w:hAnsi="標楷體" w:hint="eastAsia"/>
                <w:b/>
              </w:rPr>
              <w:t>- 106.04.25（二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複審評選</w:t>
            </w:r>
            <w:r w:rsidRPr="00E30ED8">
              <w:rPr>
                <w:rFonts w:ascii="標楷體" w:eastAsia="標楷體" w:hAnsi="標楷體" w:hint="eastAsia"/>
              </w:rPr>
              <w:t>會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召開複審評選會第二次會議</w:t>
            </w:r>
          </w:p>
        </w:tc>
        <w:tc>
          <w:tcPr>
            <w:tcW w:w="1983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106.05.05（五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CCC0D9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總統教育獎頒獎暨晚宴活動工作分組確定</w:t>
            </w:r>
          </w:p>
        </w:tc>
        <w:tc>
          <w:tcPr>
            <w:tcW w:w="1983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106.05.11（四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E30ED8">
              <w:rPr>
                <w:rFonts w:ascii="標楷體" w:eastAsia="標楷體" w:hAnsi="標楷體" w:hint="eastAsia"/>
                <w:b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E5B8B7"/>
            <w:vAlign w:val="center"/>
          </w:tcPr>
          <w:p w:rsidR="006424BB" w:rsidRPr="00E30ED8" w:rsidRDefault="006424BB" w:rsidP="00AA1956">
            <w:pPr>
              <w:spacing w:line="260" w:lineRule="exact"/>
              <w:rPr>
                <w:rFonts w:ascii="標楷體" w:eastAsia="標楷體" w:hAnsi="標楷體" w:cs="書法家魏碑體"/>
                <w:bCs/>
              </w:rPr>
            </w:pPr>
            <w:r w:rsidRPr="00E30ED8">
              <w:rPr>
                <w:rFonts w:ascii="標楷體" w:eastAsia="標楷體" w:hAnsi="標楷體" w:cs="書法家魏碑體" w:hint="eastAsia"/>
                <w:bCs/>
              </w:rPr>
              <w:t>召開總統教育獎委員會決選審議會議</w:t>
            </w:r>
          </w:p>
        </w:tc>
        <w:tc>
          <w:tcPr>
            <w:tcW w:w="1983" w:type="pct"/>
            <w:shd w:val="clear" w:color="auto" w:fill="E5B8B7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106.05.12（五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E5B8B7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605"/>
        </w:trPr>
        <w:tc>
          <w:tcPr>
            <w:tcW w:w="1454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260" w:lineRule="exact"/>
              <w:rPr>
                <w:rFonts w:ascii="標楷體" w:eastAsia="標楷體" w:hAnsi="標楷體" w:cs="書法家魏碑體"/>
                <w:bCs/>
              </w:rPr>
            </w:pPr>
            <w:r w:rsidRPr="00E30ED8">
              <w:rPr>
                <w:rFonts w:ascii="標楷體" w:eastAsia="標楷體" w:hAnsi="標楷體" w:cs="書法家魏碑體" w:hint="eastAsia"/>
                <w:bCs/>
              </w:rPr>
              <w:t>公布獲獎名單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106.05.19（五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260" w:lineRule="exact"/>
              <w:rPr>
                <w:rFonts w:ascii="標楷體" w:eastAsia="標楷體" w:hAnsi="標楷體" w:cs="書法家魏碑體"/>
                <w:b/>
                <w:bCs/>
              </w:rPr>
            </w:pPr>
            <w:r w:rsidRPr="00E30ED8">
              <w:rPr>
                <w:rFonts w:ascii="標楷體" w:eastAsia="標楷體" w:hAnsi="標楷體" w:cs="書法家魏碑體" w:hint="eastAsia"/>
                <w:b/>
                <w:bCs/>
              </w:rPr>
              <w:t>總統教育獎頒獎典禮暨晚宴活動準備作業</w:t>
            </w:r>
          </w:p>
        </w:tc>
        <w:tc>
          <w:tcPr>
            <w:tcW w:w="1983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106.05.20（六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  <w:r w:rsidRPr="00E30ED8">
              <w:rPr>
                <w:rFonts w:ascii="標楷體" w:eastAsia="標楷體" w:hAnsi="標楷體" w:hint="eastAsia"/>
                <w:b/>
              </w:rPr>
              <w:t>-106.07.06（四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 w:rsidRPr="00E30ED8">
              <w:rPr>
                <w:rFonts w:ascii="標楷體" w:eastAsia="標楷體" w:hAnsi="標楷體" w:hint="eastAsia"/>
                <w:b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610"/>
        </w:trPr>
        <w:tc>
          <w:tcPr>
            <w:tcW w:w="1454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240" w:lineRule="exact"/>
              <w:rPr>
                <w:rFonts w:ascii="標楷體" w:eastAsia="標楷體" w:hAnsi="標楷體" w:cs="書法家魏碑體"/>
                <w:b/>
                <w:bCs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總統教育獎頒獎暨晚宴活動專案報告</w:t>
            </w:r>
          </w:p>
        </w:tc>
        <w:tc>
          <w:tcPr>
            <w:tcW w:w="1983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106.06.30（五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95B3D7"/>
            <w:vAlign w:val="center"/>
          </w:tcPr>
          <w:p w:rsidR="006424BB" w:rsidRPr="00E30ED8" w:rsidRDefault="006424BB" w:rsidP="00AA1956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E30ED8">
              <w:rPr>
                <w:rFonts w:ascii="標楷體" w:eastAsia="標楷體" w:hAnsi="標楷體" w:hint="eastAsia"/>
                <w:b/>
                <w:sz w:val="22"/>
                <w:szCs w:val="22"/>
              </w:rPr>
              <w:t>教育部及國教署</w:t>
            </w:r>
          </w:p>
        </w:tc>
      </w:tr>
      <w:tr w:rsidR="006424BB" w:rsidRPr="00E30ED8" w:rsidTr="00AA1956">
        <w:trPr>
          <w:trHeight w:hRule="exact" w:val="691"/>
        </w:trPr>
        <w:tc>
          <w:tcPr>
            <w:tcW w:w="1454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 w:cs="書法家魏碑體"/>
                <w:bCs/>
              </w:rPr>
            </w:pPr>
            <w:r w:rsidRPr="00E30ED8">
              <w:rPr>
                <w:rFonts w:ascii="標楷體" w:eastAsia="標楷體" w:hAnsi="標楷體" w:cs="書法家魏碑體" w:hint="eastAsia"/>
                <w:bCs/>
              </w:rPr>
              <w:t>頒獎典禮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106.07.07（五</w:t>
            </w:r>
            <w:r w:rsidRPr="00E30ED8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6424BB" w:rsidRPr="00E30ED8" w:rsidRDefault="006424BB" w:rsidP="00AA195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E30ED8">
              <w:rPr>
                <w:rFonts w:ascii="標楷體" w:eastAsia="標楷體" w:hAnsi="標楷體" w:hint="eastAsia"/>
                <w:sz w:val="22"/>
                <w:szCs w:val="22"/>
              </w:rPr>
              <w:t>教育部及國教署</w:t>
            </w:r>
          </w:p>
        </w:tc>
      </w:tr>
    </w:tbl>
    <w:p w:rsidR="00500AF7" w:rsidRPr="00E30ED8" w:rsidRDefault="00500AF7" w:rsidP="00500AF7">
      <w:pPr>
        <w:spacing w:beforeLines="50" w:line="480" w:lineRule="exact"/>
        <w:ind w:left="721" w:hangingChars="300" w:hanging="721"/>
        <w:jc w:val="both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  <w:b/>
        </w:rPr>
        <w:lastRenderedPageBreak/>
        <w:t>拾貳、</w:t>
      </w:r>
      <w:r w:rsidRPr="00E30ED8">
        <w:rPr>
          <w:rFonts w:ascii="標楷體" w:eastAsia="標楷體" w:hAnsi="標楷體" w:hint="eastAsia"/>
        </w:rPr>
        <w:t>各單位推薦人員未於規定期限內，函送相關表件及資料者，不予審查，視同資格不符，各單位及受推薦人不得異議。</w:t>
      </w:r>
    </w:p>
    <w:p w:rsidR="00500AF7" w:rsidRPr="00E30ED8" w:rsidRDefault="00500AF7" w:rsidP="00500AF7">
      <w:pPr>
        <w:pStyle w:val="a5"/>
        <w:spacing w:line="480" w:lineRule="exact"/>
        <w:ind w:left="0" w:firstLine="0"/>
        <w:rPr>
          <w:rFonts w:hAnsi="標楷體"/>
        </w:rPr>
      </w:pPr>
      <w:r w:rsidRPr="00E30ED8">
        <w:rPr>
          <w:rFonts w:hAnsi="標楷體" w:hint="eastAsia"/>
          <w:b/>
          <w:szCs w:val="24"/>
        </w:rPr>
        <w:t>拾參、</w:t>
      </w:r>
      <w:r w:rsidRPr="00E30ED8">
        <w:rPr>
          <w:rFonts w:hAnsi="標楷體" w:hint="eastAsia"/>
          <w:szCs w:val="24"/>
        </w:rPr>
        <w:t>受推薦參加總統教育獎複審而未獲獎者，得由教育部另予擇優獎勵。</w:t>
      </w: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p w:rsidR="00500AF7" w:rsidRPr="00E30ED8" w:rsidRDefault="00500AF7" w:rsidP="00500AF7">
      <w:pPr>
        <w:pStyle w:val="a5"/>
        <w:spacing w:line="500" w:lineRule="exact"/>
        <w:ind w:left="0" w:firstLine="0"/>
        <w:rPr>
          <w:rFonts w:hAnsi="標楷體"/>
        </w:rPr>
      </w:pP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07"/>
        <w:gridCol w:w="1494"/>
        <w:gridCol w:w="314"/>
        <w:gridCol w:w="608"/>
        <w:gridCol w:w="691"/>
        <w:gridCol w:w="1886"/>
        <w:gridCol w:w="105"/>
        <w:gridCol w:w="1494"/>
        <w:gridCol w:w="860"/>
        <w:gridCol w:w="180"/>
        <w:gridCol w:w="2729"/>
      </w:tblGrid>
      <w:tr w:rsidR="00500AF7" w:rsidRPr="00E30ED8" w:rsidTr="006D7185">
        <w:trPr>
          <w:trHeight w:val="27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40"/>
              </w:rPr>
            </w:pPr>
            <w:r w:rsidRPr="00E30ED8">
              <w:rPr>
                <w:rFonts w:ascii="標楷體" w:eastAsia="標楷體" w:hAnsi="標楷體" w:hint="eastAsia"/>
              </w:rPr>
              <w:lastRenderedPageBreak/>
              <w:t>(附件1)</w:t>
            </w:r>
            <w:r w:rsidR="00544E45" w:rsidRPr="00E30ED8">
              <w:rPr>
                <w:rFonts w:ascii="標楷體" w:eastAsia="標楷體" w:hAnsi="標楷體" w:hint="eastAsia"/>
                <w:b/>
                <w:sz w:val="40"/>
              </w:rPr>
              <w:t xml:space="preserve">     2017</w:t>
            </w:r>
            <w:r w:rsidRPr="00E30ED8">
              <w:rPr>
                <w:rFonts w:ascii="標楷體" w:eastAsia="標楷體" w:hAnsi="標楷體" w:hint="eastAsia"/>
                <w:b/>
                <w:sz w:val="40"/>
              </w:rPr>
              <w:t>總統教育獎受推薦人基本資料表</w:t>
            </w:r>
          </w:p>
        </w:tc>
      </w:tr>
      <w:tr w:rsidR="00500AF7" w:rsidRPr="00E30ED8" w:rsidTr="00836E44">
        <w:trPr>
          <w:cantSplit/>
          <w:trHeight w:val="357"/>
        </w:trPr>
        <w:tc>
          <w:tcPr>
            <w:tcW w:w="277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24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□男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860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position w:val="6"/>
              </w:rPr>
            </w:pPr>
            <w:r w:rsidRPr="00E30ED8">
              <w:rPr>
                <w:rFonts w:ascii="標楷體" w:eastAsia="標楷體" w:hAnsi="標楷體" w:hint="eastAsia"/>
                <w:position w:val="6"/>
              </w:rPr>
              <w:t>生日</w:t>
            </w:r>
          </w:p>
        </w:tc>
        <w:tc>
          <w:tcPr>
            <w:tcW w:w="1203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標楷體" w:eastAsia="標楷體" w:hAnsi="標楷體"/>
                <w:position w:val="6"/>
              </w:rPr>
            </w:pPr>
            <w:r w:rsidRPr="00E30ED8">
              <w:rPr>
                <w:rFonts w:ascii="標楷體" w:eastAsia="標楷體" w:hAnsi="標楷體" w:hint="eastAsia"/>
                <w:position w:val="6"/>
              </w:rPr>
              <w:t>年    月    日</w:t>
            </w:r>
          </w:p>
        </w:tc>
        <w:tc>
          <w:tcPr>
            <w:tcW w:w="1244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請 浮 貼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二吋半身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彩色照片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一　　張</w:t>
            </w:r>
          </w:p>
        </w:tc>
      </w:tr>
      <w:tr w:rsidR="00500AF7" w:rsidRPr="00E30ED8" w:rsidTr="00836E44">
        <w:trPr>
          <w:cantSplit/>
          <w:trHeight w:hRule="exact" w:val="538"/>
        </w:trPr>
        <w:tc>
          <w:tcPr>
            <w:tcW w:w="277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15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500AF7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position w:val="6"/>
                <w:sz w:val="20"/>
                <w:szCs w:val="20"/>
              </w:rPr>
            </w:pPr>
            <w:r w:rsidRPr="00E30ED8">
              <w:rPr>
                <w:rFonts w:ascii="標楷體" w:eastAsia="標楷體" w:hAnsi="標楷體" w:hint="eastAsia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2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00AF7" w:rsidRPr="00E30ED8" w:rsidTr="00500AF7">
        <w:trPr>
          <w:cantSplit/>
          <w:trHeight w:hRule="exact" w:val="553"/>
        </w:trPr>
        <w:tc>
          <w:tcPr>
            <w:tcW w:w="277" w:type="pct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推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薦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組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8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ind w:leftChars="11" w:left="240" w:hangingChars="89" w:hanging="214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□國小組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ind w:leftChars="11" w:left="240" w:hangingChars="89" w:hanging="214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□國中組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ind w:leftChars="11" w:left="240" w:hangingChars="89" w:hanging="214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□高中職組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ind w:leftChars="11" w:left="240" w:hangingChars="89" w:hanging="214"/>
              <w:rPr>
                <w:rFonts w:ascii="標楷體" w:eastAsia="標楷體" w:hAnsi="標楷體"/>
                <w:b/>
                <w:u w:val="single"/>
              </w:rPr>
            </w:pPr>
            <w:r w:rsidRPr="00E30ED8">
              <w:rPr>
                <w:rFonts w:ascii="標楷體" w:eastAsia="標楷體" w:hAnsi="標楷體" w:hint="eastAsia"/>
              </w:rPr>
              <w:t>□大專組</w:t>
            </w:r>
          </w:p>
        </w:tc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就讀學校全銜</w:t>
            </w:r>
          </w:p>
        </w:tc>
        <w:tc>
          <w:tcPr>
            <w:tcW w:w="237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  <w:u w:val="dotted"/>
              </w:rPr>
              <w:t xml:space="preserve">　　　　　　　　　　　　　　　</w:t>
            </w:r>
            <w:r w:rsidRPr="00E30ED8">
              <w:rPr>
                <w:rFonts w:ascii="標楷體" w:eastAsia="標楷體" w:hAnsi="標楷體" w:hint="eastAsia"/>
              </w:rPr>
              <w:t>縣（市）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00AF7" w:rsidRPr="00E30ED8" w:rsidTr="00500AF7">
        <w:trPr>
          <w:cantSplit/>
          <w:trHeight w:val="553"/>
        </w:trPr>
        <w:tc>
          <w:tcPr>
            <w:tcW w:w="277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7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  <w:u w:val="dotted" w:color="000000"/>
              </w:rPr>
              <w:t xml:space="preserve"> 國/縣/市/私 </w:t>
            </w:r>
            <w:r w:rsidRPr="00E30ED8">
              <w:rPr>
                <w:rFonts w:ascii="標楷體" w:eastAsia="標楷體" w:hAnsi="標楷體" w:hint="eastAsia"/>
              </w:rPr>
              <w:t>立</w:t>
            </w:r>
            <w:r w:rsidRPr="00E30ED8">
              <w:rPr>
                <w:rFonts w:ascii="標楷體" w:eastAsia="標楷體" w:hAnsi="標楷體" w:hint="eastAsia"/>
                <w:u w:val="dotted"/>
              </w:rPr>
              <w:t xml:space="preserve">　　　　　　　　   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00AF7" w:rsidRPr="00E30ED8" w:rsidTr="00500AF7">
        <w:trPr>
          <w:cantSplit/>
          <w:trHeight w:val="553"/>
        </w:trPr>
        <w:tc>
          <w:tcPr>
            <w:tcW w:w="277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7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  <w:u w:val="dotted"/>
              </w:rPr>
              <w:t xml:space="preserve">　　　　　　</w:t>
            </w:r>
            <w:r w:rsidRPr="00E30ED8">
              <w:rPr>
                <w:rFonts w:ascii="標楷體" w:eastAsia="標楷體" w:hAnsi="標楷體" w:hint="eastAsia"/>
              </w:rPr>
              <w:t>年級</w:t>
            </w:r>
            <w:r w:rsidRPr="00E30ED8">
              <w:rPr>
                <w:rFonts w:ascii="標楷體" w:eastAsia="標楷體" w:hAnsi="標楷體" w:hint="eastAsia"/>
                <w:u w:val="dotted"/>
              </w:rPr>
              <w:t xml:space="preserve">　　　　　　　</w:t>
            </w:r>
            <w:r w:rsidRPr="00E30ED8">
              <w:rPr>
                <w:rFonts w:ascii="標楷體" w:eastAsia="標楷體" w:hAnsi="標楷體" w:hint="eastAsia"/>
              </w:rPr>
              <w:t>班（系）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00AF7" w:rsidRPr="00E30ED8" w:rsidTr="00500AF7">
        <w:trPr>
          <w:trHeight w:hRule="exact" w:val="470"/>
        </w:trPr>
        <w:tc>
          <w:tcPr>
            <w:tcW w:w="277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受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推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薦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身分類別</w:t>
            </w:r>
          </w:p>
        </w:tc>
        <w:tc>
          <w:tcPr>
            <w:tcW w:w="4043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□一般生 □原住民 □身心障礙 □低收入戶或中低收入戶 □新住民子女□其他</w:t>
            </w:r>
          </w:p>
        </w:tc>
      </w:tr>
      <w:tr w:rsidR="00500AF7" w:rsidRPr="00E30ED8" w:rsidTr="00500AF7">
        <w:trPr>
          <w:trHeight w:hRule="exact" w:val="470"/>
        </w:trPr>
        <w:tc>
          <w:tcPr>
            <w:tcW w:w="277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獲獎紀錄</w:t>
            </w:r>
          </w:p>
        </w:tc>
        <w:tc>
          <w:tcPr>
            <w:tcW w:w="4043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□曾獲    年總統教育獎   □曾入選     年總統教育獎之複審</w:t>
            </w:r>
          </w:p>
        </w:tc>
      </w:tr>
      <w:tr w:rsidR="00500AF7" w:rsidRPr="00E30ED8" w:rsidTr="00836E44">
        <w:trPr>
          <w:trHeight w:hRule="exact" w:val="470"/>
        </w:trPr>
        <w:tc>
          <w:tcPr>
            <w:tcW w:w="277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地　址：</w:t>
            </w:r>
          </w:p>
        </w:tc>
        <w:tc>
          <w:tcPr>
            <w:tcW w:w="1643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手　機：</w:t>
            </w:r>
          </w:p>
        </w:tc>
        <w:tc>
          <w:tcPr>
            <w:tcW w:w="1718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836E44">
        <w:trPr>
          <w:trHeight w:hRule="exact" w:val="470"/>
        </w:trPr>
        <w:tc>
          <w:tcPr>
            <w:tcW w:w="277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/>
                <w:kern w:val="0"/>
              </w:rPr>
              <w:t>E-mail：</w:t>
            </w:r>
          </w:p>
        </w:tc>
        <w:tc>
          <w:tcPr>
            <w:tcW w:w="17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836E44">
        <w:trPr>
          <w:trHeight w:hRule="exact" w:val="470"/>
        </w:trPr>
        <w:tc>
          <w:tcPr>
            <w:tcW w:w="277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簽　章</w:t>
            </w:r>
            <w:r w:rsidRPr="00E30ED8">
              <w:rPr>
                <w:rFonts w:ascii="標楷體" w:eastAsia="標楷體" w:hAnsi="標楷體" w:hint="eastAsia"/>
                <w:spacing w:val="40"/>
                <w:kern w:val="0"/>
              </w:rPr>
              <w:t>：</w:t>
            </w:r>
          </w:p>
        </w:tc>
        <w:tc>
          <w:tcPr>
            <w:tcW w:w="1718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836E44">
        <w:trPr>
          <w:trHeight w:hRule="exact" w:val="470"/>
        </w:trPr>
        <w:tc>
          <w:tcPr>
            <w:tcW w:w="277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監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護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人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資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681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position w:val="6"/>
              </w:rPr>
              <w:t>與受推薦人關係</w:t>
            </w:r>
          </w:p>
        </w:tc>
        <w:tc>
          <w:tcPr>
            <w:tcW w:w="1326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500AF7">
        <w:trPr>
          <w:trHeight w:hRule="exact" w:val="470"/>
        </w:trPr>
        <w:tc>
          <w:tcPr>
            <w:tcW w:w="277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地　址：</w:t>
            </w:r>
          </w:p>
        </w:tc>
        <w:tc>
          <w:tcPr>
            <w:tcW w:w="4043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836E44">
        <w:trPr>
          <w:trHeight w:hRule="exact" w:val="470"/>
        </w:trPr>
        <w:tc>
          <w:tcPr>
            <w:tcW w:w="277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手　機：</w:t>
            </w:r>
          </w:p>
        </w:tc>
        <w:tc>
          <w:tcPr>
            <w:tcW w:w="17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836E44">
        <w:trPr>
          <w:trHeight w:hRule="exact" w:val="470"/>
        </w:trPr>
        <w:tc>
          <w:tcPr>
            <w:tcW w:w="277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/>
                <w:kern w:val="0"/>
              </w:rPr>
              <w:t>E-mail：</w:t>
            </w:r>
          </w:p>
        </w:tc>
        <w:tc>
          <w:tcPr>
            <w:tcW w:w="1718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836E44">
        <w:trPr>
          <w:trHeight w:hRule="exact" w:val="470"/>
        </w:trPr>
        <w:tc>
          <w:tcPr>
            <w:tcW w:w="277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緊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急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連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絡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681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position w:val="6"/>
              </w:rPr>
              <w:t>與受推薦人關係</w:t>
            </w:r>
          </w:p>
        </w:tc>
        <w:tc>
          <w:tcPr>
            <w:tcW w:w="1326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500AF7">
        <w:trPr>
          <w:trHeight w:hRule="exact" w:val="470"/>
        </w:trPr>
        <w:tc>
          <w:tcPr>
            <w:tcW w:w="277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地　址：</w:t>
            </w:r>
          </w:p>
        </w:tc>
        <w:tc>
          <w:tcPr>
            <w:tcW w:w="4043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836E44">
        <w:trPr>
          <w:trHeight w:hRule="exact" w:val="470"/>
        </w:trPr>
        <w:tc>
          <w:tcPr>
            <w:tcW w:w="277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手　機：</w:t>
            </w:r>
          </w:p>
        </w:tc>
        <w:tc>
          <w:tcPr>
            <w:tcW w:w="17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836E44">
        <w:trPr>
          <w:trHeight w:hRule="exact" w:val="470"/>
        </w:trPr>
        <w:tc>
          <w:tcPr>
            <w:tcW w:w="277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/>
                <w:kern w:val="0"/>
              </w:rPr>
              <w:t>E-mail：</w:t>
            </w:r>
          </w:p>
        </w:tc>
        <w:tc>
          <w:tcPr>
            <w:tcW w:w="1718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500AF7">
        <w:trPr>
          <w:trHeight w:hRule="exact" w:val="470"/>
        </w:trPr>
        <w:tc>
          <w:tcPr>
            <w:tcW w:w="277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推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薦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學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校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或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社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會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團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8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653B8">
              <w:rPr>
                <w:rFonts w:ascii="標楷體" w:eastAsia="標楷體" w:hAnsi="標楷體" w:hint="eastAsia"/>
                <w:spacing w:val="36"/>
                <w:kern w:val="0"/>
                <w:fitText w:val="1200" w:id="998551296"/>
              </w:rPr>
              <w:t>承辦處</w:t>
            </w:r>
            <w:r w:rsidRPr="00D653B8">
              <w:rPr>
                <w:rFonts w:ascii="標楷體" w:eastAsia="標楷體" w:hAnsi="標楷體" w:hint="eastAsia"/>
                <w:spacing w:val="12"/>
                <w:kern w:val="0"/>
                <w:fitText w:val="1200" w:id="998551296"/>
              </w:rPr>
              <w:t>室</w:t>
            </w:r>
          </w:p>
        </w:tc>
        <w:tc>
          <w:tcPr>
            <w:tcW w:w="145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7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0ED8">
              <w:rPr>
                <w:rFonts w:ascii="標楷體" w:eastAsia="標楷體" w:hAnsi="標楷體" w:hint="eastAsia"/>
                <w:kern w:val="0"/>
                <w:sz w:val="28"/>
              </w:rPr>
              <w:t>請蓋學校或社會團體印信處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0ED8">
              <w:rPr>
                <w:rFonts w:ascii="標楷體" w:eastAsia="標楷體" w:hAnsi="標楷體" w:hint="eastAsia"/>
                <w:sz w:val="28"/>
              </w:rPr>
              <w:t>(未加蓋學校</w:t>
            </w:r>
            <w:r w:rsidRPr="00E30ED8">
              <w:rPr>
                <w:rFonts w:ascii="標楷體" w:eastAsia="標楷體" w:hAnsi="標楷體" w:hint="eastAsia"/>
                <w:kern w:val="0"/>
                <w:sz w:val="28"/>
              </w:rPr>
              <w:t>或社會團體</w:t>
            </w:r>
            <w:r w:rsidRPr="00E30ED8">
              <w:rPr>
                <w:rFonts w:ascii="標楷體" w:eastAsia="標楷體" w:hAnsi="標楷體" w:hint="eastAsia"/>
                <w:sz w:val="28"/>
              </w:rPr>
              <w:t>印信</w:t>
            </w:r>
          </w:p>
          <w:p w:rsidR="00500AF7" w:rsidRPr="00E30ED8" w:rsidRDefault="00500AF7" w:rsidP="006D718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  <w:sz w:val="28"/>
              </w:rPr>
              <w:t>視為不合格推薦)</w:t>
            </w:r>
          </w:p>
        </w:tc>
      </w:tr>
      <w:tr w:rsidR="00500AF7" w:rsidRPr="00E30ED8" w:rsidTr="00500AF7">
        <w:trPr>
          <w:trHeight w:hRule="exact" w:val="470"/>
        </w:trPr>
        <w:tc>
          <w:tcPr>
            <w:tcW w:w="277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7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00AF7" w:rsidRPr="00E30ED8" w:rsidTr="00500AF7">
        <w:trPr>
          <w:trHeight w:hRule="exact" w:val="470"/>
        </w:trPr>
        <w:tc>
          <w:tcPr>
            <w:tcW w:w="277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承辦人電話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7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00AF7" w:rsidRPr="00E30ED8" w:rsidTr="00500AF7">
        <w:trPr>
          <w:trHeight w:hRule="exact" w:val="470"/>
        </w:trPr>
        <w:tc>
          <w:tcPr>
            <w:tcW w:w="277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承辦人手機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7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00AF7" w:rsidRPr="00E30ED8" w:rsidTr="00500AF7">
        <w:trPr>
          <w:trHeight w:hRule="exact" w:val="470"/>
        </w:trPr>
        <w:tc>
          <w:tcPr>
            <w:tcW w:w="277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承辦人傳真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7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00AF7" w:rsidRPr="00E30ED8" w:rsidTr="00500AF7">
        <w:trPr>
          <w:trHeight w:hRule="exact" w:val="470"/>
        </w:trPr>
        <w:tc>
          <w:tcPr>
            <w:tcW w:w="277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承辦人簽章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7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00AF7" w:rsidRPr="00E30ED8" w:rsidTr="00500AF7">
        <w:trPr>
          <w:trHeight w:hRule="exact" w:val="470"/>
        </w:trPr>
        <w:tc>
          <w:tcPr>
            <w:tcW w:w="277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24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E30ED8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校長(負責人)簽章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00AF7" w:rsidRPr="00E30ED8" w:rsidRDefault="00500AF7" w:rsidP="006D71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7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00AF7" w:rsidRPr="00E30ED8" w:rsidRDefault="00500AF7" w:rsidP="00500AF7">
      <w:pPr>
        <w:numPr>
          <w:ilvl w:val="0"/>
          <w:numId w:val="36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標楷體" w:eastAsia="標楷體" w:hAnsi="標楷體"/>
          <w:b/>
        </w:rPr>
      </w:pPr>
      <w:r w:rsidRPr="00E30ED8">
        <w:rPr>
          <w:rFonts w:ascii="標楷體" w:eastAsia="標楷體" w:hAnsi="標楷體" w:hint="eastAsia"/>
          <w:b/>
        </w:rPr>
        <w:t>請於完成網路報名後下載列印本表件。</w:t>
      </w:r>
    </w:p>
    <w:p w:rsidR="00500AF7" w:rsidRPr="00E30ED8" w:rsidRDefault="0018332F" w:rsidP="00500AF7">
      <w:pPr>
        <w:numPr>
          <w:ilvl w:val="0"/>
          <w:numId w:val="36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各校或各</w:t>
      </w:r>
      <w:r w:rsidR="00500AF7" w:rsidRPr="00E30ED8">
        <w:rPr>
          <w:rFonts w:ascii="標楷體" w:eastAsia="標楷體" w:hAnsi="標楷體" w:hint="eastAsia"/>
        </w:rPr>
        <w:t>一社會團體限推薦1名。曾獲總統教育獎者請提供新的具體事蹟及佐證資料。</w:t>
      </w:r>
    </w:p>
    <w:p w:rsidR="00500AF7" w:rsidRPr="00E30ED8" w:rsidRDefault="00500AF7" w:rsidP="00500AF7">
      <w:pPr>
        <w:numPr>
          <w:ilvl w:val="0"/>
          <w:numId w:val="36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若發現所推薦之受推薦人之資料與事實不符時，取消其推薦資格。</w:t>
      </w:r>
    </w:p>
    <w:p w:rsidR="00500AF7" w:rsidRPr="00E30ED8" w:rsidRDefault="00500AF7" w:rsidP="00500AF7">
      <w:pPr>
        <w:numPr>
          <w:ilvl w:val="0"/>
          <w:numId w:val="36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推薦單位於資料送出前務必再次確認受推薦人之各項資料，另請併附受推薦人之身分證或健保卡影本供查。</w:t>
      </w:r>
    </w:p>
    <w:p w:rsidR="00500AF7" w:rsidRPr="00E30ED8" w:rsidRDefault="00500AF7" w:rsidP="00500AF7">
      <w:pPr>
        <w:adjustRightInd w:val="0"/>
        <w:snapToGrid w:val="0"/>
        <w:spacing w:line="280" w:lineRule="exact"/>
        <w:ind w:left="-426"/>
        <w:rPr>
          <w:rFonts w:ascii="標楷體" w:eastAsia="標楷體" w:hAnsi="標楷體" w:hint="eastAsia"/>
        </w:rPr>
      </w:pPr>
    </w:p>
    <w:p w:rsidR="00500AF7" w:rsidRPr="00E30ED8" w:rsidRDefault="00500AF7" w:rsidP="00500AF7">
      <w:pPr>
        <w:adjustRightInd w:val="0"/>
        <w:snapToGrid w:val="0"/>
        <w:spacing w:line="280" w:lineRule="exact"/>
        <w:ind w:left="-426"/>
        <w:rPr>
          <w:rFonts w:ascii="標楷體" w:eastAsia="標楷體" w:hAnsi="標楷體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666"/>
        <w:gridCol w:w="475"/>
        <w:gridCol w:w="247"/>
        <w:gridCol w:w="1914"/>
        <w:gridCol w:w="656"/>
        <w:gridCol w:w="1546"/>
        <w:gridCol w:w="1591"/>
        <w:gridCol w:w="2876"/>
      </w:tblGrid>
      <w:tr w:rsidR="00500AF7" w:rsidRPr="00E30ED8" w:rsidTr="006D7185">
        <w:trPr>
          <w:cantSplit/>
          <w:trHeight w:hRule="exact" w:val="26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F7" w:rsidRPr="00E30ED8" w:rsidRDefault="00500AF7" w:rsidP="006D7185">
            <w:pPr>
              <w:spacing w:line="240" w:lineRule="exact"/>
              <w:rPr>
                <w:rFonts w:ascii="標楷體" w:eastAsia="標楷體" w:hAnsi="標楷體"/>
                <w:sz w:val="40"/>
              </w:rPr>
            </w:pPr>
            <w:r w:rsidRPr="00E30ED8">
              <w:rPr>
                <w:rFonts w:ascii="標楷體" w:eastAsia="標楷體" w:hAnsi="標楷體" w:hint="eastAsia"/>
              </w:rPr>
              <w:lastRenderedPageBreak/>
              <w:t>(附件2)</w:t>
            </w:r>
          </w:p>
        </w:tc>
      </w:tr>
      <w:tr w:rsidR="00500AF7" w:rsidRPr="00E30ED8" w:rsidTr="006D718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F7" w:rsidRPr="00E30ED8" w:rsidRDefault="00500AF7" w:rsidP="006D718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6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AF7" w:rsidRPr="00E30ED8" w:rsidRDefault="00544E45" w:rsidP="006D7185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30ED8">
              <w:rPr>
                <w:rFonts w:ascii="標楷體" w:eastAsia="標楷體" w:hAnsi="標楷體" w:hint="eastAsia"/>
                <w:b/>
                <w:sz w:val="40"/>
              </w:rPr>
              <w:t>2017</w:t>
            </w:r>
            <w:r w:rsidR="00500AF7" w:rsidRPr="00E30ED8">
              <w:rPr>
                <w:rFonts w:ascii="標楷體" w:eastAsia="標楷體" w:hAnsi="標楷體" w:hint="eastAsia"/>
                <w:b/>
                <w:sz w:val="40"/>
              </w:rPr>
              <w:t>總統教育獎推薦資料表</w:t>
            </w:r>
          </w:p>
        </w:tc>
      </w:tr>
      <w:tr w:rsidR="00500AF7" w:rsidRPr="00E30ED8" w:rsidTr="00A95A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受推薦人姓　　名</w:t>
            </w:r>
          </w:p>
        </w:tc>
        <w:tc>
          <w:tcPr>
            <w:tcW w:w="96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2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參加</w:t>
            </w:r>
          </w:p>
          <w:p w:rsidR="00500AF7" w:rsidRPr="00E30ED8" w:rsidRDefault="00500AF7" w:rsidP="006D718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spacing w:line="300" w:lineRule="exact"/>
              <w:ind w:right="-16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□國小組</w:t>
            </w:r>
          </w:p>
          <w:p w:rsidR="00500AF7" w:rsidRPr="00E30ED8" w:rsidRDefault="00500AF7" w:rsidP="006D7185">
            <w:pPr>
              <w:spacing w:line="300" w:lineRule="exact"/>
              <w:ind w:right="-16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□國中組</w:t>
            </w:r>
          </w:p>
          <w:p w:rsidR="00500AF7" w:rsidRPr="00E30ED8" w:rsidRDefault="00500AF7" w:rsidP="006D7185">
            <w:pPr>
              <w:spacing w:line="300" w:lineRule="exact"/>
              <w:ind w:right="-16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□高中職組</w:t>
            </w:r>
          </w:p>
          <w:p w:rsidR="00500AF7" w:rsidRPr="00E30ED8" w:rsidRDefault="00500AF7" w:rsidP="006D7185">
            <w:pPr>
              <w:spacing w:line="300" w:lineRule="exact"/>
              <w:ind w:right="-16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□大專組</w:t>
            </w: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受推薦人</w:t>
            </w:r>
          </w:p>
          <w:p w:rsidR="00500AF7" w:rsidRPr="00E30ED8" w:rsidRDefault="00500AF7" w:rsidP="006D718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就讀學校</w:t>
            </w:r>
          </w:p>
          <w:p w:rsidR="00500AF7" w:rsidRPr="00E30ED8" w:rsidRDefault="00500AF7" w:rsidP="006D718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(全銜)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00AF7" w:rsidRPr="00E30ED8" w:rsidRDefault="00500AF7" w:rsidP="006D7185">
            <w:pPr>
              <w:spacing w:line="300" w:lineRule="exact"/>
              <w:ind w:left="1224" w:hangingChars="510" w:hanging="1224"/>
              <w:rPr>
                <w:rFonts w:ascii="標楷體" w:eastAsia="標楷體" w:hAnsi="標楷體"/>
              </w:rPr>
            </w:pPr>
          </w:p>
        </w:tc>
      </w:tr>
      <w:tr w:rsidR="00500AF7" w:rsidRPr="00E30ED8" w:rsidTr="006D718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:rsidR="00500AF7" w:rsidRPr="00E30ED8" w:rsidRDefault="00500AF7" w:rsidP="006D718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E30ED8">
              <w:rPr>
                <w:rFonts w:ascii="標楷體" w:eastAsia="標楷體" w:hAnsi="標楷體" w:hint="eastAsia"/>
                <w:b/>
                <w:bCs/>
                <w:kern w:val="0"/>
              </w:rPr>
              <w:t>一</w:t>
            </w:r>
            <w:r w:rsidRPr="00D653B8">
              <w:rPr>
                <w:rFonts w:ascii="標楷體" w:eastAsia="標楷體" w:hAnsi="標楷體" w:hint="eastAsia"/>
                <w:b/>
                <w:bCs/>
                <w:spacing w:val="63"/>
                <w:kern w:val="0"/>
                <w:fitText w:val="1680" w:id="998551297"/>
              </w:rPr>
              <w:t>、具體事</w:t>
            </w:r>
            <w:r w:rsidRPr="00D653B8">
              <w:rPr>
                <w:rFonts w:ascii="標楷體" w:eastAsia="標楷體" w:hAnsi="標楷體" w:hint="eastAsia"/>
                <w:b/>
                <w:bCs/>
                <w:kern w:val="0"/>
                <w:fitText w:val="1680" w:id="998551297"/>
              </w:rPr>
              <w:t>實</w:t>
            </w:r>
          </w:p>
        </w:tc>
        <w:tc>
          <w:tcPr>
            <w:tcW w:w="4666" w:type="pct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500AF7" w:rsidRPr="00E30ED8" w:rsidRDefault="00500AF7" w:rsidP="006D7185">
            <w:pPr>
              <w:spacing w:line="300" w:lineRule="exact"/>
              <w:ind w:left="1225" w:hangingChars="510" w:hanging="1225"/>
              <w:rPr>
                <w:rFonts w:ascii="標楷體" w:eastAsia="標楷體" w:hAnsi="標楷體"/>
                <w:szCs w:val="32"/>
              </w:rPr>
            </w:pPr>
            <w:r w:rsidRPr="00E30ED8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</w:t>
            </w:r>
            <w:r w:rsidRPr="00E30ED8">
              <w:rPr>
                <w:rFonts w:ascii="標楷體" w:eastAsia="標楷體" w:hAnsi="標楷體" w:hint="eastAsia"/>
              </w:rPr>
              <w:t>請就下列二項勾選推薦</w:t>
            </w:r>
            <w:r w:rsidRPr="00E30ED8">
              <w:rPr>
                <w:rFonts w:ascii="標楷體" w:eastAsia="標楷體" w:hAnsi="標楷體" w:hint="eastAsia"/>
                <w:b/>
              </w:rPr>
              <w:t>(可複選)</w:t>
            </w:r>
            <w:r w:rsidRPr="00E30ED8">
              <w:rPr>
                <w:rFonts w:ascii="標楷體" w:eastAsia="標楷體" w:hAnsi="標楷體" w:hint="eastAsia"/>
              </w:rPr>
              <w:t>，詳述說明，並</w:t>
            </w:r>
            <w:r w:rsidRPr="00E30ED8">
              <w:rPr>
                <w:rFonts w:ascii="標楷體" w:eastAsia="標楷體" w:hAnsi="標楷體" w:hint="eastAsia"/>
                <w:szCs w:val="32"/>
              </w:rPr>
              <w:t>檢附具體事實證明。</w:t>
            </w:r>
          </w:p>
          <w:p w:rsidR="00500AF7" w:rsidRPr="00E30ED8" w:rsidRDefault="00500AF7" w:rsidP="006D718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標楷體" w:eastAsia="標楷體" w:hAnsi="標楷體"/>
                <w:kern w:val="0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□</w:t>
            </w:r>
            <w:r w:rsidRPr="00E30ED8">
              <w:rPr>
                <w:rFonts w:ascii="標楷體" w:eastAsia="標楷體" w:hAnsi="標楷體" w:hint="eastAsia"/>
                <w:szCs w:val="32"/>
              </w:rPr>
              <w:t>處於逆境且</w:t>
            </w:r>
            <w:r w:rsidRPr="00E30ED8">
              <w:rPr>
                <w:rFonts w:ascii="標楷體" w:eastAsia="標楷體" w:hAnsi="標楷體" w:hint="eastAsia"/>
                <w:b/>
                <w:kern w:val="0"/>
              </w:rPr>
              <w:t>優良品德</w:t>
            </w:r>
            <w:r w:rsidRPr="00E30ED8">
              <w:rPr>
                <w:rFonts w:ascii="標楷體" w:eastAsia="標楷體" w:hAnsi="標楷體" w:hint="eastAsia"/>
                <w:kern w:val="0"/>
              </w:rPr>
              <w:t>足堪表率</w:t>
            </w:r>
          </w:p>
          <w:p w:rsidR="00500AF7" w:rsidRPr="00E30ED8" w:rsidRDefault="00500AF7" w:rsidP="006D718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標楷體" w:eastAsia="標楷體" w:hAnsi="標楷體"/>
                <w:b/>
                <w:kern w:val="0"/>
              </w:rPr>
            </w:pPr>
            <w:r w:rsidRPr="00E30ED8">
              <w:rPr>
                <w:rFonts w:ascii="標楷體" w:eastAsia="標楷體" w:hAnsi="標楷體" w:hint="eastAsia"/>
                <w:kern w:val="0"/>
              </w:rPr>
              <w:t>□</w:t>
            </w:r>
            <w:r w:rsidRPr="00E30ED8">
              <w:rPr>
                <w:rFonts w:ascii="標楷體" w:eastAsia="標楷體" w:hAnsi="標楷體" w:hint="eastAsia"/>
                <w:szCs w:val="32"/>
              </w:rPr>
              <w:t>處於逆境且</w:t>
            </w:r>
            <w:r w:rsidRPr="00E30ED8">
              <w:rPr>
                <w:rFonts w:ascii="標楷體" w:eastAsia="標楷體" w:hAnsi="標楷體" w:hint="eastAsia"/>
                <w:bCs/>
                <w:kern w:val="0"/>
              </w:rPr>
              <w:t>特殊才能出類拔萃</w:t>
            </w:r>
          </w:p>
        </w:tc>
      </w:tr>
      <w:tr w:rsidR="00500AF7" w:rsidRPr="00E30ED8" w:rsidTr="006D718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00AF7" w:rsidRPr="00E30ED8" w:rsidRDefault="00500AF7" w:rsidP="006D7185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66" w:type="pct"/>
            <w:gridSpan w:val="7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00AF7" w:rsidRPr="00E30ED8" w:rsidRDefault="00500AF7" w:rsidP="006D7185">
            <w:pPr>
              <w:spacing w:line="300" w:lineRule="exact"/>
              <w:ind w:left="1225" w:hangingChars="510" w:hanging="1225"/>
              <w:rPr>
                <w:rFonts w:ascii="標楷體" w:eastAsia="標楷體" w:hAnsi="標楷體"/>
                <w:szCs w:val="28"/>
              </w:rPr>
            </w:pPr>
            <w:r w:rsidRPr="00E30ED8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</w:t>
            </w:r>
            <w:r w:rsidRPr="00E30ED8">
              <w:rPr>
                <w:rFonts w:ascii="標楷體" w:eastAsia="標楷體" w:hAnsi="標楷體" w:hint="eastAsia"/>
              </w:rPr>
              <w:t>內容以</w:t>
            </w:r>
            <w:r w:rsidRPr="00E30ED8">
              <w:rPr>
                <w:rFonts w:ascii="標楷體" w:eastAsia="標楷體" w:hAnsi="標楷體" w:hint="eastAsia"/>
                <w:szCs w:val="28"/>
              </w:rPr>
              <w:t>200~280字為限。</w:t>
            </w:r>
          </w:p>
          <w:p w:rsidR="00500AF7" w:rsidRPr="00E30ED8" w:rsidRDefault="00500AF7" w:rsidP="006D7185">
            <w:pPr>
              <w:spacing w:line="300" w:lineRule="exact"/>
              <w:ind w:left="1224" w:hangingChars="510" w:hanging="1224"/>
              <w:rPr>
                <w:rFonts w:ascii="標楷體" w:eastAsia="標楷體" w:hAnsi="標楷體"/>
                <w:bCs/>
                <w:shd w:val="pct15" w:color="auto" w:fill="FFFFFF"/>
              </w:rPr>
            </w:pPr>
          </w:p>
          <w:p w:rsidR="00500AF7" w:rsidRPr="00E30ED8" w:rsidRDefault="00500AF7" w:rsidP="006D7185">
            <w:pPr>
              <w:spacing w:line="300" w:lineRule="exact"/>
              <w:ind w:left="1224" w:hangingChars="510" w:hanging="1224"/>
              <w:rPr>
                <w:rFonts w:ascii="標楷體" w:eastAsia="標楷體" w:hAnsi="標楷體"/>
                <w:bCs/>
                <w:shd w:val="pct15" w:color="auto" w:fill="FFFFFF"/>
              </w:rPr>
            </w:pPr>
          </w:p>
          <w:p w:rsidR="00500AF7" w:rsidRPr="00E30ED8" w:rsidRDefault="00500AF7" w:rsidP="006D7185">
            <w:pPr>
              <w:spacing w:line="300" w:lineRule="exact"/>
              <w:ind w:left="1224" w:hangingChars="510" w:hanging="1224"/>
              <w:rPr>
                <w:rFonts w:ascii="標楷體" w:eastAsia="標楷體" w:hAnsi="標楷體"/>
                <w:bCs/>
                <w:shd w:val="pct15" w:color="auto" w:fill="FFFFFF"/>
              </w:rPr>
            </w:pPr>
          </w:p>
          <w:p w:rsidR="00500AF7" w:rsidRPr="00E30ED8" w:rsidRDefault="00500AF7" w:rsidP="006D7185">
            <w:pPr>
              <w:spacing w:line="300" w:lineRule="exact"/>
              <w:ind w:left="1224" w:hangingChars="510" w:hanging="1224"/>
              <w:rPr>
                <w:rFonts w:ascii="標楷體" w:eastAsia="標楷體" w:hAnsi="標楷體"/>
                <w:bCs/>
                <w:shd w:val="pct15" w:color="auto" w:fill="FFFFFF"/>
              </w:rPr>
            </w:pPr>
          </w:p>
          <w:p w:rsidR="00500AF7" w:rsidRPr="00E30ED8" w:rsidRDefault="00500AF7" w:rsidP="006D7185">
            <w:pPr>
              <w:spacing w:line="300" w:lineRule="exact"/>
              <w:ind w:left="1224" w:hangingChars="510" w:hanging="1224"/>
              <w:jc w:val="center"/>
              <w:rPr>
                <w:rFonts w:ascii="標楷體" w:eastAsia="標楷體" w:hAnsi="標楷體"/>
                <w:bCs/>
                <w:shd w:val="pct15" w:color="auto" w:fill="FFFFFF"/>
              </w:rPr>
            </w:pPr>
          </w:p>
          <w:p w:rsidR="00500AF7" w:rsidRPr="00E30ED8" w:rsidRDefault="00500AF7" w:rsidP="006D7185">
            <w:pPr>
              <w:spacing w:line="300" w:lineRule="exact"/>
              <w:ind w:left="1224" w:hangingChars="510" w:hanging="1224"/>
              <w:rPr>
                <w:rFonts w:ascii="標楷體" w:eastAsia="標楷體" w:hAnsi="標楷體"/>
                <w:bCs/>
                <w:shd w:val="pct15" w:color="auto" w:fill="FFFFFF"/>
              </w:rPr>
            </w:pPr>
          </w:p>
          <w:p w:rsidR="00500AF7" w:rsidRPr="00E30ED8" w:rsidRDefault="00500AF7" w:rsidP="006D7185">
            <w:pPr>
              <w:spacing w:line="300" w:lineRule="exact"/>
              <w:ind w:left="1224" w:hangingChars="510" w:hanging="1224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E30ED8">
              <w:rPr>
                <w:rFonts w:ascii="標楷體" w:eastAsia="標楷體" w:hAnsi="標楷體" w:hint="eastAsia"/>
              </w:rPr>
              <w:t>□以上具體事實業經推薦單位確實查訪(完成查訪事宜始可勾選)</w:t>
            </w:r>
          </w:p>
        </w:tc>
      </w:tr>
      <w:tr w:rsidR="00500AF7" w:rsidRPr="00E30ED8" w:rsidTr="006D718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:rsidR="00500AF7" w:rsidRPr="00E30ED8" w:rsidRDefault="00500AF7" w:rsidP="006D718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E30ED8">
              <w:rPr>
                <w:rFonts w:ascii="標楷體" w:eastAsia="標楷體" w:hAnsi="標楷體" w:hint="eastAsia"/>
                <w:b/>
                <w:bCs/>
                <w:kern w:val="0"/>
              </w:rPr>
              <w:t>二</w:t>
            </w:r>
            <w:r w:rsidRPr="00E30ED8">
              <w:rPr>
                <w:rFonts w:ascii="標楷體" w:eastAsia="標楷體" w:hAnsi="標楷體" w:hint="eastAsia"/>
                <w:b/>
                <w:bCs/>
                <w:spacing w:val="133"/>
                <w:kern w:val="0"/>
              </w:rPr>
              <w:t>、自</w:t>
            </w:r>
            <w:r w:rsidRPr="00E30ED8">
              <w:rPr>
                <w:rFonts w:ascii="標楷體" w:eastAsia="標楷體" w:hAnsi="標楷體" w:hint="eastAsia"/>
                <w:b/>
                <w:bCs/>
                <w:kern w:val="0"/>
              </w:rPr>
              <w:t>傳</w:t>
            </w:r>
          </w:p>
        </w:tc>
        <w:tc>
          <w:tcPr>
            <w:tcW w:w="4666" w:type="pct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00AF7" w:rsidRPr="00E30ED8" w:rsidRDefault="00500AF7" w:rsidP="006D7185">
            <w:pPr>
              <w:spacing w:line="300" w:lineRule="exact"/>
              <w:ind w:left="1225" w:hangingChars="510" w:hanging="1225"/>
              <w:rPr>
                <w:rFonts w:ascii="標楷體" w:eastAsia="標楷體" w:hAnsi="標楷體"/>
                <w:szCs w:val="28"/>
              </w:rPr>
            </w:pPr>
            <w:r w:rsidRPr="00E30ED8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</w:t>
            </w:r>
            <w:r w:rsidRPr="00E30ED8">
              <w:rPr>
                <w:rFonts w:ascii="標楷體" w:eastAsia="標楷體" w:hAnsi="標楷體" w:hint="eastAsia"/>
              </w:rPr>
              <w:t>內容以</w:t>
            </w:r>
            <w:r w:rsidRPr="00E30ED8">
              <w:rPr>
                <w:rFonts w:ascii="標楷體" w:eastAsia="標楷體" w:hAnsi="標楷體" w:hint="eastAsia"/>
                <w:szCs w:val="28"/>
              </w:rPr>
              <w:t>600~750字為限。</w:t>
            </w:r>
          </w:p>
          <w:p w:rsidR="00500AF7" w:rsidRPr="00E30ED8" w:rsidRDefault="00500AF7" w:rsidP="006D718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(一)心路歷程</w:t>
            </w:r>
            <w:r w:rsidRPr="00E30ED8">
              <w:rPr>
                <w:rFonts w:ascii="標楷體" w:eastAsia="標楷體" w:hAnsi="標楷體" w:hint="eastAsia"/>
              </w:rPr>
              <w:tab/>
              <w:t>主題：</w:t>
            </w:r>
            <w:r w:rsidRPr="00E30ED8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(二)未來願望</w:t>
            </w: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6D718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:rsidR="00500AF7" w:rsidRPr="00E30ED8" w:rsidRDefault="00500AF7" w:rsidP="006D718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pacing w:val="40"/>
                <w:kern w:val="0"/>
              </w:rPr>
            </w:pPr>
            <w:r w:rsidRPr="00E30ED8">
              <w:rPr>
                <w:rFonts w:ascii="標楷體" w:eastAsia="標楷體" w:hAnsi="標楷體" w:hint="eastAsia"/>
                <w:b/>
                <w:bCs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7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00AF7" w:rsidRPr="00E30ED8" w:rsidRDefault="00500AF7" w:rsidP="006D7185">
            <w:pPr>
              <w:spacing w:line="300" w:lineRule="exact"/>
              <w:ind w:left="1225" w:hangingChars="510" w:hanging="1225"/>
              <w:rPr>
                <w:rFonts w:ascii="標楷體" w:eastAsia="標楷體" w:hAnsi="標楷體"/>
                <w:szCs w:val="28"/>
              </w:rPr>
            </w:pPr>
            <w:r w:rsidRPr="00E30ED8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</w:t>
            </w:r>
            <w:r w:rsidRPr="00E30ED8">
              <w:rPr>
                <w:rFonts w:ascii="標楷體" w:eastAsia="標楷體" w:hAnsi="標楷體" w:hint="eastAsia"/>
              </w:rPr>
              <w:t>內容以</w:t>
            </w:r>
            <w:r w:rsidRPr="00E30ED8">
              <w:rPr>
                <w:rFonts w:ascii="標楷體" w:eastAsia="標楷體" w:hAnsi="標楷體" w:hint="eastAsia"/>
                <w:szCs w:val="28"/>
              </w:rPr>
              <w:t>120~180字為限。</w:t>
            </w: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rPr>
                <w:rFonts w:ascii="標楷體" w:eastAsia="標楷體" w:hAnsi="標楷體" w:hint="eastAsia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rPr>
                <w:rFonts w:ascii="標楷體" w:eastAsia="標楷體" w:hAnsi="標楷體" w:hint="eastAsia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:rsidR="00500AF7" w:rsidRPr="00E30ED8" w:rsidRDefault="00500AF7" w:rsidP="006D7185">
            <w:pPr>
              <w:tabs>
                <w:tab w:val="left" w:pos="3209"/>
              </w:tabs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00AF7" w:rsidRPr="00E30ED8" w:rsidTr="006D718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0AF7" w:rsidRPr="00E30ED8" w:rsidRDefault="00500AF7" w:rsidP="006D718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E30ED8">
              <w:rPr>
                <w:rFonts w:ascii="標楷體" w:eastAsia="標楷體" w:hAnsi="標楷體" w:hint="eastAsia"/>
                <w:b/>
                <w:bCs/>
                <w:szCs w:val="32"/>
              </w:rPr>
              <w:t>說 明：</w:t>
            </w:r>
          </w:p>
        </w:tc>
        <w:tc>
          <w:tcPr>
            <w:tcW w:w="4428" w:type="pct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0AF7" w:rsidRPr="00E30ED8" w:rsidRDefault="00500AF7" w:rsidP="006D718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請</w:t>
            </w:r>
            <w:r w:rsidRPr="00E30ED8">
              <w:rPr>
                <w:rFonts w:ascii="標楷體" w:eastAsia="標楷體" w:hAnsi="標楷體" w:hint="eastAsia"/>
                <w:b/>
                <w:bCs/>
                <w:szCs w:val="32"/>
              </w:rPr>
              <w:t>指導老師協助</w:t>
            </w:r>
            <w:r w:rsidRPr="00E30ED8">
              <w:rPr>
                <w:rFonts w:ascii="標楷體" w:eastAsia="標楷體" w:hAnsi="標楷體" w:hint="eastAsia"/>
                <w:b/>
              </w:rPr>
              <w:t>依規定字數填寫，完成網路報名後下載列印本表件。</w:t>
            </w:r>
          </w:p>
          <w:p w:rsidR="00500AF7" w:rsidRPr="00E30ED8" w:rsidRDefault="00500AF7" w:rsidP="006D7185">
            <w:pPr>
              <w:spacing w:line="360" w:lineRule="exact"/>
              <w:ind w:left="1225" w:hangingChars="510" w:hanging="1225"/>
              <w:rPr>
                <w:rFonts w:ascii="標楷體" w:eastAsia="標楷體" w:hAnsi="標楷體"/>
                <w:b/>
                <w:bCs/>
                <w:szCs w:val="32"/>
              </w:rPr>
            </w:pPr>
          </w:p>
          <w:p w:rsidR="00500AF7" w:rsidRPr="00E30ED8" w:rsidRDefault="00500AF7" w:rsidP="00A95A7F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szCs w:val="32"/>
              </w:rPr>
            </w:pPr>
          </w:p>
          <w:p w:rsidR="00A95A7F" w:rsidRPr="00E30ED8" w:rsidRDefault="00A95A7F" w:rsidP="006D7185">
            <w:pPr>
              <w:spacing w:line="360" w:lineRule="exact"/>
              <w:ind w:left="1225" w:hangingChars="510" w:hanging="1225"/>
              <w:rPr>
                <w:rFonts w:ascii="標楷體" w:eastAsia="標楷體" w:hAnsi="標楷體" w:hint="eastAsia"/>
                <w:b/>
                <w:bCs/>
                <w:szCs w:val="32"/>
              </w:rPr>
            </w:pPr>
          </w:p>
          <w:p w:rsidR="00A95A7F" w:rsidRPr="00E30ED8" w:rsidRDefault="00A95A7F" w:rsidP="006D7185">
            <w:pPr>
              <w:spacing w:line="360" w:lineRule="exact"/>
              <w:ind w:left="1225" w:hangingChars="510" w:hanging="1225"/>
              <w:rPr>
                <w:rFonts w:ascii="標楷體" w:eastAsia="標楷體" w:hAnsi="標楷體" w:hint="eastAsia"/>
                <w:b/>
                <w:bCs/>
                <w:szCs w:val="32"/>
              </w:rPr>
            </w:pPr>
          </w:p>
          <w:p w:rsidR="00500AF7" w:rsidRPr="00E30ED8" w:rsidRDefault="00500AF7" w:rsidP="006D7185">
            <w:pPr>
              <w:spacing w:line="360" w:lineRule="exact"/>
              <w:ind w:left="1225" w:hangingChars="510" w:hanging="1225"/>
              <w:rPr>
                <w:rFonts w:ascii="標楷體" w:eastAsia="標楷體" w:hAnsi="標楷體" w:hint="eastAsia"/>
                <w:b/>
                <w:bCs/>
                <w:szCs w:val="32"/>
              </w:rPr>
            </w:pPr>
          </w:p>
          <w:p w:rsidR="00500AF7" w:rsidRPr="00E30ED8" w:rsidRDefault="00500AF7" w:rsidP="006D7185">
            <w:pPr>
              <w:spacing w:line="360" w:lineRule="exact"/>
              <w:ind w:left="1225" w:hangingChars="510" w:hanging="1225"/>
              <w:rPr>
                <w:rFonts w:ascii="標楷體" w:eastAsia="標楷體" w:hAnsi="標楷體" w:hint="eastAsia"/>
                <w:b/>
                <w:bCs/>
                <w:szCs w:val="32"/>
              </w:rPr>
            </w:pPr>
          </w:p>
          <w:p w:rsidR="00500AF7" w:rsidRPr="00E30ED8" w:rsidRDefault="00500AF7" w:rsidP="006D7185">
            <w:pPr>
              <w:spacing w:line="360" w:lineRule="exact"/>
              <w:ind w:left="1225" w:hangingChars="510" w:hanging="1225"/>
              <w:rPr>
                <w:rFonts w:ascii="標楷體" w:eastAsia="標楷體" w:hAnsi="標楷體"/>
                <w:b/>
                <w:bCs/>
                <w:szCs w:val="32"/>
              </w:rPr>
            </w:pPr>
          </w:p>
          <w:p w:rsidR="00500AF7" w:rsidRPr="00E30ED8" w:rsidRDefault="00500AF7" w:rsidP="006D7185">
            <w:pPr>
              <w:spacing w:line="360" w:lineRule="exact"/>
              <w:ind w:left="1225" w:hangingChars="510" w:hanging="1225"/>
              <w:rPr>
                <w:rFonts w:ascii="標楷體" w:eastAsia="標楷體" w:hAnsi="標楷體"/>
                <w:b/>
                <w:bCs/>
                <w:szCs w:val="32"/>
              </w:rPr>
            </w:pPr>
          </w:p>
          <w:p w:rsidR="00500AF7" w:rsidRPr="00E30ED8" w:rsidRDefault="00500AF7" w:rsidP="006D7185">
            <w:pPr>
              <w:spacing w:line="360" w:lineRule="exact"/>
              <w:ind w:left="1225" w:hangingChars="510" w:hanging="1225"/>
              <w:rPr>
                <w:rFonts w:ascii="標楷體" w:eastAsia="標楷體" w:hAnsi="標楷體"/>
                <w:b/>
                <w:bCs/>
                <w:szCs w:val="32"/>
              </w:rPr>
            </w:pPr>
          </w:p>
        </w:tc>
      </w:tr>
    </w:tbl>
    <w:p w:rsidR="00A95A7F" w:rsidRPr="00E30ED8" w:rsidRDefault="00A95A7F" w:rsidP="00A95A7F">
      <w:pPr>
        <w:pStyle w:val="Web"/>
        <w:spacing w:beforeLines="30"/>
        <w:ind w:rightChars="-89" w:right="-214"/>
        <w:rPr>
          <w:rFonts w:ascii="標楷體" w:eastAsia="標楷體" w:hAnsi="標楷體" w:hint="eastAsia"/>
        </w:rPr>
      </w:pPr>
    </w:p>
    <w:p w:rsidR="00A95A7F" w:rsidRPr="00E30ED8" w:rsidRDefault="00A95A7F" w:rsidP="00A95A7F">
      <w:pPr>
        <w:snapToGrid w:val="0"/>
        <w:spacing w:line="440" w:lineRule="atLeast"/>
        <w:contextualSpacing/>
        <w:rPr>
          <w:rFonts w:ascii="標楷體" w:eastAsia="標楷體" w:hAnsi="標楷體" w:hint="eastAsia"/>
          <w:sz w:val="40"/>
          <w:szCs w:val="40"/>
        </w:rPr>
      </w:pPr>
      <w:r w:rsidRPr="00E30ED8">
        <w:rPr>
          <w:rFonts w:ascii="標楷體" w:eastAsia="標楷體" w:hAnsi="標楷體" w:hint="eastAsia"/>
        </w:rPr>
        <w:t xml:space="preserve"> (附件3)    </w:t>
      </w:r>
      <w:r w:rsidRPr="00E30ED8">
        <w:rPr>
          <w:rFonts w:ascii="標楷體" w:eastAsia="標楷體" w:hAnsi="標楷體" w:hint="eastAsia"/>
          <w:b/>
        </w:rPr>
        <w:t xml:space="preserve"> </w:t>
      </w:r>
      <w:r w:rsidR="00544E45" w:rsidRPr="00E30ED8">
        <w:rPr>
          <w:rFonts w:ascii="標楷體" w:eastAsia="標楷體" w:hAnsi="標楷體" w:hint="eastAsia"/>
          <w:b/>
          <w:sz w:val="40"/>
          <w:szCs w:val="40"/>
        </w:rPr>
        <w:t>2017</w:t>
      </w:r>
      <w:r w:rsidRPr="00E30ED8">
        <w:rPr>
          <w:rFonts w:ascii="標楷體" w:eastAsia="標楷體" w:hAnsi="標楷體" w:hint="eastAsia"/>
          <w:b/>
          <w:sz w:val="40"/>
          <w:szCs w:val="40"/>
        </w:rPr>
        <w:t>總統教育獎各校(單位)推薦檢核表</w:t>
      </w:r>
    </w:p>
    <w:p w:rsidR="00A95A7F" w:rsidRPr="00E30ED8" w:rsidRDefault="00A95A7F" w:rsidP="00A95A7F">
      <w:pPr>
        <w:snapToGrid w:val="0"/>
        <w:spacing w:line="440" w:lineRule="atLeas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p w:rsidR="00A95A7F" w:rsidRPr="00E30ED8" w:rsidRDefault="00A95A7F" w:rsidP="00A95A7F">
      <w:pPr>
        <w:snapToGrid w:val="0"/>
        <w:spacing w:line="440" w:lineRule="atLeas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757"/>
        <w:gridCol w:w="2788"/>
      </w:tblGrid>
      <w:tr w:rsidR="00A95A7F" w:rsidRPr="00E30ED8" w:rsidTr="005D4219">
        <w:trPr>
          <w:trHeight w:val="1134"/>
          <w:jc w:val="center"/>
        </w:trPr>
        <w:tc>
          <w:tcPr>
            <w:tcW w:w="817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4757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88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(完成請打勾)</w:t>
            </w:r>
          </w:p>
        </w:tc>
      </w:tr>
      <w:tr w:rsidR="00A95A7F" w:rsidRPr="00E30ED8" w:rsidTr="005D4219">
        <w:trPr>
          <w:trHeight w:val="1134"/>
          <w:jc w:val="center"/>
        </w:trPr>
        <w:tc>
          <w:tcPr>
            <w:tcW w:w="817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4757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本校(單位)推薦學生確循校內甄選程序產生</w:t>
            </w:r>
          </w:p>
        </w:tc>
        <w:tc>
          <w:tcPr>
            <w:tcW w:w="2788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E30ED8">
              <w:rPr>
                <w:rFonts w:ascii="標楷體" w:eastAsia="標楷體" w:hAnsi="標楷體" w:hint="eastAsia"/>
                <w:sz w:val="52"/>
                <w:szCs w:val="52"/>
              </w:rPr>
              <w:t>□</w:t>
            </w:r>
          </w:p>
        </w:tc>
      </w:tr>
      <w:tr w:rsidR="00A95A7F" w:rsidRPr="00E30ED8" w:rsidTr="005D4219">
        <w:trPr>
          <w:trHeight w:val="1134"/>
          <w:jc w:val="center"/>
        </w:trPr>
        <w:tc>
          <w:tcPr>
            <w:tcW w:w="817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4757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本校(單位)推薦學生資料已上網完成報名，並列印報名資料</w:t>
            </w:r>
          </w:p>
        </w:tc>
        <w:tc>
          <w:tcPr>
            <w:tcW w:w="2788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E30ED8">
              <w:rPr>
                <w:rFonts w:ascii="標楷體" w:eastAsia="標楷體" w:hAnsi="標楷體" w:hint="eastAsia"/>
                <w:sz w:val="52"/>
                <w:szCs w:val="52"/>
              </w:rPr>
              <w:t>□</w:t>
            </w:r>
          </w:p>
        </w:tc>
      </w:tr>
      <w:tr w:rsidR="00A95A7F" w:rsidRPr="00E30ED8" w:rsidTr="005D4219">
        <w:trPr>
          <w:trHeight w:val="1134"/>
          <w:jc w:val="center"/>
        </w:trPr>
        <w:tc>
          <w:tcPr>
            <w:tcW w:w="817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4757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檢附相關附件資料確無遺漏</w:t>
            </w:r>
          </w:p>
        </w:tc>
        <w:tc>
          <w:tcPr>
            <w:tcW w:w="2788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E30ED8">
              <w:rPr>
                <w:rFonts w:ascii="標楷體" w:eastAsia="標楷體" w:hAnsi="標楷體" w:hint="eastAsia"/>
                <w:sz w:val="52"/>
                <w:szCs w:val="52"/>
              </w:rPr>
              <w:t>□</w:t>
            </w:r>
          </w:p>
        </w:tc>
      </w:tr>
      <w:tr w:rsidR="00A95A7F" w:rsidRPr="00E30ED8" w:rsidTr="005D4219">
        <w:trPr>
          <w:trHeight w:val="1134"/>
          <w:jc w:val="center"/>
        </w:trPr>
        <w:tc>
          <w:tcPr>
            <w:tcW w:w="817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4757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報名表相關欄位完成核章確認</w:t>
            </w:r>
          </w:p>
        </w:tc>
        <w:tc>
          <w:tcPr>
            <w:tcW w:w="2788" w:type="dxa"/>
            <w:vAlign w:val="center"/>
          </w:tcPr>
          <w:p w:rsidR="00A95A7F" w:rsidRPr="00E30ED8" w:rsidRDefault="00A95A7F" w:rsidP="005D4219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E30ED8">
              <w:rPr>
                <w:rFonts w:ascii="標楷體" w:eastAsia="標楷體" w:hAnsi="標楷體" w:hint="eastAsia"/>
                <w:sz w:val="52"/>
                <w:szCs w:val="52"/>
              </w:rPr>
              <w:t>□</w:t>
            </w:r>
          </w:p>
        </w:tc>
      </w:tr>
    </w:tbl>
    <w:p w:rsidR="00A95A7F" w:rsidRPr="00E30ED8" w:rsidRDefault="00A95A7F" w:rsidP="00A95A7F">
      <w:pPr>
        <w:snapToGrid w:val="0"/>
        <w:spacing w:line="440" w:lineRule="atLeas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p w:rsidR="00A95A7F" w:rsidRPr="00E30ED8" w:rsidRDefault="00A95A7F" w:rsidP="00A95A7F">
      <w:pPr>
        <w:snapToGrid w:val="0"/>
        <w:spacing w:line="440" w:lineRule="atLeas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E30ED8">
        <w:rPr>
          <w:rFonts w:ascii="標楷體" w:eastAsia="標楷體" w:hAnsi="標楷體" w:hint="eastAsia"/>
          <w:sz w:val="28"/>
          <w:szCs w:val="28"/>
        </w:rPr>
        <w:t xml:space="preserve">     承辦人                    學校校長(單位負責人)</w:t>
      </w:r>
    </w:p>
    <w:p w:rsidR="00A95A7F" w:rsidRPr="00E30ED8" w:rsidRDefault="00A95A7F" w:rsidP="00A95A7F">
      <w:pPr>
        <w:snapToGrid w:val="0"/>
        <w:spacing w:line="440" w:lineRule="atLeas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E30ED8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:rsidR="00A95A7F" w:rsidRPr="00E30ED8" w:rsidRDefault="00A95A7F" w:rsidP="00A95A7F">
      <w:pPr>
        <w:snapToGrid w:val="0"/>
        <w:spacing w:line="440" w:lineRule="atLeas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p w:rsidR="00A95A7F" w:rsidRPr="00E30ED8" w:rsidRDefault="00A95A7F" w:rsidP="00A95A7F">
      <w:pPr>
        <w:snapToGrid w:val="0"/>
        <w:spacing w:line="440" w:lineRule="atLeas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p w:rsidR="00A95A7F" w:rsidRPr="00E30ED8" w:rsidRDefault="00A95A7F" w:rsidP="00A95A7F">
      <w:pPr>
        <w:snapToGrid w:val="0"/>
        <w:spacing w:line="440" w:lineRule="atLeast"/>
        <w:ind w:left="566" w:hangingChars="202" w:hanging="566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p w:rsidR="00A95A7F" w:rsidRPr="00E30ED8" w:rsidRDefault="00A95A7F" w:rsidP="00A95A7F">
      <w:pPr>
        <w:snapToGrid w:val="0"/>
        <w:spacing w:line="440" w:lineRule="atLeast"/>
        <w:ind w:left="566" w:hangingChars="202" w:hanging="566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p w:rsidR="00A95A7F" w:rsidRPr="00E30ED8" w:rsidRDefault="00A95A7F" w:rsidP="00A95A7F">
      <w:pPr>
        <w:snapToGrid w:val="0"/>
        <w:spacing w:line="440" w:lineRule="atLeast"/>
        <w:ind w:left="566" w:hangingChars="202" w:hanging="566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p w:rsidR="00A95A7F" w:rsidRPr="00E30ED8" w:rsidRDefault="00A95A7F" w:rsidP="00A95A7F">
      <w:pPr>
        <w:snapToGrid w:val="0"/>
        <w:spacing w:line="440" w:lineRule="atLeast"/>
        <w:ind w:left="566" w:hangingChars="202" w:hanging="566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p w:rsidR="00A95A7F" w:rsidRPr="00E30ED8" w:rsidRDefault="00A95A7F" w:rsidP="00A95A7F">
      <w:pPr>
        <w:snapToGrid w:val="0"/>
        <w:spacing w:line="440" w:lineRule="atLeast"/>
        <w:ind w:left="566" w:hangingChars="202" w:hanging="566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p w:rsidR="00A95A7F" w:rsidRPr="00E30ED8" w:rsidRDefault="00A95A7F" w:rsidP="00A95A7F">
      <w:pPr>
        <w:snapToGrid w:val="0"/>
        <w:spacing w:line="440" w:lineRule="atLeast"/>
        <w:ind w:left="566" w:hangingChars="202" w:hanging="566"/>
        <w:contextualSpacing/>
        <w:jc w:val="both"/>
        <w:rPr>
          <w:rFonts w:ascii="標楷體" w:eastAsia="標楷體" w:hAnsi="標楷體" w:hint="eastAsia"/>
          <w:sz w:val="28"/>
          <w:szCs w:val="28"/>
        </w:rPr>
      </w:pPr>
    </w:p>
    <w:p w:rsidR="00A95A7F" w:rsidRPr="00E30ED8" w:rsidRDefault="00A95A7F" w:rsidP="00A95A7F">
      <w:pPr>
        <w:snapToGrid w:val="0"/>
        <w:spacing w:line="440" w:lineRule="atLeast"/>
        <w:ind w:left="566" w:hangingChars="202" w:hanging="566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E30ED8">
        <w:rPr>
          <w:rFonts w:ascii="標楷體" w:eastAsia="標楷體" w:hAnsi="標楷體" w:hint="eastAsia"/>
          <w:sz w:val="28"/>
          <w:szCs w:val="28"/>
        </w:rPr>
        <w:t>備註：</w:t>
      </w:r>
    </w:p>
    <w:p w:rsidR="00A95A7F" w:rsidRPr="00E30ED8" w:rsidRDefault="00A95A7F" w:rsidP="00A95A7F">
      <w:pPr>
        <w:snapToGrid w:val="0"/>
        <w:spacing w:line="440" w:lineRule="atLeast"/>
        <w:ind w:left="566" w:hangingChars="202" w:hanging="566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E30ED8">
        <w:rPr>
          <w:rFonts w:ascii="標楷體" w:eastAsia="標楷體" w:hAnsi="標楷體" w:hint="eastAsia"/>
          <w:sz w:val="28"/>
          <w:szCs w:val="28"/>
        </w:rPr>
        <w:t>此「檢核表」由承辦人逐項勾選確認，經學校核章後，隨同學生報名資料一併</w:t>
      </w:r>
    </w:p>
    <w:p w:rsidR="00A95A7F" w:rsidRPr="00E30ED8" w:rsidRDefault="00A95A7F" w:rsidP="00A95A7F">
      <w:pPr>
        <w:snapToGrid w:val="0"/>
        <w:spacing w:line="440" w:lineRule="atLeast"/>
        <w:ind w:left="566" w:hangingChars="202" w:hanging="56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E30ED8">
        <w:rPr>
          <w:rFonts w:ascii="標楷體" w:eastAsia="標楷體" w:hAnsi="標楷體" w:hint="eastAsia"/>
          <w:sz w:val="28"/>
          <w:szCs w:val="28"/>
        </w:rPr>
        <w:t>寄送</w:t>
      </w:r>
      <w:r w:rsidRPr="00E30ED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95A7F" w:rsidRPr="00E30ED8" w:rsidRDefault="00A95A7F" w:rsidP="00A95A7F">
      <w:pPr>
        <w:rPr>
          <w:rFonts w:ascii="標楷體" w:eastAsia="標楷體" w:hAnsi="標楷體"/>
        </w:rPr>
      </w:pPr>
    </w:p>
    <w:tbl>
      <w:tblPr>
        <w:tblW w:w="5386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"/>
        <w:gridCol w:w="1419"/>
        <w:gridCol w:w="1184"/>
        <w:gridCol w:w="786"/>
        <w:gridCol w:w="7281"/>
        <w:gridCol w:w="9"/>
      </w:tblGrid>
      <w:tr w:rsidR="00A95A7F" w:rsidRPr="00E30ED8" w:rsidTr="009168C3">
        <w:trPr>
          <w:gridBefore w:val="1"/>
          <w:gridAfter w:val="1"/>
          <w:wBefore w:w="3" w:type="pct"/>
          <w:wAfter w:w="4" w:type="pct"/>
          <w:cantSplit/>
          <w:trHeight w:hRule="exact" w:val="284"/>
          <w:jc w:val="center"/>
        </w:trPr>
        <w:tc>
          <w:tcPr>
            <w:tcW w:w="49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(附件3)</w:t>
            </w:r>
          </w:p>
        </w:tc>
      </w:tr>
      <w:tr w:rsidR="00A95A7F" w:rsidRPr="00E30ED8" w:rsidTr="005D4219">
        <w:trPr>
          <w:cantSplit/>
          <w:trHeight w:hRule="exact" w:val="68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5A7F" w:rsidRPr="00E30ED8" w:rsidRDefault="00DF3CA8" w:rsidP="00D976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0ED8">
              <w:rPr>
                <w:rFonts w:ascii="標楷體" w:eastAsia="標楷體" w:hAnsi="標楷體" w:hint="eastAsia"/>
              </w:rPr>
              <w:lastRenderedPageBreak/>
              <w:t xml:space="preserve"> </w:t>
            </w:r>
            <w:r w:rsidR="00A95A7F" w:rsidRPr="00E30ED8">
              <w:rPr>
                <w:rFonts w:ascii="標楷體" w:eastAsia="標楷體" w:hAnsi="標楷體" w:hint="eastAsia"/>
              </w:rPr>
              <w:t>(附件</w:t>
            </w:r>
            <w:r w:rsidRPr="00E30ED8">
              <w:rPr>
                <w:rFonts w:ascii="標楷體" w:eastAsia="標楷體" w:hAnsi="標楷體" w:hint="eastAsia"/>
              </w:rPr>
              <w:t>4</w:t>
            </w:r>
            <w:r w:rsidR="00A95A7F" w:rsidRPr="00E30ED8">
              <w:rPr>
                <w:rFonts w:ascii="標楷體" w:eastAsia="標楷體" w:hAnsi="標楷體" w:hint="eastAsia"/>
              </w:rPr>
              <w:t>)</w:t>
            </w:r>
            <w:r w:rsidR="00D9761C" w:rsidRPr="00E30ED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2017總統教育獎</w:t>
            </w:r>
            <w:r w:rsidR="00A95A7F" w:rsidRPr="00E30ED8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○○○○○○○</w:t>
            </w:r>
            <w:r w:rsidR="00A95A7F" w:rsidRPr="00E30ED8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="00A95A7F" w:rsidRPr="00E30ED8">
              <w:rPr>
                <w:rFonts w:ascii="標楷體" w:eastAsia="標楷體" w:hAnsi="標楷體" w:hint="eastAsia"/>
                <w:b/>
                <w:sz w:val="48"/>
                <w:szCs w:val="48"/>
                <w:eastAsianLayout w:id="-238249216" w:combine="1"/>
              </w:rPr>
              <w:t>直轄市縣(市)</w:t>
            </w:r>
            <w:r w:rsidR="00D9761C" w:rsidRPr="00E30ED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推薦</w:t>
            </w:r>
            <w:r w:rsidR="00A95A7F" w:rsidRPr="00E30ED8">
              <w:rPr>
                <w:rFonts w:ascii="標楷體" w:eastAsia="標楷體" w:hAnsi="標楷體" w:hint="eastAsia"/>
                <w:b/>
                <w:sz w:val="32"/>
                <w:szCs w:val="32"/>
              </w:rPr>
              <w:t>複審名單表</w:t>
            </w:r>
          </w:p>
        </w:tc>
      </w:tr>
      <w:tr w:rsidR="00A95A7F" w:rsidRPr="00E30ED8" w:rsidTr="005D4219">
        <w:trPr>
          <w:trHeight w:hRule="exact" w:val="454"/>
          <w:jc w:val="center"/>
        </w:trPr>
        <w:tc>
          <w:tcPr>
            <w:tcW w:w="667" w:type="pct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組　別</w:t>
            </w:r>
          </w:p>
        </w:tc>
        <w:tc>
          <w:tcPr>
            <w:tcW w:w="554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11" w:type="pct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tabs>
                <w:tab w:val="left" w:pos="6398"/>
              </w:tabs>
              <w:ind w:leftChars="315" w:left="756" w:rightChars="366" w:right="878"/>
              <w:jc w:val="distribute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初審通過具體理由</w:t>
            </w:r>
          </w:p>
        </w:tc>
      </w:tr>
      <w:tr w:rsidR="00A95A7F" w:rsidRPr="00E30ED8" w:rsidTr="005D4219">
        <w:trPr>
          <w:trHeight w:hRule="exact" w:val="794"/>
          <w:jc w:val="center"/>
        </w:trPr>
        <w:tc>
          <w:tcPr>
            <w:tcW w:w="667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5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</w:tr>
      <w:tr w:rsidR="00A95A7F" w:rsidRPr="00E30ED8" w:rsidTr="005D4219">
        <w:trPr>
          <w:trHeight w:hRule="exact" w:val="794"/>
          <w:jc w:val="center"/>
        </w:trPr>
        <w:tc>
          <w:tcPr>
            <w:tcW w:w="66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</w:tr>
      <w:tr w:rsidR="00A95A7F" w:rsidRPr="00E30ED8" w:rsidTr="005D4219">
        <w:trPr>
          <w:trHeight w:hRule="exact" w:val="794"/>
          <w:jc w:val="center"/>
        </w:trPr>
        <w:tc>
          <w:tcPr>
            <w:tcW w:w="66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 w:hint="eastAsia"/>
              </w:rPr>
            </w:pPr>
            <w:r w:rsidRPr="00E30ED8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 w:hint="eastAsia"/>
              </w:rPr>
            </w:pPr>
          </w:p>
        </w:tc>
      </w:tr>
      <w:tr w:rsidR="00A95A7F" w:rsidRPr="00E30ED8" w:rsidTr="005D4219">
        <w:trPr>
          <w:trHeight w:hRule="exact" w:val="794"/>
          <w:jc w:val="center"/>
        </w:trPr>
        <w:tc>
          <w:tcPr>
            <w:tcW w:w="66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 w:hint="eastAsia"/>
              </w:rPr>
            </w:pPr>
            <w:r w:rsidRPr="00E30ED8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</w:tr>
      <w:tr w:rsidR="00A95A7F" w:rsidRPr="00E30ED8" w:rsidTr="005D4219">
        <w:trPr>
          <w:trHeight w:hRule="exact" w:val="794"/>
          <w:jc w:val="center"/>
        </w:trPr>
        <w:tc>
          <w:tcPr>
            <w:tcW w:w="66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</w:tr>
      <w:tr w:rsidR="00A95A7F" w:rsidRPr="00E30ED8" w:rsidTr="005D4219">
        <w:trPr>
          <w:trHeight w:hRule="exact" w:val="113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A95A7F" w:rsidRPr="00E30ED8" w:rsidRDefault="00A95A7F" w:rsidP="005D4219">
            <w:pPr>
              <w:spacing w:line="320" w:lineRule="exact"/>
              <w:rPr>
                <w:rFonts w:ascii="標楷體" w:eastAsia="標楷體" w:hAnsi="標楷體" w:hint="eastAsia"/>
                <w:b/>
                <w:shd w:val="pct15" w:color="auto" w:fill="FFFFFF"/>
              </w:rPr>
            </w:pPr>
            <w:r w:rsidRPr="00E30ED8">
              <w:rPr>
                <w:rFonts w:ascii="標楷體" w:eastAsia="標楷體" w:hAnsi="標楷體" w:hint="eastAsia"/>
                <w:b/>
                <w:shd w:val="pct15" w:color="auto" w:fill="FFFFFF"/>
              </w:rPr>
              <w:t>請務必填寫：</w:t>
            </w:r>
          </w:p>
          <w:p w:rsidR="00A95A7F" w:rsidRPr="00E30ED8" w:rsidRDefault="00A95A7F" w:rsidP="005D4219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一、</w:t>
            </w:r>
            <w:r w:rsidRPr="00E30ED8">
              <w:rPr>
                <w:rFonts w:ascii="標楷體" w:eastAsia="標楷體" w:hAnsi="標楷體" w:hint="eastAsia"/>
              </w:rPr>
              <w:t>本直轄市、縣(市)國中組各校及各社會團體推薦參加初審人數共有：</w:t>
            </w:r>
            <w:r w:rsidRPr="00E30ED8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E30ED8">
              <w:rPr>
                <w:rFonts w:ascii="標楷體" w:eastAsia="標楷體" w:hAnsi="標楷體" w:hint="eastAsia"/>
              </w:rPr>
              <w:t>人。</w:t>
            </w:r>
          </w:p>
          <w:p w:rsidR="00A95A7F" w:rsidRPr="00E30ED8" w:rsidRDefault="00A95A7F" w:rsidP="005D4219">
            <w:pPr>
              <w:spacing w:line="32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二、本直轄市、縣(市)國中組推薦參加複審人數共有：</w:t>
            </w:r>
            <w:r w:rsidRPr="00E30ED8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E30ED8">
              <w:rPr>
                <w:rFonts w:ascii="標楷體" w:eastAsia="標楷體" w:hAnsi="標楷體" w:hint="eastAsia"/>
              </w:rPr>
              <w:t>人。</w:t>
            </w:r>
          </w:p>
        </w:tc>
      </w:tr>
      <w:tr w:rsidR="00A95A7F" w:rsidRPr="00E30ED8" w:rsidTr="005D4219">
        <w:trPr>
          <w:trHeight w:hRule="exact" w:val="454"/>
          <w:jc w:val="center"/>
        </w:trPr>
        <w:tc>
          <w:tcPr>
            <w:tcW w:w="667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組　別</w:t>
            </w:r>
          </w:p>
        </w:tc>
        <w:tc>
          <w:tcPr>
            <w:tcW w:w="5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3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1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tabs>
                <w:tab w:val="left" w:pos="6398"/>
              </w:tabs>
              <w:ind w:leftChars="315" w:left="756" w:rightChars="366" w:right="878"/>
              <w:jc w:val="distribute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初審通過具體理由</w:t>
            </w:r>
          </w:p>
        </w:tc>
      </w:tr>
      <w:tr w:rsidR="00A95A7F" w:rsidRPr="00E30ED8" w:rsidTr="005D4219">
        <w:trPr>
          <w:trHeight w:hRule="exact" w:val="794"/>
          <w:jc w:val="center"/>
        </w:trPr>
        <w:tc>
          <w:tcPr>
            <w:tcW w:w="667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5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</w:tr>
      <w:tr w:rsidR="00A95A7F" w:rsidRPr="00E30ED8" w:rsidTr="005D4219">
        <w:trPr>
          <w:trHeight w:hRule="exact" w:val="794"/>
          <w:jc w:val="center"/>
        </w:trPr>
        <w:tc>
          <w:tcPr>
            <w:tcW w:w="66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</w:tr>
      <w:tr w:rsidR="00A95A7F" w:rsidRPr="00E30ED8" w:rsidTr="005D4219">
        <w:trPr>
          <w:trHeight w:hRule="exact" w:val="794"/>
          <w:jc w:val="center"/>
        </w:trPr>
        <w:tc>
          <w:tcPr>
            <w:tcW w:w="66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 w:hint="eastAsia"/>
              </w:rPr>
            </w:pPr>
            <w:r w:rsidRPr="00E30ED8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</w:tr>
      <w:tr w:rsidR="00A95A7F" w:rsidRPr="00E30ED8" w:rsidTr="005D4219">
        <w:trPr>
          <w:trHeight w:hRule="exact" w:val="794"/>
          <w:jc w:val="center"/>
        </w:trPr>
        <w:tc>
          <w:tcPr>
            <w:tcW w:w="66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 w:hint="eastAsia"/>
              </w:rPr>
            </w:pPr>
            <w:r w:rsidRPr="00E30ED8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</w:tr>
      <w:tr w:rsidR="00A95A7F" w:rsidRPr="00E30ED8" w:rsidTr="005D4219">
        <w:trPr>
          <w:trHeight w:hRule="exact" w:val="794"/>
          <w:jc w:val="center"/>
        </w:trPr>
        <w:tc>
          <w:tcPr>
            <w:tcW w:w="66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A7F" w:rsidRPr="00E30ED8" w:rsidRDefault="00A95A7F" w:rsidP="005D4219">
            <w:pPr>
              <w:rPr>
                <w:rFonts w:ascii="標楷體" w:eastAsia="標楷體" w:hAnsi="標楷體"/>
              </w:rPr>
            </w:pPr>
          </w:p>
        </w:tc>
      </w:tr>
      <w:tr w:rsidR="00A95A7F" w:rsidRPr="00E30ED8" w:rsidTr="005D4219">
        <w:trPr>
          <w:trHeight w:hRule="exact" w:val="113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5A7F" w:rsidRPr="00E30ED8" w:rsidRDefault="00A95A7F" w:rsidP="005D4219">
            <w:pPr>
              <w:spacing w:line="360" w:lineRule="exact"/>
              <w:rPr>
                <w:rFonts w:ascii="標楷體" w:eastAsia="標楷體" w:hAnsi="標楷體" w:hint="eastAsia"/>
                <w:b/>
                <w:shd w:val="pct15" w:color="auto" w:fill="FFFFFF"/>
              </w:rPr>
            </w:pPr>
            <w:r w:rsidRPr="00E30ED8">
              <w:rPr>
                <w:rFonts w:ascii="標楷體" w:eastAsia="標楷體" w:hAnsi="標楷體" w:hint="eastAsia"/>
                <w:b/>
                <w:shd w:val="pct15" w:color="auto" w:fill="FFFFFF"/>
              </w:rPr>
              <w:t>請務必填寫：</w:t>
            </w:r>
          </w:p>
          <w:p w:rsidR="00A95A7F" w:rsidRPr="00E30ED8" w:rsidRDefault="00A95A7F" w:rsidP="005D4219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一、</w:t>
            </w:r>
            <w:r w:rsidRPr="00E30ED8">
              <w:rPr>
                <w:rFonts w:ascii="標楷體" w:eastAsia="標楷體" w:hAnsi="標楷體" w:hint="eastAsia"/>
              </w:rPr>
              <w:t>本直轄市、縣(市)國小組各校及各社會團體推薦參加初審人數共有：</w:t>
            </w:r>
            <w:r w:rsidRPr="00E30ED8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E30ED8">
              <w:rPr>
                <w:rFonts w:ascii="標楷體" w:eastAsia="標楷體" w:hAnsi="標楷體" w:hint="eastAsia"/>
              </w:rPr>
              <w:t>人。</w:t>
            </w:r>
          </w:p>
          <w:p w:rsidR="00A95A7F" w:rsidRPr="00E30ED8" w:rsidRDefault="00A95A7F" w:rsidP="005D4219">
            <w:pPr>
              <w:spacing w:line="360" w:lineRule="exact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二、本直轄市、縣(市)國小組推薦參加複審人數共有：</w:t>
            </w:r>
            <w:r w:rsidRPr="00E30ED8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E30ED8">
              <w:rPr>
                <w:rFonts w:ascii="標楷體" w:eastAsia="標楷體" w:hAnsi="標楷體" w:hint="eastAsia"/>
              </w:rPr>
              <w:t>人。</w:t>
            </w:r>
          </w:p>
        </w:tc>
      </w:tr>
    </w:tbl>
    <w:p w:rsidR="00A95A7F" w:rsidRPr="00E30ED8" w:rsidRDefault="00A95A7F" w:rsidP="00A95A7F">
      <w:pPr>
        <w:pStyle w:val="Web"/>
        <w:numPr>
          <w:ilvl w:val="0"/>
          <w:numId w:val="36"/>
        </w:numPr>
        <w:spacing w:beforeLines="30"/>
        <w:ind w:rightChars="-89" w:right="-214"/>
        <w:rPr>
          <w:rFonts w:ascii="標楷體" w:eastAsia="標楷體" w:hAnsi="標楷體" w:hint="eastAsia"/>
          <w:b/>
          <w:u w:val="single"/>
        </w:rPr>
      </w:pPr>
      <w:r w:rsidRPr="00E30ED8">
        <w:rPr>
          <w:rFonts w:ascii="標楷體" w:eastAsia="標楷體" w:hAnsi="標楷體" w:hint="eastAsia"/>
          <w:b/>
        </w:rPr>
        <w:t>本表及推薦參加複審資料由各直轄市政府教育局、縣(市)政府於</w:t>
      </w:r>
      <w:r w:rsidR="009168C3" w:rsidRPr="00E30ED8">
        <w:rPr>
          <w:rFonts w:ascii="標楷體" w:eastAsia="標楷體" w:hAnsi="標楷體" w:hint="eastAsia"/>
          <w:b/>
        </w:rPr>
        <w:t>106</w:t>
      </w:r>
      <w:r w:rsidRPr="00E30ED8">
        <w:rPr>
          <w:rFonts w:ascii="標楷體" w:eastAsia="標楷體" w:hAnsi="標楷體" w:hint="eastAsia"/>
          <w:b/>
        </w:rPr>
        <w:t>年3月</w:t>
      </w:r>
      <w:r w:rsidR="009168C3" w:rsidRPr="00E30ED8">
        <w:rPr>
          <w:rFonts w:ascii="標楷體" w:eastAsia="標楷體" w:hAnsi="標楷體" w:hint="eastAsia"/>
          <w:b/>
        </w:rPr>
        <w:t>10</w:t>
      </w:r>
      <w:r w:rsidRPr="00E30ED8">
        <w:rPr>
          <w:rFonts w:ascii="標楷體" w:eastAsia="標楷體" w:hAnsi="標楷體" w:hint="eastAsia"/>
          <w:b/>
        </w:rPr>
        <w:t>日前</w:t>
      </w:r>
      <w:r w:rsidR="00E467C2" w:rsidRPr="00E30ED8">
        <w:rPr>
          <w:rFonts w:ascii="標楷體" w:eastAsia="標楷體" w:hAnsi="標楷體" w:hint="eastAsia"/>
          <w:b/>
        </w:rPr>
        <w:t>寄</w:t>
      </w:r>
      <w:r w:rsidRPr="00E30ED8">
        <w:rPr>
          <w:rFonts w:ascii="標楷體" w:eastAsia="標楷體" w:hAnsi="標楷體" w:hint="eastAsia"/>
          <w:b/>
        </w:rPr>
        <w:t>送國立東石高級中學。</w:t>
      </w:r>
    </w:p>
    <w:p w:rsidR="00A95A7F" w:rsidRPr="00E30ED8" w:rsidRDefault="00A95A7F" w:rsidP="00A95A7F">
      <w:pPr>
        <w:pStyle w:val="Web"/>
        <w:numPr>
          <w:ilvl w:val="0"/>
          <w:numId w:val="36"/>
        </w:numPr>
        <w:spacing w:beforeLines="30"/>
        <w:ind w:rightChars="-89" w:right="-214"/>
        <w:rPr>
          <w:rFonts w:ascii="標楷體" w:eastAsia="標楷體" w:hAnsi="標楷體" w:hint="eastAsia"/>
          <w:b/>
          <w:u w:val="single"/>
        </w:rPr>
      </w:pPr>
      <w:r w:rsidRPr="00E30ED8">
        <w:rPr>
          <w:rFonts w:ascii="標楷體" w:eastAsia="標楷體" w:hAnsi="標楷體" w:hint="eastAsia"/>
          <w:b/>
        </w:rPr>
        <w:t>評審委員簽章：</w:t>
      </w:r>
      <w:r w:rsidRPr="00E30ED8">
        <w:rPr>
          <w:rFonts w:ascii="標楷體" w:eastAsia="標楷體" w:hAnsi="標楷體" w:hint="eastAsia"/>
          <w:b/>
          <w:u w:val="single"/>
        </w:rPr>
        <w:t xml:space="preserve">                      </w:t>
      </w:r>
      <w:r w:rsidR="009168C3" w:rsidRPr="00E30ED8">
        <w:rPr>
          <w:rFonts w:ascii="標楷體" w:eastAsia="標楷體" w:hAnsi="標楷體" w:hint="eastAsia"/>
          <w:b/>
          <w:u w:val="single"/>
        </w:rPr>
        <w:t xml:space="preserve">                                             </w:t>
      </w:r>
    </w:p>
    <w:p w:rsidR="00A95A7F" w:rsidRPr="00E30ED8" w:rsidRDefault="00A95A7F" w:rsidP="00A95A7F">
      <w:pPr>
        <w:pStyle w:val="Web"/>
        <w:spacing w:beforeLines="30"/>
        <w:ind w:rightChars="-89" w:right="-214"/>
        <w:rPr>
          <w:rFonts w:ascii="標楷體" w:eastAsia="標楷體" w:hAnsi="標楷體" w:hint="eastAsia"/>
          <w:b/>
          <w:u w:val="single"/>
        </w:rPr>
      </w:pPr>
    </w:p>
    <w:p w:rsidR="009168C3" w:rsidRPr="00E30ED8" w:rsidRDefault="009168C3" w:rsidP="00A95A7F">
      <w:pPr>
        <w:pStyle w:val="Web"/>
        <w:spacing w:beforeLines="30"/>
        <w:ind w:rightChars="-89" w:right="-214"/>
        <w:rPr>
          <w:rFonts w:ascii="標楷體" w:eastAsia="標楷體" w:hAnsi="標楷體"/>
          <w:b/>
          <w:u w:val="single"/>
        </w:rPr>
      </w:pPr>
    </w:p>
    <w:p w:rsidR="00500AF7" w:rsidRPr="00E30ED8" w:rsidRDefault="00A95A7F" w:rsidP="00A95A7F">
      <w:pPr>
        <w:pStyle w:val="Web"/>
        <w:spacing w:beforeLines="30"/>
        <w:ind w:rightChars="-89" w:right="-214"/>
        <w:rPr>
          <w:rFonts w:ascii="標楷體" w:eastAsia="標楷體" w:hAnsi="標楷體" w:hint="eastAsia"/>
        </w:rPr>
      </w:pPr>
      <w:r w:rsidRPr="00E30ED8">
        <w:rPr>
          <w:rFonts w:ascii="標楷體" w:eastAsia="標楷體" w:hAnsi="標楷體" w:hint="eastAsia"/>
        </w:rPr>
        <w:lastRenderedPageBreak/>
        <w:t xml:space="preserve"> </w:t>
      </w:r>
      <w:r w:rsidR="00500AF7" w:rsidRPr="00E30ED8">
        <w:rPr>
          <w:rFonts w:ascii="標楷體" w:eastAsia="標楷體" w:hAnsi="標楷體" w:hint="eastAsia"/>
        </w:rPr>
        <w:t>(附件</w:t>
      </w:r>
      <w:r w:rsidR="00DF3CA8" w:rsidRPr="00E30ED8">
        <w:rPr>
          <w:rFonts w:ascii="標楷體" w:eastAsia="標楷體" w:hAnsi="標楷體" w:hint="eastAsia"/>
        </w:rPr>
        <w:t>5</w:t>
      </w:r>
      <w:r w:rsidR="00500AF7" w:rsidRPr="00E30ED8">
        <w:rPr>
          <w:rFonts w:ascii="標楷體" w:eastAsia="標楷體" w:hAnsi="標楷體" w:hint="eastAsia"/>
        </w:rPr>
        <w:t>)</w:t>
      </w:r>
      <w:r w:rsidRPr="00E30ED8">
        <w:rPr>
          <w:rFonts w:ascii="標楷體" w:eastAsia="標楷體" w:hAnsi="標楷體" w:hint="eastAsia"/>
        </w:rPr>
        <w:t xml:space="preserve">      </w:t>
      </w:r>
      <w:r w:rsidR="00500AF7" w:rsidRPr="00E30ED8">
        <w:rPr>
          <w:rFonts w:ascii="標楷體" w:eastAsia="標楷體" w:hAnsi="標楷體" w:hint="eastAsia"/>
          <w:b/>
          <w:sz w:val="36"/>
          <w:szCs w:val="36"/>
        </w:rPr>
        <w:t>各直轄市、縣（市）推薦複審最高件數</w:t>
      </w:r>
    </w:p>
    <w:p w:rsidR="00500AF7" w:rsidRPr="00E30ED8" w:rsidRDefault="00500AF7" w:rsidP="00500AF7">
      <w:pPr>
        <w:pStyle w:val="Web"/>
        <w:spacing w:beforeLines="30"/>
        <w:ind w:rightChars="-89" w:right="-214"/>
        <w:rPr>
          <w:rFonts w:ascii="標楷體" w:eastAsia="標楷體" w:hAnsi="標楷體"/>
        </w:rPr>
      </w:pPr>
      <w:r w:rsidRPr="00E30ED8">
        <w:rPr>
          <w:rFonts w:ascii="標楷體" w:eastAsia="標楷體" w:hAnsi="標楷體" w:hint="eastAsia"/>
        </w:rPr>
        <w:t>(</w:t>
      </w:r>
      <w:r w:rsidRPr="00E30ED8">
        <w:rPr>
          <w:rFonts w:ascii="標楷體" w:eastAsia="標楷體" w:hAnsi="標楷體" w:cs="新細明體" w:hint="eastAsia"/>
          <w:bCs/>
          <w:sz w:val="26"/>
          <w:szCs w:val="26"/>
        </w:rPr>
        <w:t>申請件數俟統計處確認相關數據後，再行修正</w:t>
      </w:r>
      <w:r w:rsidRPr="00E30ED8">
        <w:rPr>
          <w:rFonts w:ascii="標楷體" w:eastAsia="標楷體" w:hAnsi="標楷體" w:hint="eastAsia"/>
        </w:rPr>
        <w:t>)</w:t>
      </w:r>
      <w:r w:rsidR="009168C3" w:rsidRPr="00E30ED8">
        <w:rPr>
          <w:rFonts w:ascii="標楷體" w:eastAsia="標楷體" w:hAnsi="標楷體"/>
        </w:rPr>
        <w:t xml:space="preserve"> </w:t>
      </w:r>
    </w:p>
    <w:tbl>
      <w:tblPr>
        <w:tblW w:w="496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210"/>
        <w:gridCol w:w="3137"/>
        <w:gridCol w:w="2833"/>
        <w:gridCol w:w="2831"/>
      </w:tblGrid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00AF7" w:rsidRPr="00E30ED8" w:rsidRDefault="00500AF7" w:rsidP="006D7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00AF7" w:rsidRPr="00E30ED8" w:rsidRDefault="00500AF7" w:rsidP="006D7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ED8">
              <w:rPr>
                <w:rFonts w:ascii="標楷體" w:eastAsia="標楷體" w:hAnsi="標楷體" w:hint="eastAsia"/>
                <w:sz w:val="28"/>
                <w:szCs w:val="28"/>
              </w:rPr>
              <w:t>縣　市</w:t>
            </w: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00AF7" w:rsidRPr="00E30ED8" w:rsidRDefault="00500AF7" w:rsidP="006D718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lightGray"/>
              </w:rPr>
            </w:pPr>
            <w:r w:rsidRPr="00E30ED8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="009168C3" w:rsidRPr="00E30ED8">
              <w:rPr>
                <w:rFonts w:ascii="標楷體" w:eastAsia="標楷體" w:hAnsi="標楷體" w:hint="eastAsia"/>
                <w:b/>
                <w:sz w:val="28"/>
                <w:szCs w:val="28"/>
              </w:rPr>
              <w:t>(106</w:t>
            </w:r>
            <w:r w:rsidRPr="00E30ED8">
              <w:rPr>
                <w:rFonts w:ascii="標楷體" w:eastAsia="標楷體" w:hAnsi="標楷體" w:hint="eastAsia"/>
                <w:b/>
                <w:sz w:val="28"/>
                <w:szCs w:val="28"/>
              </w:rPr>
              <w:t>年額度)</w:t>
            </w: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500AF7" w:rsidRPr="00E30ED8" w:rsidRDefault="00500AF7" w:rsidP="006D718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lightGray"/>
              </w:rPr>
            </w:pPr>
            <w:r w:rsidRPr="00E30ED8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9168C3" w:rsidRPr="00E30ED8">
              <w:rPr>
                <w:rFonts w:ascii="標楷體" w:eastAsia="標楷體" w:hAnsi="標楷體" w:hint="eastAsia"/>
                <w:b/>
                <w:sz w:val="28"/>
                <w:szCs w:val="28"/>
              </w:rPr>
              <w:t>(106</w:t>
            </w:r>
            <w:r w:rsidRPr="00E30ED8">
              <w:rPr>
                <w:rFonts w:ascii="標楷體" w:eastAsia="標楷體" w:hAnsi="標楷體" w:hint="eastAsia"/>
                <w:b/>
                <w:sz w:val="28"/>
                <w:szCs w:val="28"/>
              </w:rPr>
              <w:t>年額度)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宜蘭縣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基隆市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臺北市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0D566C" w:rsidP="006D718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E30ED8">
              <w:rPr>
                <w:rFonts w:ascii="標楷體" w:eastAsia="標楷體" w:hAnsi="標楷體" w:cs="Arial" w:hint="eastAsia"/>
                <w:b/>
                <w:bCs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0D566C" w:rsidP="006D718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E30ED8">
              <w:rPr>
                <w:rFonts w:ascii="標楷體" w:eastAsia="標楷體" w:hAnsi="標楷體" w:cs="Arial" w:hint="eastAsia"/>
                <w:b/>
                <w:bCs/>
              </w:rPr>
              <w:t>4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新北市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5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桃園市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5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新竹縣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新竹市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苗栗縣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1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臺中市</w:t>
            </w: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5</w:t>
            </w: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5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南投縣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11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彰化縣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4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雲林縣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0D566C" w:rsidP="006D718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E30ED8">
              <w:rPr>
                <w:rFonts w:ascii="標楷體" w:eastAsia="標楷體" w:hAnsi="標楷體" w:cs="Arial" w:hint="eastAsia"/>
                <w:b/>
                <w:bCs/>
              </w:rPr>
              <w:t>2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嘉義縣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嘉義市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臺南市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4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16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高雄市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5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屏東縣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3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臺東縣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1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19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花蓮縣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2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澎湖縣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1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21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金門縣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1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連江縣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E30ED8">
              <w:rPr>
                <w:rFonts w:ascii="標楷體" w:eastAsia="標楷體" w:hAnsi="標楷體" w:cs="Arial"/>
                <w:bCs/>
              </w:rPr>
              <w:t>1</w:t>
            </w:r>
          </w:p>
        </w:tc>
      </w:tr>
      <w:tr w:rsidR="00500AF7" w:rsidRPr="00E30ED8" w:rsidTr="006D7185">
        <w:trPr>
          <w:trHeight w:hRule="exact" w:val="510"/>
          <w:jc w:val="center"/>
        </w:trPr>
        <w:tc>
          <w:tcPr>
            <w:tcW w:w="604" w:type="pc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0AF7" w:rsidRPr="00E30ED8" w:rsidRDefault="00500AF7" w:rsidP="006D7185">
            <w:pPr>
              <w:rPr>
                <w:rFonts w:ascii="標楷體" w:eastAsia="標楷體" w:hAnsi="標楷體" w:cs="新細明體"/>
              </w:rPr>
            </w:pPr>
            <w:r w:rsidRPr="00E30ED8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0AF7" w:rsidRPr="00E30ED8" w:rsidRDefault="00500AF7" w:rsidP="006D718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E30ED8">
              <w:rPr>
                <w:rFonts w:ascii="標楷體" w:eastAsia="標楷體" w:hAnsi="標楷體" w:hint="eastAsia"/>
                <w:bCs/>
              </w:rPr>
              <w:t>總    計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F7" w:rsidRPr="00E30ED8" w:rsidRDefault="000D566C" w:rsidP="006D718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E30ED8">
              <w:rPr>
                <w:rFonts w:ascii="標楷體" w:eastAsia="標楷體" w:hAnsi="標楷體" w:cs="Arial" w:hint="eastAsia"/>
                <w:b/>
                <w:bCs/>
              </w:rPr>
              <w:t>61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0AF7" w:rsidRPr="00E30ED8" w:rsidRDefault="000D566C" w:rsidP="006D718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E30ED8">
              <w:rPr>
                <w:rFonts w:ascii="標楷體" w:eastAsia="標楷體" w:hAnsi="標楷體" w:cs="Arial" w:hint="eastAsia"/>
                <w:b/>
                <w:bCs/>
              </w:rPr>
              <w:t>59</w:t>
            </w:r>
          </w:p>
        </w:tc>
      </w:tr>
    </w:tbl>
    <w:p w:rsidR="00EA7FB4" w:rsidRPr="00E30ED8" w:rsidRDefault="00EA7FB4" w:rsidP="00500AF7">
      <w:pPr>
        <w:pStyle w:val="a5"/>
        <w:spacing w:line="500" w:lineRule="exact"/>
        <w:ind w:leftChars="-150" w:left="24" w:hangingChars="120" w:hanging="384"/>
        <w:jc w:val="center"/>
        <w:rPr>
          <w:rFonts w:hAnsi="標楷體" w:hint="eastAsia"/>
          <w:sz w:val="32"/>
          <w:szCs w:val="32"/>
        </w:rPr>
      </w:pPr>
    </w:p>
    <w:p w:rsidR="00DF3CA8" w:rsidRPr="00E30ED8" w:rsidRDefault="00DF3CA8" w:rsidP="00500AF7">
      <w:pPr>
        <w:pStyle w:val="a5"/>
        <w:spacing w:line="500" w:lineRule="exact"/>
        <w:ind w:leftChars="-150" w:left="24" w:hangingChars="120" w:hanging="384"/>
        <w:jc w:val="center"/>
        <w:rPr>
          <w:rFonts w:hAnsi="標楷體" w:hint="eastAsia"/>
          <w:sz w:val="32"/>
          <w:szCs w:val="32"/>
        </w:rPr>
      </w:pPr>
    </w:p>
    <w:tbl>
      <w:tblPr>
        <w:tblW w:w="5386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26"/>
        <w:gridCol w:w="9260"/>
      </w:tblGrid>
      <w:tr w:rsidR="00DF3CA8" w:rsidRPr="00E30ED8" w:rsidTr="00C235CD">
        <w:trPr>
          <w:cantSplit/>
          <w:trHeight w:hRule="exact" w:val="68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3CA8" w:rsidRPr="00E30ED8" w:rsidRDefault="00DF3CA8" w:rsidP="00C235CD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30ED8">
              <w:rPr>
                <w:rFonts w:ascii="標楷體" w:eastAsia="標楷體" w:hAnsi="標楷體" w:hint="eastAsia"/>
              </w:rPr>
              <w:lastRenderedPageBreak/>
              <w:t>(附件6)</w:t>
            </w:r>
            <w:r w:rsidRPr="00E30ED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2017總統教育獎</w:t>
            </w:r>
            <w:r w:rsidRPr="00E30ED8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○○○○○○○</w:t>
            </w:r>
            <w:r w:rsidRPr="00E30ED8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 w:rsidRPr="00E30ED8">
              <w:rPr>
                <w:rFonts w:ascii="標楷體" w:eastAsia="標楷體" w:hAnsi="標楷體" w:hint="eastAsia"/>
                <w:b/>
                <w:sz w:val="48"/>
                <w:szCs w:val="48"/>
                <w:eastAsianLayout w:id="-238249216" w:combine="1"/>
              </w:rPr>
              <w:t>直轄市縣(市)</w:t>
            </w:r>
            <w:r w:rsidRPr="00E30ED8">
              <w:rPr>
                <w:rFonts w:ascii="標楷體" w:eastAsia="標楷體" w:hAnsi="標楷體" w:hint="eastAsia"/>
                <w:b/>
                <w:sz w:val="32"/>
                <w:szCs w:val="32"/>
              </w:rPr>
              <w:t>初審評選會委員名單</w:t>
            </w:r>
          </w:p>
          <w:p w:rsidR="00DF3CA8" w:rsidRPr="00E30ED8" w:rsidRDefault="00DF3CA8" w:rsidP="00C235CD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DF3CA8" w:rsidRPr="00E30ED8" w:rsidRDefault="00DF3CA8" w:rsidP="00C235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F3CA8" w:rsidRPr="00E30ED8" w:rsidTr="00C235CD">
        <w:trPr>
          <w:trHeight w:hRule="exact" w:val="454"/>
          <w:jc w:val="center"/>
        </w:trPr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CA8" w:rsidRPr="00E30ED8" w:rsidRDefault="00DF3CA8" w:rsidP="00C235CD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組　別</w:t>
            </w:r>
          </w:p>
        </w:tc>
        <w:tc>
          <w:tcPr>
            <w:tcW w:w="4333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F3CA8" w:rsidRPr="00E30ED8" w:rsidRDefault="00DF3CA8" w:rsidP="00C235CD">
            <w:pPr>
              <w:tabs>
                <w:tab w:val="left" w:pos="6398"/>
              </w:tabs>
              <w:ind w:leftChars="315" w:left="756" w:rightChars="366" w:right="878"/>
              <w:jc w:val="distribute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姓　名</w:t>
            </w:r>
          </w:p>
        </w:tc>
      </w:tr>
      <w:tr w:rsidR="00DF3CA8" w:rsidRPr="00E30ED8" w:rsidTr="00C235CD">
        <w:trPr>
          <w:trHeight w:val="3960"/>
          <w:jc w:val="center"/>
        </w:trPr>
        <w:tc>
          <w:tcPr>
            <w:tcW w:w="667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3CA8" w:rsidRPr="00E30ED8" w:rsidRDefault="00DF3CA8" w:rsidP="00C235CD">
            <w:pPr>
              <w:jc w:val="center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4333" w:type="pc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/>
              </w:rPr>
            </w:pPr>
          </w:p>
        </w:tc>
      </w:tr>
      <w:tr w:rsidR="00DF3CA8" w:rsidRPr="00E30ED8" w:rsidTr="00C235CD">
        <w:trPr>
          <w:trHeight w:val="3960"/>
          <w:jc w:val="center"/>
        </w:trPr>
        <w:tc>
          <w:tcPr>
            <w:tcW w:w="667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3CA8" w:rsidRPr="00E30ED8" w:rsidRDefault="00DF3CA8" w:rsidP="00C235CD">
            <w:pPr>
              <w:jc w:val="center"/>
              <w:rPr>
                <w:rFonts w:ascii="標楷體" w:eastAsia="標楷體" w:hAnsi="標楷體" w:hint="eastAsia"/>
              </w:rPr>
            </w:pPr>
            <w:r w:rsidRPr="00E30ED8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4333" w:type="pc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 w:hint="eastAsia"/>
              </w:rPr>
            </w:pPr>
          </w:p>
          <w:p w:rsidR="00DF3CA8" w:rsidRPr="00E30ED8" w:rsidRDefault="00DF3CA8" w:rsidP="00C235CD">
            <w:pPr>
              <w:rPr>
                <w:rFonts w:ascii="標楷體" w:eastAsia="標楷體" w:hAnsi="標楷體"/>
              </w:rPr>
            </w:pPr>
          </w:p>
        </w:tc>
      </w:tr>
      <w:tr w:rsidR="00DF3CA8" w:rsidRPr="00E30ED8" w:rsidTr="00C235CD">
        <w:trPr>
          <w:trHeight w:hRule="exact" w:val="11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3CA8" w:rsidRPr="00E30ED8" w:rsidRDefault="00DF3CA8" w:rsidP="00C235C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30ED8">
              <w:rPr>
                <w:rFonts w:ascii="標楷體" w:eastAsia="標楷體" w:hAnsi="標楷體" w:hint="eastAsia"/>
                <w:b/>
              </w:rPr>
              <w:t>本表由各直轄市政府教育局、縣(市)政府於106年1月19日(四)前寄送國立東石高級中學彙報國教署備查。</w:t>
            </w:r>
          </w:p>
        </w:tc>
      </w:tr>
    </w:tbl>
    <w:p w:rsidR="00DF3CA8" w:rsidRPr="00E30ED8" w:rsidRDefault="00DF3CA8" w:rsidP="00DF3CA8">
      <w:pPr>
        <w:adjustRightInd w:val="0"/>
        <w:snapToGrid w:val="0"/>
        <w:spacing w:line="280" w:lineRule="exact"/>
        <w:rPr>
          <w:rFonts w:ascii="標楷體" w:eastAsia="標楷體" w:hAnsi="標楷體" w:hint="eastAsia"/>
        </w:rPr>
      </w:pPr>
    </w:p>
    <w:sectPr w:rsidR="00DF3CA8" w:rsidRPr="00E30ED8" w:rsidSect="00544E45">
      <w:footerReference w:type="even" r:id="rId7"/>
      <w:footerReference w:type="default" r:id="rId8"/>
      <w:pgSz w:w="11906" w:h="16838" w:code="9"/>
      <w:pgMar w:top="1077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3B8" w:rsidRDefault="00D653B8">
      <w:r>
        <w:separator/>
      </w:r>
    </w:p>
  </w:endnote>
  <w:endnote w:type="continuationSeparator" w:id="0">
    <w:p w:rsidR="00D653B8" w:rsidRDefault="00D6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書法家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7C" w:rsidRDefault="004B267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B267C" w:rsidRDefault="004B267C">
    <w:pPr>
      <w:pStyle w:val="ac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7C" w:rsidRDefault="004B267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4C82">
      <w:rPr>
        <w:rStyle w:val="ad"/>
        <w:noProof/>
      </w:rPr>
      <w:t>1</w:t>
    </w:r>
    <w:r>
      <w:rPr>
        <w:rStyle w:val="ad"/>
      </w:rPr>
      <w:fldChar w:fldCharType="end"/>
    </w:r>
  </w:p>
  <w:p w:rsidR="004B267C" w:rsidRDefault="004B267C">
    <w:pPr>
      <w:pStyle w:val="ac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3B8" w:rsidRDefault="00D653B8">
      <w:r>
        <w:separator/>
      </w:r>
    </w:p>
  </w:footnote>
  <w:footnote w:type="continuationSeparator" w:id="0">
    <w:p w:rsidR="00D653B8" w:rsidRDefault="00D65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9BF"/>
    <w:multiLevelType w:val="hybridMultilevel"/>
    <w:tmpl w:val="E6AA9B96"/>
    <w:lvl w:ilvl="0" w:tplc="676299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>
    <w:nsid w:val="084E41F5"/>
    <w:multiLevelType w:val="hybridMultilevel"/>
    <w:tmpl w:val="52D2C054"/>
    <w:lvl w:ilvl="0" w:tplc="63E84224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0107910">
      <w:start w:val="1"/>
      <w:numFmt w:val="taiwaneseCountingThousand"/>
      <w:lvlText w:val="（%2）"/>
      <w:lvlJc w:val="left"/>
      <w:pPr>
        <w:tabs>
          <w:tab w:val="num" w:pos="2460"/>
        </w:tabs>
        <w:ind w:left="2460" w:hanging="1080"/>
      </w:pPr>
      <w:rPr>
        <w:rFonts w:hint="eastAsia"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>
    <w:nsid w:val="0C02515F"/>
    <w:multiLevelType w:val="multilevel"/>
    <w:tmpl w:val="AD10F3BA"/>
    <w:lvl w:ilvl="0">
      <w:start w:val="1"/>
      <w:numFmt w:val="ideographDigital"/>
      <w:lvlText w:val="（%1）"/>
      <w:lvlJc w:val="left"/>
      <w:pPr>
        <w:tabs>
          <w:tab w:val="num" w:pos="425"/>
        </w:tabs>
        <w:ind w:left="1304" w:hanging="964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4">
    <w:nsid w:val="12BE262B"/>
    <w:multiLevelType w:val="hybridMultilevel"/>
    <w:tmpl w:val="0F7A13CA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5">
    <w:nsid w:val="170A22B8"/>
    <w:multiLevelType w:val="hybridMultilevel"/>
    <w:tmpl w:val="D6B8E702"/>
    <w:lvl w:ilvl="0" w:tplc="1FFA3A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C6409F"/>
    <w:multiLevelType w:val="hybridMultilevel"/>
    <w:tmpl w:val="56487A20"/>
    <w:lvl w:ilvl="0" w:tplc="D18EE922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>
    <w:nsid w:val="1AB001BC"/>
    <w:multiLevelType w:val="hybridMultilevel"/>
    <w:tmpl w:val="E452E1F0"/>
    <w:lvl w:ilvl="0" w:tplc="673863AA">
      <w:start w:val="1"/>
      <w:numFmt w:val="taiwaneseCountingThousand"/>
      <w:lvlText w:val="（%1）"/>
      <w:lvlJc w:val="left"/>
      <w:pPr>
        <w:tabs>
          <w:tab w:val="num" w:pos="2655"/>
        </w:tabs>
        <w:ind w:left="26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8">
    <w:nsid w:val="2027428E"/>
    <w:multiLevelType w:val="hybridMultilevel"/>
    <w:tmpl w:val="CCD497F2"/>
    <w:lvl w:ilvl="0" w:tplc="B74C86F2">
      <w:start w:val="1"/>
      <w:numFmt w:val="taiwaneseCountingThousand"/>
      <w:lvlText w:val="%1、"/>
      <w:lvlJc w:val="left"/>
      <w:pPr>
        <w:tabs>
          <w:tab w:val="num" w:pos="1607"/>
        </w:tabs>
        <w:ind w:left="1607" w:hanging="64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9">
    <w:nsid w:val="21DB03C1"/>
    <w:multiLevelType w:val="hybridMultilevel"/>
    <w:tmpl w:val="32380422"/>
    <w:lvl w:ilvl="0" w:tplc="0FDE18F0">
      <w:start w:val="1"/>
      <w:numFmt w:val="taiwaneseCountingThousand"/>
      <w:lvlText w:val="（%1）"/>
      <w:lvlJc w:val="left"/>
      <w:pPr>
        <w:tabs>
          <w:tab w:val="num" w:pos="2246"/>
        </w:tabs>
        <w:ind w:left="2246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41"/>
        </w:tabs>
        <w:ind w:left="24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1"/>
        </w:tabs>
        <w:ind w:left="29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1"/>
        </w:tabs>
        <w:ind w:left="34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1"/>
        </w:tabs>
        <w:ind w:left="38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1"/>
        </w:tabs>
        <w:ind w:left="48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1"/>
        </w:tabs>
        <w:ind w:left="53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1"/>
        </w:tabs>
        <w:ind w:left="5801" w:hanging="480"/>
      </w:pPr>
    </w:lvl>
  </w:abstractNum>
  <w:abstractNum w:abstractNumId="10">
    <w:nsid w:val="270E0FEE"/>
    <w:multiLevelType w:val="hybridMultilevel"/>
    <w:tmpl w:val="8E6C5112"/>
    <w:lvl w:ilvl="0" w:tplc="AEFC885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F3C987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7209B6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2ACA168A">
      <w:start w:val="1"/>
      <w:numFmt w:val="decimalFullWidth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8921CDF"/>
    <w:multiLevelType w:val="hybridMultilevel"/>
    <w:tmpl w:val="D198758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C70537"/>
    <w:multiLevelType w:val="hybridMultilevel"/>
    <w:tmpl w:val="00A2ADCE"/>
    <w:lvl w:ilvl="0" w:tplc="48A654B4">
      <w:start w:val="2"/>
      <w:numFmt w:val="taiwaneseCountingThousand"/>
      <w:lvlText w:val="（%1）"/>
      <w:lvlJc w:val="left"/>
      <w:pPr>
        <w:tabs>
          <w:tab w:val="num" w:pos="2030"/>
        </w:tabs>
        <w:ind w:left="2030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13">
    <w:nsid w:val="28E75CBB"/>
    <w:multiLevelType w:val="hybridMultilevel"/>
    <w:tmpl w:val="D15EB74A"/>
    <w:lvl w:ilvl="0" w:tplc="6652F70A">
      <w:start w:val="1"/>
      <w:numFmt w:val="taiwaneseCountingThousand"/>
      <w:lvlText w:val="%1、"/>
      <w:lvlJc w:val="left"/>
      <w:pPr>
        <w:tabs>
          <w:tab w:val="num" w:pos="1504"/>
        </w:tabs>
        <w:ind w:left="15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4"/>
        </w:tabs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4"/>
        </w:tabs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4"/>
        </w:tabs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4"/>
        </w:tabs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4"/>
        </w:tabs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4"/>
        </w:tabs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4"/>
        </w:tabs>
        <w:ind w:left="5104" w:hanging="480"/>
      </w:pPr>
    </w:lvl>
  </w:abstractNum>
  <w:abstractNum w:abstractNumId="14">
    <w:nsid w:val="293809DB"/>
    <w:multiLevelType w:val="hybridMultilevel"/>
    <w:tmpl w:val="DB4ED08C"/>
    <w:lvl w:ilvl="0" w:tplc="14DEDC6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2AB50CE7"/>
    <w:multiLevelType w:val="hybridMultilevel"/>
    <w:tmpl w:val="83861C1A"/>
    <w:lvl w:ilvl="0" w:tplc="715655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AA2E3756">
      <w:start w:val="1"/>
      <w:numFmt w:val="taiwaneseCountingThousand"/>
      <w:lvlText w:val="（%2）"/>
      <w:lvlJc w:val="left"/>
      <w:pPr>
        <w:tabs>
          <w:tab w:val="num" w:pos="1455"/>
        </w:tabs>
        <w:ind w:left="1455" w:hanging="9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E1506B8"/>
    <w:multiLevelType w:val="hybridMultilevel"/>
    <w:tmpl w:val="74B816F0"/>
    <w:lvl w:ilvl="0" w:tplc="956A994C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B27F17"/>
    <w:multiLevelType w:val="multilevel"/>
    <w:tmpl w:val="59F8ECD6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FE63562"/>
    <w:multiLevelType w:val="hybridMultilevel"/>
    <w:tmpl w:val="CF3CDD2A"/>
    <w:lvl w:ilvl="0" w:tplc="CC6858EA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1680784E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CC22BB"/>
    <w:multiLevelType w:val="hybridMultilevel"/>
    <w:tmpl w:val="95324CFC"/>
    <w:lvl w:ilvl="0" w:tplc="EA147F3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1">
    <w:nsid w:val="36385360"/>
    <w:multiLevelType w:val="hybridMultilevel"/>
    <w:tmpl w:val="F54AB54A"/>
    <w:lvl w:ilvl="0" w:tplc="3620D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5F1197"/>
    <w:multiLevelType w:val="hybridMultilevel"/>
    <w:tmpl w:val="EFB22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8FA7F1D"/>
    <w:multiLevelType w:val="hybridMultilevel"/>
    <w:tmpl w:val="09EE51BC"/>
    <w:lvl w:ilvl="0" w:tplc="24ECEC30">
      <w:start w:val="1"/>
      <w:numFmt w:val="taiwaneseCountingThousand"/>
      <w:lvlText w:val="%1、"/>
      <w:lvlJc w:val="left"/>
      <w:pPr>
        <w:tabs>
          <w:tab w:val="num" w:pos="1410"/>
        </w:tabs>
        <w:ind w:left="1410" w:hanging="720"/>
      </w:pPr>
      <w:rPr>
        <w:rFonts w:hint="eastAsia"/>
      </w:rPr>
    </w:lvl>
    <w:lvl w:ilvl="1" w:tplc="F330371A">
      <w:start w:val="1"/>
      <w:numFmt w:val="taiwaneseCountingThousand"/>
      <w:lvlText w:val="（%2）"/>
      <w:lvlJc w:val="left"/>
      <w:pPr>
        <w:tabs>
          <w:tab w:val="num" w:pos="2250"/>
        </w:tabs>
        <w:ind w:left="2250" w:hanging="10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abstractNum w:abstractNumId="24">
    <w:nsid w:val="3D7B565B"/>
    <w:multiLevelType w:val="hybridMultilevel"/>
    <w:tmpl w:val="53FAFD5A"/>
    <w:lvl w:ilvl="0" w:tplc="BD76F14A">
      <w:start w:val="1"/>
      <w:numFmt w:val="taiwaneseCountingThousand"/>
      <w:lvlText w:val="（%1）"/>
      <w:lvlJc w:val="left"/>
      <w:pPr>
        <w:tabs>
          <w:tab w:val="num" w:pos="1976"/>
        </w:tabs>
        <w:ind w:left="1976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25">
    <w:nsid w:val="3E7D7268"/>
    <w:multiLevelType w:val="hybridMultilevel"/>
    <w:tmpl w:val="15B04BEE"/>
    <w:lvl w:ilvl="0" w:tplc="D84C7F74">
      <w:start w:val="2"/>
      <w:numFmt w:val="taiwaneseCountingThousand"/>
      <w:lvlText w:val="（%1）"/>
      <w:lvlJc w:val="left"/>
      <w:pPr>
        <w:tabs>
          <w:tab w:val="num" w:pos="1933"/>
        </w:tabs>
        <w:ind w:left="1933" w:hanging="9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26">
    <w:nsid w:val="3F2B0D32"/>
    <w:multiLevelType w:val="hybridMultilevel"/>
    <w:tmpl w:val="7512D812"/>
    <w:lvl w:ilvl="0" w:tplc="1BEC8114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7">
    <w:nsid w:val="3F3D397F"/>
    <w:multiLevelType w:val="hybridMultilevel"/>
    <w:tmpl w:val="E010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88F47F0"/>
    <w:multiLevelType w:val="hybridMultilevel"/>
    <w:tmpl w:val="F19A624E"/>
    <w:lvl w:ilvl="0" w:tplc="13E0F338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  <w:sz w:val="28"/>
      </w:rPr>
    </w:lvl>
    <w:lvl w:ilvl="1" w:tplc="B952256E">
      <w:start w:val="1"/>
      <w:numFmt w:val="taiwaneseCountingThousand"/>
      <w:lvlText w:val="（%2）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9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6205E3B"/>
    <w:multiLevelType w:val="hybridMultilevel"/>
    <w:tmpl w:val="EB524292"/>
    <w:lvl w:ilvl="0" w:tplc="5C2EE0EA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FC0793"/>
    <w:multiLevelType w:val="hybridMultilevel"/>
    <w:tmpl w:val="8048AFA6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32">
    <w:nsid w:val="5A1A6C57"/>
    <w:multiLevelType w:val="hybridMultilevel"/>
    <w:tmpl w:val="B70E2A4E"/>
    <w:lvl w:ilvl="0" w:tplc="76200B72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6"/>
        </w:tabs>
        <w:ind w:left="16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6"/>
        </w:tabs>
        <w:ind w:left="31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6"/>
        </w:tabs>
        <w:ind w:left="36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6"/>
        </w:tabs>
        <w:ind w:left="40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6"/>
        </w:tabs>
        <w:ind w:left="45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6"/>
        </w:tabs>
        <w:ind w:left="5056" w:hanging="480"/>
      </w:pPr>
    </w:lvl>
  </w:abstractNum>
  <w:abstractNum w:abstractNumId="33">
    <w:nsid w:val="5A4552A1"/>
    <w:multiLevelType w:val="hybridMultilevel"/>
    <w:tmpl w:val="B074C2DA"/>
    <w:lvl w:ilvl="0" w:tplc="624089D8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31160E1"/>
    <w:multiLevelType w:val="hybridMultilevel"/>
    <w:tmpl w:val="36BC1D98"/>
    <w:lvl w:ilvl="0" w:tplc="995605D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81A6E74"/>
    <w:multiLevelType w:val="hybridMultilevel"/>
    <w:tmpl w:val="6882D880"/>
    <w:lvl w:ilvl="0" w:tplc="6F7C7BA2">
      <w:start w:val="1"/>
      <w:numFmt w:val="taiwaneseCountingThousand"/>
      <w:lvlText w:val="（%1）"/>
      <w:lvlJc w:val="left"/>
      <w:pPr>
        <w:tabs>
          <w:tab w:val="num" w:pos="2714"/>
        </w:tabs>
        <w:ind w:left="2714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19"/>
        </w:tabs>
        <w:ind w:left="28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9"/>
        </w:tabs>
        <w:ind w:left="32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9"/>
        </w:tabs>
        <w:ind w:left="37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59"/>
        </w:tabs>
        <w:ind w:left="42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9"/>
        </w:tabs>
        <w:ind w:left="47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99"/>
        </w:tabs>
        <w:ind w:left="56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480"/>
      </w:pPr>
    </w:lvl>
  </w:abstractNum>
  <w:abstractNum w:abstractNumId="37">
    <w:nsid w:val="6A952A9E"/>
    <w:multiLevelType w:val="hybridMultilevel"/>
    <w:tmpl w:val="29D0584A"/>
    <w:lvl w:ilvl="0" w:tplc="6D18CB2E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8">
    <w:nsid w:val="6D6925EE"/>
    <w:multiLevelType w:val="hybridMultilevel"/>
    <w:tmpl w:val="08446B64"/>
    <w:lvl w:ilvl="0" w:tplc="7FCC3F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F2B25D8"/>
    <w:multiLevelType w:val="singleLevel"/>
    <w:tmpl w:val="06CC4028"/>
    <w:lvl w:ilvl="0">
      <w:start w:val="1"/>
      <w:numFmt w:val="decimalFullWidth"/>
      <w:lvlText w:val="%1、"/>
      <w:lvlJc w:val="left"/>
      <w:pPr>
        <w:tabs>
          <w:tab w:val="num" w:pos="3300"/>
        </w:tabs>
        <w:ind w:left="3300" w:hanging="600"/>
      </w:pPr>
      <w:rPr>
        <w:rFonts w:hint="eastAsia"/>
      </w:rPr>
    </w:lvl>
  </w:abstractNum>
  <w:abstractNum w:abstractNumId="40">
    <w:nsid w:val="6F487D27"/>
    <w:multiLevelType w:val="hybridMultilevel"/>
    <w:tmpl w:val="EE8CF93E"/>
    <w:lvl w:ilvl="0" w:tplc="43B262AC">
      <w:start w:val="1"/>
      <w:numFmt w:val="taiwaneseCountingThousand"/>
      <w:lvlText w:val="%1、"/>
      <w:lvlJc w:val="left"/>
      <w:pPr>
        <w:tabs>
          <w:tab w:val="num" w:pos="967"/>
        </w:tabs>
        <w:ind w:left="967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1">
    <w:nsid w:val="74647D1A"/>
    <w:multiLevelType w:val="hybridMultilevel"/>
    <w:tmpl w:val="D30AD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E750A"/>
    <w:multiLevelType w:val="hybridMultilevel"/>
    <w:tmpl w:val="50CC327C"/>
    <w:lvl w:ilvl="0" w:tplc="1272E514">
      <w:start w:val="1"/>
      <w:numFmt w:val="taiwaneseCountingThousand"/>
      <w:lvlText w:val="%1、"/>
      <w:lvlJc w:val="left"/>
      <w:pPr>
        <w:tabs>
          <w:tab w:val="num" w:pos="1456"/>
        </w:tabs>
        <w:ind w:left="145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6"/>
        </w:tabs>
        <w:ind w:left="16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6"/>
        </w:tabs>
        <w:ind w:left="31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6"/>
        </w:tabs>
        <w:ind w:left="36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6"/>
        </w:tabs>
        <w:ind w:left="40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6"/>
        </w:tabs>
        <w:ind w:left="45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6"/>
        </w:tabs>
        <w:ind w:left="5056" w:hanging="480"/>
      </w:pPr>
    </w:lvl>
  </w:abstractNum>
  <w:abstractNum w:abstractNumId="43">
    <w:nsid w:val="75935801"/>
    <w:multiLevelType w:val="hybridMultilevel"/>
    <w:tmpl w:val="EBD4DEC0"/>
    <w:lvl w:ilvl="0" w:tplc="0C127286">
      <w:start w:val="1"/>
      <w:numFmt w:val="decimalFullWidth"/>
      <w:lvlText w:val="%1．"/>
      <w:lvlJc w:val="left"/>
      <w:pPr>
        <w:tabs>
          <w:tab w:val="num" w:pos="1637"/>
        </w:tabs>
        <w:ind w:left="163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7"/>
        </w:tabs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7"/>
        </w:tabs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7"/>
        </w:tabs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7"/>
        </w:tabs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7"/>
        </w:tabs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7"/>
        </w:tabs>
        <w:ind w:left="5237" w:hanging="480"/>
      </w:pPr>
    </w:lvl>
  </w:abstractNum>
  <w:abstractNum w:abstractNumId="44">
    <w:nsid w:val="76A73275"/>
    <w:multiLevelType w:val="hybridMultilevel"/>
    <w:tmpl w:val="4544C27A"/>
    <w:lvl w:ilvl="0" w:tplc="39C6AE9C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45">
    <w:nsid w:val="76AC6937"/>
    <w:multiLevelType w:val="hybridMultilevel"/>
    <w:tmpl w:val="E364EE2C"/>
    <w:lvl w:ilvl="0" w:tplc="545A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85C2C1B"/>
    <w:multiLevelType w:val="hybridMultilevel"/>
    <w:tmpl w:val="D360C31A"/>
    <w:lvl w:ilvl="0" w:tplc="94CCEAA2">
      <w:start w:val="1"/>
      <w:numFmt w:val="taiwaneseCountingThousand"/>
      <w:lvlText w:val="%1、"/>
      <w:lvlJc w:val="left"/>
      <w:pPr>
        <w:tabs>
          <w:tab w:val="num" w:pos="1720"/>
        </w:tabs>
        <w:ind w:left="1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0"/>
        </w:tabs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47">
    <w:nsid w:val="7C9C4875"/>
    <w:multiLevelType w:val="hybridMultilevel"/>
    <w:tmpl w:val="2E4CA138"/>
    <w:lvl w:ilvl="0" w:tplc="7BDAFE1C">
      <w:start w:val="1"/>
      <w:numFmt w:val="taiwaneseCountingThousand"/>
      <w:lvlText w:val="%1、"/>
      <w:lvlJc w:val="left"/>
      <w:pPr>
        <w:tabs>
          <w:tab w:val="num" w:pos="1624"/>
        </w:tabs>
        <w:ind w:left="162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4"/>
        </w:tabs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4"/>
        </w:tabs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48">
    <w:nsid w:val="7CD66ED4"/>
    <w:multiLevelType w:val="hybridMultilevel"/>
    <w:tmpl w:val="4C8025E4"/>
    <w:lvl w:ilvl="0" w:tplc="70A254E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8"/>
  </w:num>
  <w:num w:numId="3">
    <w:abstractNumId w:val="17"/>
  </w:num>
  <w:num w:numId="4">
    <w:abstractNumId w:val="33"/>
  </w:num>
  <w:num w:numId="5">
    <w:abstractNumId w:val="39"/>
  </w:num>
  <w:num w:numId="6">
    <w:abstractNumId w:val="13"/>
  </w:num>
  <w:num w:numId="7">
    <w:abstractNumId w:val="38"/>
  </w:num>
  <w:num w:numId="8">
    <w:abstractNumId w:val="26"/>
  </w:num>
  <w:num w:numId="9">
    <w:abstractNumId w:val="5"/>
  </w:num>
  <w:num w:numId="10">
    <w:abstractNumId w:val="46"/>
  </w:num>
  <w:num w:numId="11">
    <w:abstractNumId w:val="9"/>
  </w:num>
  <w:num w:numId="12">
    <w:abstractNumId w:val="36"/>
  </w:num>
  <w:num w:numId="13">
    <w:abstractNumId w:val="7"/>
  </w:num>
  <w:num w:numId="14">
    <w:abstractNumId w:val="23"/>
  </w:num>
  <w:num w:numId="15">
    <w:abstractNumId w:val="43"/>
  </w:num>
  <w:num w:numId="16">
    <w:abstractNumId w:val="24"/>
  </w:num>
  <w:num w:numId="17">
    <w:abstractNumId w:val="2"/>
  </w:num>
  <w:num w:numId="18">
    <w:abstractNumId w:val="47"/>
  </w:num>
  <w:num w:numId="19">
    <w:abstractNumId w:val="14"/>
  </w:num>
  <w:num w:numId="20">
    <w:abstractNumId w:val="10"/>
  </w:num>
  <w:num w:numId="21">
    <w:abstractNumId w:val="18"/>
  </w:num>
  <w:num w:numId="22">
    <w:abstractNumId w:val="25"/>
  </w:num>
  <w:num w:numId="23">
    <w:abstractNumId w:val="12"/>
  </w:num>
  <w:num w:numId="24">
    <w:abstractNumId w:val="8"/>
  </w:num>
  <w:num w:numId="25">
    <w:abstractNumId w:val="1"/>
  </w:num>
  <w:num w:numId="26">
    <w:abstractNumId w:val="35"/>
  </w:num>
  <w:num w:numId="27">
    <w:abstractNumId w:val="16"/>
  </w:num>
  <w:num w:numId="28">
    <w:abstractNumId w:val="19"/>
  </w:num>
  <w:num w:numId="29">
    <w:abstractNumId w:val="37"/>
  </w:num>
  <w:num w:numId="30">
    <w:abstractNumId w:val="40"/>
  </w:num>
  <w:num w:numId="31">
    <w:abstractNumId w:val="3"/>
  </w:num>
  <w:num w:numId="32">
    <w:abstractNumId w:val="42"/>
  </w:num>
  <w:num w:numId="33">
    <w:abstractNumId w:val="32"/>
  </w:num>
  <w:num w:numId="34">
    <w:abstractNumId w:val="34"/>
  </w:num>
  <w:num w:numId="35">
    <w:abstractNumId w:val="20"/>
  </w:num>
  <w:num w:numId="36">
    <w:abstractNumId w:val="29"/>
  </w:num>
  <w:num w:numId="37">
    <w:abstractNumId w:val="31"/>
  </w:num>
  <w:num w:numId="38">
    <w:abstractNumId w:val="44"/>
  </w:num>
  <w:num w:numId="39">
    <w:abstractNumId w:val="4"/>
  </w:num>
  <w:num w:numId="40">
    <w:abstractNumId w:val="22"/>
  </w:num>
  <w:num w:numId="41">
    <w:abstractNumId w:val="30"/>
  </w:num>
  <w:num w:numId="42">
    <w:abstractNumId w:val="41"/>
  </w:num>
  <w:num w:numId="43">
    <w:abstractNumId w:val="45"/>
  </w:num>
  <w:num w:numId="44">
    <w:abstractNumId w:val="27"/>
  </w:num>
  <w:num w:numId="45">
    <w:abstractNumId w:val="48"/>
  </w:num>
  <w:num w:numId="46">
    <w:abstractNumId w:val="0"/>
  </w:num>
  <w:num w:numId="47">
    <w:abstractNumId w:val="21"/>
  </w:num>
  <w:num w:numId="48">
    <w:abstractNumId w:val="11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F40"/>
    <w:rsid w:val="000051DE"/>
    <w:rsid w:val="0000542C"/>
    <w:rsid w:val="000111FE"/>
    <w:rsid w:val="0001479E"/>
    <w:rsid w:val="000152A6"/>
    <w:rsid w:val="00016806"/>
    <w:rsid w:val="00027B86"/>
    <w:rsid w:val="00034EE4"/>
    <w:rsid w:val="000368FF"/>
    <w:rsid w:val="000430A9"/>
    <w:rsid w:val="00044818"/>
    <w:rsid w:val="000470AE"/>
    <w:rsid w:val="000501D2"/>
    <w:rsid w:val="000541BC"/>
    <w:rsid w:val="00063DC7"/>
    <w:rsid w:val="00066F4F"/>
    <w:rsid w:val="0006770C"/>
    <w:rsid w:val="000734F3"/>
    <w:rsid w:val="00074E1B"/>
    <w:rsid w:val="000841A2"/>
    <w:rsid w:val="00090C91"/>
    <w:rsid w:val="000A37C2"/>
    <w:rsid w:val="000A3C71"/>
    <w:rsid w:val="000B52D2"/>
    <w:rsid w:val="000B66FC"/>
    <w:rsid w:val="000D566C"/>
    <w:rsid w:val="000E61C7"/>
    <w:rsid w:val="000F1BCE"/>
    <w:rsid w:val="000F2AB1"/>
    <w:rsid w:val="001138A1"/>
    <w:rsid w:val="0013016E"/>
    <w:rsid w:val="00132A2C"/>
    <w:rsid w:val="00137D9C"/>
    <w:rsid w:val="00146139"/>
    <w:rsid w:val="0015071D"/>
    <w:rsid w:val="0017131F"/>
    <w:rsid w:val="00177625"/>
    <w:rsid w:val="00177976"/>
    <w:rsid w:val="00181043"/>
    <w:rsid w:val="00182874"/>
    <w:rsid w:val="0018332F"/>
    <w:rsid w:val="001858C6"/>
    <w:rsid w:val="001950F3"/>
    <w:rsid w:val="00195993"/>
    <w:rsid w:val="001A2F3C"/>
    <w:rsid w:val="001A62AD"/>
    <w:rsid w:val="001B0AC4"/>
    <w:rsid w:val="001B121C"/>
    <w:rsid w:val="001B1C08"/>
    <w:rsid w:val="001C6976"/>
    <w:rsid w:val="001D1531"/>
    <w:rsid w:val="001E30B5"/>
    <w:rsid w:val="001E61BE"/>
    <w:rsid w:val="001F19BD"/>
    <w:rsid w:val="002051DB"/>
    <w:rsid w:val="00206BD0"/>
    <w:rsid w:val="00217D22"/>
    <w:rsid w:val="00222FE3"/>
    <w:rsid w:val="00223C13"/>
    <w:rsid w:val="00241710"/>
    <w:rsid w:val="00246BB5"/>
    <w:rsid w:val="002601AF"/>
    <w:rsid w:val="00260AB8"/>
    <w:rsid w:val="00263B19"/>
    <w:rsid w:val="00271CBC"/>
    <w:rsid w:val="002731FB"/>
    <w:rsid w:val="00277431"/>
    <w:rsid w:val="00277F76"/>
    <w:rsid w:val="0029014D"/>
    <w:rsid w:val="00291BC6"/>
    <w:rsid w:val="002B43F1"/>
    <w:rsid w:val="002D4146"/>
    <w:rsid w:val="002E0042"/>
    <w:rsid w:val="002F217A"/>
    <w:rsid w:val="002F32C5"/>
    <w:rsid w:val="002F50EE"/>
    <w:rsid w:val="002F6EDB"/>
    <w:rsid w:val="003059AE"/>
    <w:rsid w:val="0030654E"/>
    <w:rsid w:val="00314E95"/>
    <w:rsid w:val="003407A9"/>
    <w:rsid w:val="0034265C"/>
    <w:rsid w:val="0034429B"/>
    <w:rsid w:val="00345D69"/>
    <w:rsid w:val="00346705"/>
    <w:rsid w:val="003750AE"/>
    <w:rsid w:val="0038368C"/>
    <w:rsid w:val="00385942"/>
    <w:rsid w:val="00394002"/>
    <w:rsid w:val="00395BF7"/>
    <w:rsid w:val="003B78AA"/>
    <w:rsid w:val="003C61FD"/>
    <w:rsid w:val="003D07D4"/>
    <w:rsid w:val="003D20F7"/>
    <w:rsid w:val="003D4380"/>
    <w:rsid w:val="003D778D"/>
    <w:rsid w:val="003E0116"/>
    <w:rsid w:val="003E4088"/>
    <w:rsid w:val="003F0425"/>
    <w:rsid w:val="003F2BB3"/>
    <w:rsid w:val="003F3C60"/>
    <w:rsid w:val="0040016D"/>
    <w:rsid w:val="00407887"/>
    <w:rsid w:val="00407D5D"/>
    <w:rsid w:val="00412489"/>
    <w:rsid w:val="004129F9"/>
    <w:rsid w:val="00423F6A"/>
    <w:rsid w:val="00434443"/>
    <w:rsid w:val="00437AE1"/>
    <w:rsid w:val="00455F29"/>
    <w:rsid w:val="00465219"/>
    <w:rsid w:val="004742C1"/>
    <w:rsid w:val="00475153"/>
    <w:rsid w:val="0049368B"/>
    <w:rsid w:val="00495C1C"/>
    <w:rsid w:val="004A4D9E"/>
    <w:rsid w:val="004B0115"/>
    <w:rsid w:val="004B16CE"/>
    <w:rsid w:val="004B267C"/>
    <w:rsid w:val="004B2BB3"/>
    <w:rsid w:val="004B2D4F"/>
    <w:rsid w:val="004B3F40"/>
    <w:rsid w:val="004C4032"/>
    <w:rsid w:val="004C4F71"/>
    <w:rsid w:val="004D4369"/>
    <w:rsid w:val="004D4B93"/>
    <w:rsid w:val="004E3FC8"/>
    <w:rsid w:val="004E649B"/>
    <w:rsid w:val="004F3A58"/>
    <w:rsid w:val="00500AF7"/>
    <w:rsid w:val="005069D3"/>
    <w:rsid w:val="005147E5"/>
    <w:rsid w:val="0051781A"/>
    <w:rsid w:val="00525DFC"/>
    <w:rsid w:val="00530A33"/>
    <w:rsid w:val="00535A28"/>
    <w:rsid w:val="00536B54"/>
    <w:rsid w:val="00543188"/>
    <w:rsid w:val="00544E45"/>
    <w:rsid w:val="005625F1"/>
    <w:rsid w:val="0056564F"/>
    <w:rsid w:val="00570379"/>
    <w:rsid w:val="00573144"/>
    <w:rsid w:val="0058159D"/>
    <w:rsid w:val="00584CFF"/>
    <w:rsid w:val="00593833"/>
    <w:rsid w:val="00594A3C"/>
    <w:rsid w:val="005A24EF"/>
    <w:rsid w:val="005A472C"/>
    <w:rsid w:val="005B6586"/>
    <w:rsid w:val="005C0C9E"/>
    <w:rsid w:val="005D0BF9"/>
    <w:rsid w:val="005D4219"/>
    <w:rsid w:val="005E2149"/>
    <w:rsid w:val="005F31EB"/>
    <w:rsid w:val="0060575B"/>
    <w:rsid w:val="0060772E"/>
    <w:rsid w:val="00611C83"/>
    <w:rsid w:val="00621E58"/>
    <w:rsid w:val="006228A5"/>
    <w:rsid w:val="0063317D"/>
    <w:rsid w:val="006342F7"/>
    <w:rsid w:val="006370EF"/>
    <w:rsid w:val="00641FC8"/>
    <w:rsid w:val="006424BB"/>
    <w:rsid w:val="00646F87"/>
    <w:rsid w:val="006513B5"/>
    <w:rsid w:val="00660FEF"/>
    <w:rsid w:val="00670B95"/>
    <w:rsid w:val="006771A7"/>
    <w:rsid w:val="0068395C"/>
    <w:rsid w:val="0069075D"/>
    <w:rsid w:val="006A02BD"/>
    <w:rsid w:val="006A2D67"/>
    <w:rsid w:val="006A585C"/>
    <w:rsid w:val="006B066D"/>
    <w:rsid w:val="006C0206"/>
    <w:rsid w:val="006C311E"/>
    <w:rsid w:val="006C4B80"/>
    <w:rsid w:val="006D05ED"/>
    <w:rsid w:val="006D0883"/>
    <w:rsid w:val="006D417C"/>
    <w:rsid w:val="006D543A"/>
    <w:rsid w:val="006D7185"/>
    <w:rsid w:val="006E60DD"/>
    <w:rsid w:val="006E7965"/>
    <w:rsid w:val="006E7FD1"/>
    <w:rsid w:val="006F345D"/>
    <w:rsid w:val="006F75C7"/>
    <w:rsid w:val="00704A01"/>
    <w:rsid w:val="0071497F"/>
    <w:rsid w:val="00724ECA"/>
    <w:rsid w:val="007258D5"/>
    <w:rsid w:val="007341F3"/>
    <w:rsid w:val="00737589"/>
    <w:rsid w:val="00743436"/>
    <w:rsid w:val="0074498D"/>
    <w:rsid w:val="007456D9"/>
    <w:rsid w:val="00747B6F"/>
    <w:rsid w:val="00754AAA"/>
    <w:rsid w:val="00756B11"/>
    <w:rsid w:val="007573D6"/>
    <w:rsid w:val="00763A07"/>
    <w:rsid w:val="00765302"/>
    <w:rsid w:val="00767016"/>
    <w:rsid w:val="00780B35"/>
    <w:rsid w:val="007831B4"/>
    <w:rsid w:val="00790832"/>
    <w:rsid w:val="0079110D"/>
    <w:rsid w:val="0079315B"/>
    <w:rsid w:val="007A6579"/>
    <w:rsid w:val="007B3287"/>
    <w:rsid w:val="007B79A0"/>
    <w:rsid w:val="007C23DC"/>
    <w:rsid w:val="007C27F1"/>
    <w:rsid w:val="007C2F60"/>
    <w:rsid w:val="007C3C40"/>
    <w:rsid w:val="007D2D24"/>
    <w:rsid w:val="007D465F"/>
    <w:rsid w:val="007E52BB"/>
    <w:rsid w:val="007E6216"/>
    <w:rsid w:val="007E784A"/>
    <w:rsid w:val="007F26CD"/>
    <w:rsid w:val="0080023F"/>
    <w:rsid w:val="00801330"/>
    <w:rsid w:val="00801735"/>
    <w:rsid w:val="00801DCD"/>
    <w:rsid w:val="008062E5"/>
    <w:rsid w:val="00826330"/>
    <w:rsid w:val="008268A3"/>
    <w:rsid w:val="00832C96"/>
    <w:rsid w:val="00834FBC"/>
    <w:rsid w:val="00835A80"/>
    <w:rsid w:val="00836E44"/>
    <w:rsid w:val="00842842"/>
    <w:rsid w:val="00845081"/>
    <w:rsid w:val="00856F60"/>
    <w:rsid w:val="008638AD"/>
    <w:rsid w:val="008726B8"/>
    <w:rsid w:val="00874CF3"/>
    <w:rsid w:val="0088228C"/>
    <w:rsid w:val="008908DB"/>
    <w:rsid w:val="0089314D"/>
    <w:rsid w:val="00894448"/>
    <w:rsid w:val="008A434A"/>
    <w:rsid w:val="008B53A4"/>
    <w:rsid w:val="008C2148"/>
    <w:rsid w:val="008C5188"/>
    <w:rsid w:val="008C5895"/>
    <w:rsid w:val="008D18C8"/>
    <w:rsid w:val="008E6CB3"/>
    <w:rsid w:val="008F06DB"/>
    <w:rsid w:val="00903B90"/>
    <w:rsid w:val="00905959"/>
    <w:rsid w:val="009168C3"/>
    <w:rsid w:val="00933815"/>
    <w:rsid w:val="0093460B"/>
    <w:rsid w:val="00937151"/>
    <w:rsid w:val="00940AD9"/>
    <w:rsid w:val="00946A04"/>
    <w:rsid w:val="00955E93"/>
    <w:rsid w:val="00966F0E"/>
    <w:rsid w:val="00970423"/>
    <w:rsid w:val="009844E7"/>
    <w:rsid w:val="00996CC4"/>
    <w:rsid w:val="009A1CD7"/>
    <w:rsid w:val="009C0E14"/>
    <w:rsid w:val="009C0F1F"/>
    <w:rsid w:val="009C64D5"/>
    <w:rsid w:val="009D3B62"/>
    <w:rsid w:val="009D5B91"/>
    <w:rsid w:val="009D5CB6"/>
    <w:rsid w:val="009E50CE"/>
    <w:rsid w:val="009F0741"/>
    <w:rsid w:val="009F4055"/>
    <w:rsid w:val="00A11DAC"/>
    <w:rsid w:val="00A17775"/>
    <w:rsid w:val="00A27FB7"/>
    <w:rsid w:val="00A30888"/>
    <w:rsid w:val="00A40E44"/>
    <w:rsid w:val="00A411A0"/>
    <w:rsid w:val="00A474E9"/>
    <w:rsid w:val="00A521FD"/>
    <w:rsid w:val="00A55680"/>
    <w:rsid w:val="00A55ABE"/>
    <w:rsid w:val="00A56390"/>
    <w:rsid w:val="00A711E1"/>
    <w:rsid w:val="00A74135"/>
    <w:rsid w:val="00A80448"/>
    <w:rsid w:val="00A818D5"/>
    <w:rsid w:val="00A94C82"/>
    <w:rsid w:val="00A95A7F"/>
    <w:rsid w:val="00AA15D7"/>
    <w:rsid w:val="00AA1956"/>
    <w:rsid w:val="00AC703A"/>
    <w:rsid w:val="00AD21B4"/>
    <w:rsid w:val="00AE0242"/>
    <w:rsid w:val="00AF1B08"/>
    <w:rsid w:val="00B016B7"/>
    <w:rsid w:val="00B02B44"/>
    <w:rsid w:val="00B04201"/>
    <w:rsid w:val="00B05B89"/>
    <w:rsid w:val="00B1016B"/>
    <w:rsid w:val="00B142AE"/>
    <w:rsid w:val="00B14E1C"/>
    <w:rsid w:val="00B2030A"/>
    <w:rsid w:val="00B212B2"/>
    <w:rsid w:val="00B24F15"/>
    <w:rsid w:val="00B2715A"/>
    <w:rsid w:val="00B27426"/>
    <w:rsid w:val="00B34E7C"/>
    <w:rsid w:val="00B35AA9"/>
    <w:rsid w:val="00B43653"/>
    <w:rsid w:val="00B4394E"/>
    <w:rsid w:val="00B6714F"/>
    <w:rsid w:val="00B67CAD"/>
    <w:rsid w:val="00B75219"/>
    <w:rsid w:val="00B77FBB"/>
    <w:rsid w:val="00B8502D"/>
    <w:rsid w:val="00B909EF"/>
    <w:rsid w:val="00B9251B"/>
    <w:rsid w:val="00B935BF"/>
    <w:rsid w:val="00B95417"/>
    <w:rsid w:val="00BA6862"/>
    <w:rsid w:val="00BA6F56"/>
    <w:rsid w:val="00BB416F"/>
    <w:rsid w:val="00BB50C7"/>
    <w:rsid w:val="00BB7568"/>
    <w:rsid w:val="00BD3893"/>
    <w:rsid w:val="00BD41B5"/>
    <w:rsid w:val="00BD470B"/>
    <w:rsid w:val="00BD7F1B"/>
    <w:rsid w:val="00BE04C6"/>
    <w:rsid w:val="00BE654B"/>
    <w:rsid w:val="00BE6F42"/>
    <w:rsid w:val="00BE6F99"/>
    <w:rsid w:val="00BE73E5"/>
    <w:rsid w:val="00BF64C3"/>
    <w:rsid w:val="00BF79B1"/>
    <w:rsid w:val="00C073BF"/>
    <w:rsid w:val="00C13145"/>
    <w:rsid w:val="00C133DD"/>
    <w:rsid w:val="00C1438B"/>
    <w:rsid w:val="00C14C25"/>
    <w:rsid w:val="00C159F1"/>
    <w:rsid w:val="00C2085D"/>
    <w:rsid w:val="00C235CD"/>
    <w:rsid w:val="00C25CE1"/>
    <w:rsid w:val="00C26338"/>
    <w:rsid w:val="00C26FE1"/>
    <w:rsid w:val="00C31833"/>
    <w:rsid w:val="00C364D0"/>
    <w:rsid w:val="00C3705D"/>
    <w:rsid w:val="00C43D49"/>
    <w:rsid w:val="00C44792"/>
    <w:rsid w:val="00C51C96"/>
    <w:rsid w:val="00C605BE"/>
    <w:rsid w:val="00C71C1F"/>
    <w:rsid w:val="00CA02D1"/>
    <w:rsid w:val="00CA0E48"/>
    <w:rsid w:val="00CB4C09"/>
    <w:rsid w:val="00CC47A1"/>
    <w:rsid w:val="00CC7071"/>
    <w:rsid w:val="00CC7D2B"/>
    <w:rsid w:val="00CD2594"/>
    <w:rsid w:val="00CF1ABD"/>
    <w:rsid w:val="00CF5594"/>
    <w:rsid w:val="00CF762B"/>
    <w:rsid w:val="00D0175B"/>
    <w:rsid w:val="00D02181"/>
    <w:rsid w:val="00D068F6"/>
    <w:rsid w:val="00D2667D"/>
    <w:rsid w:val="00D34F15"/>
    <w:rsid w:val="00D41B11"/>
    <w:rsid w:val="00D45433"/>
    <w:rsid w:val="00D4797A"/>
    <w:rsid w:val="00D4798A"/>
    <w:rsid w:val="00D549ED"/>
    <w:rsid w:val="00D552B7"/>
    <w:rsid w:val="00D56CAA"/>
    <w:rsid w:val="00D56F53"/>
    <w:rsid w:val="00D61797"/>
    <w:rsid w:val="00D653B8"/>
    <w:rsid w:val="00D7280A"/>
    <w:rsid w:val="00D75882"/>
    <w:rsid w:val="00D9761C"/>
    <w:rsid w:val="00DB15B8"/>
    <w:rsid w:val="00DB4123"/>
    <w:rsid w:val="00DB7927"/>
    <w:rsid w:val="00DC45B5"/>
    <w:rsid w:val="00DD29E5"/>
    <w:rsid w:val="00DE1C8C"/>
    <w:rsid w:val="00DE3418"/>
    <w:rsid w:val="00DF046E"/>
    <w:rsid w:val="00DF3CA8"/>
    <w:rsid w:val="00DF609E"/>
    <w:rsid w:val="00E005AD"/>
    <w:rsid w:val="00E07B2A"/>
    <w:rsid w:val="00E150F3"/>
    <w:rsid w:val="00E17B19"/>
    <w:rsid w:val="00E21DB6"/>
    <w:rsid w:val="00E23B86"/>
    <w:rsid w:val="00E30752"/>
    <w:rsid w:val="00E30ED8"/>
    <w:rsid w:val="00E353DD"/>
    <w:rsid w:val="00E3568D"/>
    <w:rsid w:val="00E467C2"/>
    <w:rsid w:val="00E52859"/>
    <w:rsid w:val="00E52BB7"/>
    <w:rsid w:val="00E53EA2"/>
    <w:rsid w:val="00E545A2"/>
    <w:rsid w:val="00E643F1"/>
    <w:rsid w:val="00E75996"/>
    <w:rsid w:val="00E76303"/>
    <w:rsid w:val="00E87E7F"/>
    <w:rsid w:val="00EA0E7C"/>
    <w:rsid w:val="00EA50B9"/>
    <w:rsid w:val="00EA74A3"/>
    <w:rsid w:val="00EA7FB4"/>
    <w:rsid w:val="00EB21F8"/>
    <w:rsid w:val="00EB2A71"/>
    <w:rsid w:val="00EB39C9"/>
    <w:rsid w:val="00ED0ACE"/>
    <w:rsid w:val="00ED24ED"/>
    <w:rsid w:val="00EF0111"/>
    <w:rsid w:val="00EF0738"/>
    <w:rsid w:val="00EF57D6"/>
    <w:rsid w:val="00EF6E80"/>
    <w:rsid w:val="00F00EFE"/>
    <w:rsid w:val="00F039F4"/>
    <w:rsid w:val="00F248F4"/>
    <w:rsid w:val="00F508DD"/>
    <w:rsid w:val="00F55FCD"/>
    <w:rsid w:val="00F80FEF"/>
    <w:rsid w:val="00F82C63"/>
    <w:rsid w:val="00F914B9"/>
    <w:rsid w:val="00FA295F"/>
    <w:rsid w:val="00FA2ABE"/>
    <w:rsid w:val="00FA3594"/>
    <w:rsid w:val="00FA3E69"/>
    <w:rsid w:val="00FA48D5"/>
    <w:rsid w:val="00FA5034"/>
    <w:rsid w:val="00FB5E6F"/>
    <w:rsid w:val="00FC1263"/>
    <w:rsid w:val="00FC3587"/>
    <w:rsid w:val="00FC753A"/>
    <w:rsid w:val="00FE21CA"/>
    <w:rsid w:val="00FF5ACA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168C3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正副本"/>
    <w:basedOn w:val="a6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6">
    <w:name w:val="Normal Indent"/>
    <w:basedOn w:val="a1"/>
    <w:pPr>
      <w:ind w:leftChars="200" w:left="480"/>
    </w:pPr>
  </w:style>
  <w:style w:type="paragraph" w:styleId="a7">
    <w:name w:val="Body Text"/>
    <w:basedOn w:val="a1"/>
    <w:pPr>
      <w:jc w:val="both"/>
    </w:pPr>
    <w:rPr>
      <w:rFonts w:ascii="標楷體" w:eastAsia="標楷體"/>
      <w:sz w:val="30"/>
      <w:szCs w:val="20"/>
    </w:rPr>
  </w:style>
  <w:style w:type="paragraph" w:customStyle="1" w:styleId="a">
    <w:name w:val="說明條列"/>
    <w:basedOn w:val="a1"/>
    <w:pPr>
      <w:numPr>
        <w:numId w:val="3"/>
      </w:numPr>
      <w:spacing w:line="480" w:lineRule="exact"/>
      <w:ind w:left="891"/>
      <w:jc w:val="both"/>
    </w:pPr>
    <w:rPr>
      <w:rFonts w:ascii="標楷體" w:eastAsia="標楷體"/>
      <w:sz w:val="30"/>
      <w:szCs w:val="20"/>
    </w:rPr>
  </w:style>
  <w:style w:type="paragraph" w:styleId="a8">
    <w:name w:val="Body Text Indent"/>
    <w:basedOn w:val="a1"/>
    <w:pPr>
      <w:spacing w:line="400" w:lineRule="exact"/>
      <w:ind w:left="285"/>
    </w:pPr>
    <w:rPr>
      <w:rFonts w:eastAsia="標楷體"/>
      <w:sz w:val="28"/>
    </w:rPr>
  </w:style>
  <w:style w:type="paragraph" w:styleId="3">
    <w:name w:val="Body Text Indent 3"/>
    <w:basedOn w:val="a1"/>
    <w:pPr>
      <w:adjustRightInd w:val="0"/>
      <w:snapToGrid w:val="0"/>
      <w:spacing w:line="520" w:lineRule="exact"/>
      <w:ind w:left="1723" w:hanging="907"/>
    </w:pPr>
    <w:rPr>
      <w:rFonts w:ascii="標楷體" w:eastAsia="標楷體"/>
      <w:sz w:val="30"/>
      <w:szCs w:val="20"/>
    </w:rPr>
  </w:style>
  <w:style w:type="paragraph" w:styleId="2">
    <w:name w:val="Body Text Indent 2"/>
    <w:basedOn w:val="a1"/>
    <w:pPr>
      <w:ind w:firstLineChars="100" w:firstLine="280"/>
    </w:pPr>
    <w:rPr>
      <w:rFonts w:eastAsia="標楷體"/>
      <w:sz w:val="28"/>
    </w:rPr>
  </w:style>
  <w:style w:type="paragraph" w:customStyle="1" w:styleId="a9">
    <w:name w:val="主旨"/>
    <w:basedOn w:val="a1"/>
    <w:next w:val="a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a">
    <w:name w:val="Plain Text"/>
    <w:basedOn w:val="a1"/>
    <w:rPr>
      <w:rFonts w:ascii="細明體" w:eastAsia="細明體" w:hAnsi="Courier New"/>
    </w:rPr>
  </w:style>
  <w:style w:type="paragraph" w:customStyle="1" w:styleId="ab">
    <w:name w:val="擬辦"/>
    <w:basedOn w:val="a1"/>
    <w:next w:val="a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c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2"/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customStyle="1" w:styleId="ae">
    <w:name w:val="主旨說明"/>
    <w:basedOn w:val="a1"/>
    <w:autoRedefine/>
    <w:pPr>
      <w:spacing w:line="500" w:lineRule="exact"/>
      <w:ind w:leftChars="549" w:left="1977" w:hangingChars="206" w:hanging="659"/>
    </w:pPr>
    <w:rPr>
      <w:rFonts w:ascii="標楷體" w:eastAsia="標楷體" w:hAnsi="標楷體"/>
      <w:sz w:val="32"/>
      <w:szCs w:val="20"/>
    </w:rPr>
  </w:style>
  <w:style w:type="paragraph" w:styleId="af">
    <w:name w:val="Balloon Text"/>
    <w:basedOn w:val="a1"/>
    <w:semiHidden/>
    <w:rPr>
      <w:rFonts w:ascii="Arial" w:hAnsi="Arial"/>
      <w:sz w:val="18"/>
      <w:szCs w:val="18"/>
    </w:rPr>
  </w:style>
  <w:style w:type="paragraph" w:styleId="af0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5pt">
    <w:name w:val="樣式 說明 + 行距:  固定行高 25 pt"/>
    <w:basedOn w:val="a1"/>
    <w:pPr>
      <w:numPr>
        <w:numId w:val="2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20">
    <w:name w:val="2"/>
    <w:basedOn w:val="aa"/>
    <w:pPr>
      <w:ind w:left="1172" w:right="57" w:hanging="1198"/>
      <w:jc w:val="both"/>
    </w:pPr>
    <w:rPr>
      <w:rFonts w:ascii="標楷體" w:eastAsia="標楷體"/>
      <w:szCs w:val="20"/>
    </w:rPr>
  </w:style>
  <w:style w:type="table" w:styleId="af1">
    <w:name w:val="Table Grid"/>
    <w:basedOn w:val="a3"/>
    <w:rsid w:val="00C26F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437AE1"/>
    <w:rPr>
      <w:color w:val="0000FF"/>
      <w:u w:val="single"/>
    </w:rPr>
  </w:style>
  <w:style w:type="paragraph" w:styleId="af3">
    <w:name w:val="Date"/>
    <w:basedOn w:val="a1"/>
    <w:next w:val="a1"/>
    <w:rsid w:val="00D0175B"/>
    <w:pPr>
      <w:jc w:val="right"/>
    </w:pPr>
    <w:rPr>
      <w:rFonts w:ascii="標楷體"/>
      <w:szCs w:val="20"/>
    </w:rPr>
  </w:style>
  <w:style w:type="paragraph" w:customStyle="1" w:styleId="0221">
    <w:name w:val="0221"/>
    <w:basedOn w:val="a1"/>
    <w:rsid w:val="00D017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4">
    <w:name w:val="受文者"/>
    <w:basedOn w:val="a6"/>
    <w:rsid w:val="004B267C"/>
    <w:pPr>
      <w:spacing w:line="0" w:lineRule="atLeast"/>
      <w:ind w:leftChars="0" w:left="1304" w:hanging="1304"/>
      <w:jc w:val="both"/>
    </w:pPr>
    <w:rPr>
      <w:rFonts w:ascii="標楷體" w:eastAsia="標楷體"/>
      <w:sz w:val="32"/>
      <w:szCs w:val="20"/>
    </w:rPr>
  </w:style>
  <w:style w:type="paragraph" w:customStyle="1" w:styleId="af5">
    <w:name w:val="說明"/>
    <w:basedOn w:val="a9"/>
    <w:next w:val="a"/>
    <w:rsid w:val="004B267C"/>
  </w:style>
  <w:style w:type="paragraph" w:customStyle="1" w:styleId="af6">
    <w:name w:val="公告事項"/>
    <w:basedOn w:val="a6"/>
    <w:next w:val="a1"/>
    <w:rsid w:val="004B267C"/>
    <w:pPr>
      <w:spacing w:line="480" w:lineRule="exact"/>
      <w:ind w:leftChars="0" w:left="1531" w:hanging="1531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1"/>
    <w:rsid w:val="004B267C"/>
    <w:pPr>
      <w:numPr>
        <w:numId w:val="34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paragraph" w:customStyle="1" w:styleId="af7">
    <w:name w:val="姓名"/>
    <w:basedOn w:val="a1"/>
    <w:next w:val="a"/>
    <w:rsid w:val="004B267C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8">
    <w:name w:val="列席者"/>
    <w:basedOn w:val="a1"/>
    <w:rsid w:val="004B267C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9">
    <w:name w:val="開會"/>
    <w:basedOn w:val="a1"/>
    <w:next w:val="a"/>
    <w:rsid w:val="004B267C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a">
    <w:name w:val="會辦單位"/>
    <w:basedOn w:val="a1"/>
    <w:rsid w:val="004B267C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styleId="Web">
    <w:name w:val="Normal (Web)"/>
    <w:basedOn w:val="a1"/>
    <w:uiPriority w:val="99"/>
    <w:rsid w:val="004B267C"/>
  </w:style>
  <w:style w:type="paragraph" w:styleId="afb">
    <w:name w:val="List Paragraph"/>
    <w:basedOn w:val="a1"/>
    <w:uiPriority w:val="34"/>
    <w:qFormat/>
    <w:rsid w:val="0001479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974</Words>
  <Characters>5556</Characters>
  <Application>Microsoft Office Word</Application>
  <DocSecurity>0</DocSecurity>
  <Lines>46</Lines>
  <Paragraphs>13</Paragraphs>
  <ScaleCrop>false</ScaleCrop>
  <Company>user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教育部第二屆私立學校諮詢委員會第十九次會議程</dc:title>
  <dc:creator>user</dc:creator>
  <cp:lastModifiedBy>user</cp:lastModifiedBy>
  <cp:revision>2</cp:revision>
  <cp:lastPrinted>2015-12-16T01:46:00Z</cp:lastPrinted>
  <dcterms:created xsi:type="dcterms:W3CDTF">2016-12-20T00:39:00Z</dcterms:created>
  <dcterms:modified xsi:type="dcterms:W3CDTF">2016-12-20T00:39:00Z</dcterms:modified>
</cp:coreProperties>
</file>