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E8" w:rsidRDefault="00BB71DD" w:rsidP="005236E8">
      <w:pPr>
        <w:jc w:val="center"/>
        <w:rPr>
          <w:rFonts w:ascii="標楷體" w:eastAsia="標楷體" w:hAnsi="標楷體"/>
          <w:color w:val="000000" w:themeColor="text1"/>
          <w:sz w:val="32"/>
          <w:szCs w:val="32"/>
        </w:rPr>
      </w:pPr>
      <w:bookmarkStart w:id="0" w:name="_GoBack"/>
      <w:bookmarkEnd w:id="0"/>
      <w:r w:rsidRPr="00F65F8B">
        <w:rPr>
          <w:rFonts w:ascii="標楷體" w:eastAsia="標楷體" w:hAnsi="標楷體" w:hint="eastAsia"/>
          <w:color w:val="000000" w:themeColor="text1"/>
          <w:sz w:val="32"/>
          <w:szCs w:val="32"/>
        </w:rPr>
        <w:t>花蓮縣太昌國民小學學生</w:t>
      </w:r>
      <w:r w:rsidRPr="00D916FE">
        <w:rPr>
          <w:rFonts w:ascii="標楷體" w:eastAsia="標楷體" w:hAnsi="標楷體" w:hint="eastAsia"/>
          <w:dstrike/>
          <w:color w:val="FF0000"/>
          <w:sz w:val="32"/>
          <w:szCs w:val="32"/>
        </w:rPr>
        <w:t>成績</w:t>
      </w:r>
      <w:r w:rsidR="00D916FE" w:rsidRPr="00D916FE">
        <w:rPr>
          <w:rFonts w:ascii="標楷體" w:eastAsia="標楷體" w:hAnsi="標楷體" w:hint="eastAsia"/>
          <w:color w:val="FF0000"/>
          <w:sz w:val="32"/>
          <w:szCs w:val="32"/>
        </w:rPr>
        <w:t>學習</w:t>
      </w:r>
      <w:r w:rsidRPr="00F65F8B">
        <w:rPr>
          <w:rFonts w:ascii="標楷體" w:eastAsia="標楷體" w:hAnsi="標楷體" w:hint="eastAsia"/>
          <w:color w:val="000000" w:themeColor="text1"/>
          <w:sz w:val="32"/>
          <w:szCs w:val="32"/>
        </w:rPr>
        <w:t>評量辦法</w:t>
      </w:r>
    </w:p>
    <w:p w:rsidR="00985C04" w:rsidRPr="00F65F8B" w:rsidRDefault="00985C04" w:rsidP="005236E8">
      <w:pPr>
        <w:jc w:val="right"/>
        <w:rPr>
          <w:rFonts w:ascii="標楷體" w:eastAsia="標楷體" w:hAnsi="標楷體"/>
          <w:color w:val="000000" w:themeColor="text1"/>
          <w:sz w:val="18"/>
          <w:szCs w:val="18"/>
        </w:rPr>
      </w:pPr>
      <w:r w:rsidRPr="00F65F8B">
        <w:rPr>
          <w:rFonts w:ascii="標楷體" w:eastAsia="標楷體" w:hAnsi="標楷體" w:hint="eastAsia"/>
          <w:color w:val="000000" w:themeColor="text1"/>
          <w:sz w:val="18"/>
          <w:szCs w:val="18"/>
        </w:rPr>
        <w:t>10</w:t>
      </w:r>
      <w:r w:rsidR="0090728C" w:rsidRPr="00F65F8B">
        <w:rPr>
          <w:rFonts w:ascii="標楷體" w:eastAsia="標楷體" w:hAnsi="標楷體" w:hint="eastAsia"/>
          <w:color w:val="000000" w:themeColor="text1"/>
          <w:sz w:val="18"/>
          <w:szCs w:val="18"/>
        </w:rPr>
        <w:t>5</w:t>
      </w:r>
      <w:r w:rsidRPr="00F65F8B">
        <w:rPr>
          <w:rFonts w:ascii="標楷體" w:eastAsia="標楷體" w:hAnsi="標楷體" w:hint="eastAsia"/>
          <w:color w:val="000000" w:themeColor="text1"/>
          <w:sz w:val="18"/>
          <w:szCs w:val="18"/>
        </w:rPr>
        <w:t>年</w:t>
      </w:r>
      <w:r w:rsidR="0090728C" w:rsidRPr="00F65F8B">
        <w:rPr>
          <w:rFonts w:ascii="標楷體" w:eastAsia="標楷體" w:hAnsi="標楷體" w:hint="eastAsia"/>
          <w:color w:val="000000" w:themeColor="text1"/>
          <w:sz w:val="18"/>
          <w:szCs w:val="18"/>
        </w:rPr>
        <w:t>2</w:t>
      </w:r>
      <w:r w:rsidRPr="00F65F8B">
        <w:rPr>
          <w:rFonts w:ascii="標楷體" w:eastAsia="標楷體" w:hAnsi="標楷體" w:hint="eastAsia"/>
          <w:color w:val="000000" w:themeColor="text1"/>
          <w:sz w:val="18"/>
          <w:szCs w:val="18"/>
        </w:rPr>
        <w:t>月</w:t>
      </w:r>
      <w:r w:rsidR="0090728C" w:rsidRPr="00F65F8B">
        <w:rPr>
          <w:rFonts w:ascii="標楷體" w:eastAsia="標楷體" w:hAnsi="標楷體" w:hint="eastAsia"/>
          <w:color w:val="000000" w:themeColor="text1"/>
          <w:sz w:val="18"/>
          <w:szCs w:val="18"/>
        </w:rPr>
        <w:t>22</w:t>
      </w:r>
      <w:r w:rsidRPr="00F65F8B">
        <w:rPr>
          <w:rFonts w:ascii="標楷體" w:eastAsia="標楷體" w:hAnsi="標楷體" w:hint="eastAsia"/>
          <w:color w:val="000000" w:themeColor="text1"/>
          <w:sz w:val="18"/>
          <w:szCs w:val="18"/>
        </w:rPr>
        <w:t>日學生成績評量委員會會議通過</w:t>
      </w:r>
    </w:p>
    <w:p w:rsidR="00D54512" w:rsidRDefault="00D54512" w:rsidP="00D916FE">
      <w:pPr>
        <w:jc w:val="right"/>
        <w:rPr>
          <w:rFonts w:ascii="標楷體" w:eastAsia="標楷體" w:hAnsi="標楷體"/>
          <w:color w:val="000000" w:themeColor="text1"/>
          <w:sz w:val="18"/>
          <w:szCs w:val="18"/>
        </w:rPr>
      </w:pPr>
      <w:r w:rsidRPr="00F65F8B">
        <w:rPr>
          <w:rFonts w:ascii="標楷體" w:eastAsia="標楷體" w:hAnsi="標楷體" w:hint="eastAsia"/>
          <w:color w:val="000000" w:themeColor="text1"/>
          <w:sz w:val="18"/>
          <w:szCs w:val="18"/>
        </w:rPr>
        <w:t>108年</w:t>
      </w:r>
      <w:r w:rsidR="00D62611" w:rsidRPr="00F65F8B">
        <w:rPr>
          <w:rFonts w:ascii="標楷體" w:eastAsia="標楷體" w:hAnsi="標楷體" w:hint="eastAsia"/>
          <w:color w:val="000000" w:themeColor="text1"/>
          <w:sz w:val="18"/>
          <w:szCs w:val="18"/>
        </w:rPr>
        <w:t>4</w:t>
      </w:r>
      <w:r w:rsidRPr="00F65F8B">
        <w:rPr>
          <w:rFonts w:ascii="標楷體" w:eastAsia="標楷體" w:hAnsi="標楷體" w:hint="eastAsia"/>
          <w:color w:val="000000" w:themeColor="text1"/>
          <w:sz w:val="18"/>
          <w:szCs w:val="18"/>
        </w:rPr>
        <w:t>月</w:t>
      </w:r>
      <w:r w:rsidR="00993431">
        <w:rPr>
          <w:rFonts w:ascii="標楷體" w:eastAsia="標楷體" w:hAnsi="標楷體" w:hint="eastAsia"/>
          <w:color w:val="000000" w:themeColor="text1"/>
          <w:sz w:val="18"/>
          <w:szCs w:val="18"/>
        </w:rPr>
        <w:t>9</w:t>
      </w:r>
      <w:r w:rsidRPr="00F65F8B">
        <w:rPr>
          <w:rFonts w:ascii="標楷體" w:eastAsia="標楷體" w:hAnsi="標楷體" w:hint="eastAsia"/>
          <w:color w:val="000000" w:themeColor="text1"/>
          <w:sz w:val="18"/>
          <w:szCs w:val="18"/>
        </w:rPr>
        <w:t>日學生成績評量委員會會議通過</w:t>
      </w:r>
    </w:p>
    <w:p w:rsidR="00636EBA" w:rsidRDefault="000B2BD1" w:rsidP="00D916FE">
      <w:pPr>
        <w:jc w:val="righ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108年6月2</w:t>
      </w:r>
      <w:r w:rsidR="00CC0D79">
        <w:rPr>
          <w:rFonts w:ascii="標楷體" w:eastAsia="標楷體" w:hAnsi="標楷體" w:hint="eastAsia"/>
          <w:color w:val="000000" w:themeColor="text1"/>
          <w:sz w:val="18"/>
          <w:szCs w:val="18"/>
        </w:rPr>
        <w:t>6</w:t>
      </w:r>
      <w:r>
        <w:rPr>
          <w:rFonts w:ascii="標楷體" w:eastAsia="標楷體" w:hAnsi="標楷體" w:hint="eastAsia"/>
          <w:color w:val="000000" w:themeColor="text1"/>
          <w:sz w:val="18"/>
          <w:szCs w:val="18"/>
        </w:rPr>
        <w:t>日校務會議通過</w:t>
      </w:r>
    </w:p>
    <w:p w:rsidR="00D916FE" w:rsidRPr="00D916FE" w:rsidRDefault="00D916FE" w:rsidP="00D916FE">
      <w:pPr>
        <w:jc w:val="right"/>
        <w:rPr>
          <w:rFonts w:ascii="標楷體" w:eastAsia="標楷體" w:hAnsi="標楷體"/>
          <w:color w:val="FF0000"/>
          <w:sz w:val="18"/>
          <w:szCs w:val="18"/>
        </w:rPr>
      </w:pPr>
      <w:r w:rsidRPr="00D916FE">
        <w:rPr>
          <w:rFonts w:ascii="標楷體" w:eastAsia="標楷體" w:hAnsi="標楷體" w:hint="eastAsia"/>
          <w:color w:val="FF0000"/>
          <w:sz w:val="18"/>
          <w:szCs w:val="18"/>
        </w:rPr>
        <w:t>113年9月4日校務會議通過</w:t>
      </w:r>
    </w:p>
    <w:p w:rsidR="00BD5357" w:rsidRPr="00F65F8B" w:rsidRDefault="00387CAD" w:rsidP="001926BD">
      <w:pPr>
        <w:spacing w:line="400" w:lineRule="exact"/>
        <w:jc w:val="both"/>
        <w:rPr>
          <w:rFonts w:ascii="標楷體" w:eastAsia="標楷體" w:hAnsi="標楷體"/>
          <w:color w:val="000000" w:themeColor="text1"/>
        </w:rPr>
      </w:pPr>
      <w:r w:rsidRPr="00F65F8B">
        <w:rPr>
          <w:rFonts w:ascii="標楷體" w:eastAsia="標楷體" w:hAnsi="標楷體" w:hint="eastAsia"/>
          <w:color w:val="000000" w:themeColor="text1"/>
        </w:rPr>
        <w:t>壹、依據</w:t>
      </w:r>
    </w:p>
    <w:p w:rsidR="000C74EB" w:rsidRPr="000C74EB" w:rsidRDefault="000C74EB" w:rsidP="000C74EB">
      <w:pPr>
        <w:pStyle w:val="Web"/>
        <w:spacing w:before="0" w:beforeAutospacing="0" w:after="0" w:afterAutospacing="0"/>
        <w:ind w:left="283" w:hanging="425"/>
        <w:rPr>
          <w:rFonts w:ascii="標楷體" w:eastAsia="標楷體" w:hAnsi="標楷體"/>
          <w:dstrike/>
          <w:color w:val="FF0000"/>
        </w:rPr>
      </w:pPr>
      <w:r w:rsidRPr="000C74EB">
        <w:rPr>
          <w:rFonts w:ascii="標楷體" w:eastAsia="標楷體" w:hAnsi="標楷體" w:hint="eastAsia"/>
          <w:dstrike/>
          <w:color w:val="FF0000"/>
        </w:rPr>
        <w:t>一、國民小學及國民中學學生成績評量準則，中華民國101年5月7日教育部臺參字第1010079561B號令修正發布全文16條；並自101年8月1日施行。</w:t>
      </w:r>
    </w:p>
    <w:p w:rsidR="000C74EB" w:rsidRPr="000C74EB" w:rsidRDefault="000C74EB" w:rsidP="000C74EB">
      <w:pPr>
        <w:pStyle w:val="Web"/>
        <w:spacing w:before="0" w:beforeAutospacing="0" w:after="0" w:afterAutospacing="0"/>
        <w:ind w:left="283" w:hanging="425"/>
        <w:rPr>
          <w:dstrike/>
          <w:color w:val="FF0000"/>
        </w:rPr>
      </w:pPr>
      <w:r w:rsidRPr="000C74EB">
        <w:rPr>
          <w:rFonts w:ascii="標楷體" w:eastAsia="標楷體" w:hAnsi="標楷體" w:hint="eastAsia"/>
          <w:dstrike/>
          <w:color w:val="FF0000"/>
        </w:rPr>
        <w:t>二、國民小學及國民中學學生成績評量準則，中華民國106年10月24日教育部臺教授國部字第1060107268B號修正發布。</w:t>
      </w:r>
    </w:p>
    <w:p w:rsidR="000C74EB" w:rsidRPr="000C74EB" w:rsidRDefault="000C74EB" w:rsidP="000C74EB">
      <w:pPr>
        <w:pStyle w:val="Web"/>
        <w:spacing w:before="0" w:beforeAutospacing="0" w:after="0" w:afterAutospacing="0"/>
        <w:ind w:left="283" w:hanging="425"/>
        <w:rPr>
          <w:dstrike/>
          <w:color w:val="FF0000"/>
        </w:rPr>
      </w:pPr>
      <w:r w:rsidRPr="000C74EB">
        <w:rPr>
          <w:rFonts w:ascii="標楷體" w:eastAsia="標楷體" w:hAnsi="標楷體" w:hint="eastAsia"/>
          <w:dstrike/>
          <w:color w:val="FF0000"/>
        </w:rPr>
        <w:t>三、花蓮縣國民小學及國民中學學生成績評量補充規定，102年10月21日府教學字第1020192032A號函頒修正。</w:t>
      </w:r>
    </w:p>
    <w:p w:rsidR="000C74EB" w:rsidRPr="000C74EB" w:rsidRDefault="000C74EB" w:rsidP="000C74EB">
      <w:pPr>
        <w:pStyle w:val="Web"/>
        <w:spacing w:before="0" w:beforeAutospacing="0" w:after="0" w:afterAutospacing="0"/>
        <w:ind w:left="283" w:hanging="425"/>
        <w:rPr>
          <w:dstrike/>
          <w:color w:val="FF0000"/>
        </w:rPr>
      </w:pPr>
      <w:r w:rsidRPr="000C74EB">
        <w:rPr>
          <w:rFonts w:ascii="標楷體" w:eastAsia="標楷體" w:hAnsi="標楷體" w:hint="eastAsia"/>
          <w:dstrike/>
          <w:color w:val="FF0000"/>
        </w:rPr>
        <w:t>四、花蓮縣國民小學及國民中學學生成績評量補充規定，104年4月17日府教課字第1040071804A號函頒修正。</w:t>
      </w:r>
    </w:p>
    <w:p w:rsidR="00EF3C84" w:rsidRPr="00E816A8" w:rsidRDefault="00EF3C84" w:rsidP="00D916FE">
      <w:pPr>
        <w:spacing w:line="400" w:lineRule="exact"/>
        <w:ind w:leftChars="177" w:left="426" w:hanging="1"/>
        <w:jc w:val="both"/>
        <w:rPr>
          <w:rFonts w:ascii="標楷體" w:eastAsia="標楷體" w:hAnsi="標楷體"/>
          <w:color w:val="FF0000"/>
        </w:rPr>
      </w:pPr>
      <w:r w:rsidRPr="00E816A8">
        <w:rPr>
          <w:rFonts w:ascii="標楷體" w:eastAsia="標楷體" w:hAnsi="標楷體"/>
          <w:color w:val="FF0000"/>
        </w:rPr>
        <w:t>一、國民教育法第四十條第一項</w:t>
      </w:r>
      <w:r w:rsidR="00ED4C9B" w:rsidRPr="00E816A8">
        <w:rPr>
          <w:rFonts w:ascii="標楷體" w:eastAsia="標楷體" w:hAnsi="標楷體"/>
          <w:color w:val="FF0000"/>
        </w:rPr>
        <w:t>。</w:t>
      </w:r>
    </w:p>
    <w:p w:rsidR="00ED4C9B" w:rsidRPr="00E816A8" w:rsidRDefault="00EF3C84" w:rsidP="00D916FE">
      <w:pPr>
        <w:spacing w:line="400" w:lineRule="exact"/>
        <w:ind w:leftChars="177" w:left="426" w:hanging="1"/>
        <w:jc w:val="both"/>
        <w:rPr>
          <w:rFonts w:ascii="標楷體" w:eastAsia="標楷體" w:hAnsi="標楷體"/>
          <w:color w:val="FF0000"/>
        </w:rPr>
      </w:pPr>
      <w:r w:rsidRPr="00E816A8">
        <w:rPr>
          <w:rFonts w:ascii="標楷體" w:eastAsia="標楷體" w:hAnsi="標楷體" w:hint="eastAsia"/>
          <w:color w:val="FF0000"/>
        </w:rPr>
        <w:t>二、</w:t>
      </w:r>
      <w:r w:rsidRPr="00E816A8">
        <w:rPr>
          <w:rFonts w:ascii="標楷體" w:eastAsia="標楷體" w:hAnsi="標楷體"/>
          <w:color w:val="FF0000"/>
        </w:rPr>
        <w:t>國民小學及國民中學學習評量辦法。</w:t>
      </w:r>
    </w:p>
    <w:p w:rsidR="000F38E7" w:rsidRPr="00E816A8" w:rsidRDefault="00EF3C84" w:rsidP="00ED4C9B">
      <w:pPr>
        <w:spacing w:line="400" w:lineRule="exact"/>
        <w:ind w:leftChars="177" w:left="426" w:hanging="1"/>
        <w:jc w:val="both"/>
        <w:rPr>
          <w:rFonts w:ascii="標楷體" w:eastAsia="標楷體" w:hAnsi="標楷體"/>
          <w:color w:val="FF0000"/>
        </w:rPr>
      </w:pPr>
      <w:r w:rsidRPr="00E816A8">
        <w:rPr>
          <w:rFonts w:ascii="標楷體" w:eastAsia="標楷體" w:hAnsi="標楷體" w:hint="eastAsia"/>
          <w:color w:val="FF0000"/>
        </w:rPr>
        <w:t>三、</w:t>
      </w:r>
      <w:r w:rsidR="000F38E7" w:rsidRPr="00E816A8">
        <w:rPr>
          <w:rFonts w:ascii="標楷體" w:eastAsia="標楷體" w:hAnsi="標楷體" w:hint="eastAsia"/>
          <w:color w:val="FF0000"/>
        </w:rPr>
        <w:t>花蓮縣國民小學及國民中學學生</w:t>
      </w:r>
      <w:r w:rsidR="00D916FE" w:rsidRPr="00E816A8">
        <w:rPr>
          <w:rFonts w:ascii="標楷體" w:eastAsia="標楷體" w:hAnsi="標楷體" w:hint="eastAsia"/>
          <w:color w:val="FF0000"/>
        </w:rPr>
        <w:t>學習</w:t>
      </w:r>
      <w:r w:rsidR="000F38E7" w:rsidRPr="00E816A8">
        <w:rPr>
          <w:rFonts w:ascii="標楷體" w:eastAsia="標楷體" w:hAnsi="標楷體" w:hint="eastAsia"/>
          <w:color w:val="FF0000"/>
        </w:rPr>
        <w:t>評量補充規定。</w:t>
      </w:r>
    </w:p>
    <w:p w:rsidR="00ED4C9B" w:rsidRPr="00E816A8" w:rsidRDefault="00ED4C9B" w:rsidP="00ED4C9B">
      <w:pPr>
        <w:spacing w:line="400" w:lineRule="exact"/>
        <w:ind w:leftChars="177" w:left="426" w:hanging="1"/>
        <w:jc w:val="both"/>
        <w:rPr>
          <w:rFonts w:ascii="標楷體" w:eastAsia="標楷體" w:hAnsi="標楷體"/>
          <w:color w:val="0000FF"/>
        </w:rPr>
      </w:pPr>
    </w:p>
    <w:p w:rsidR="00A86C6F" w:rsidRPr="00F65F8B" w:rsidRDefault="00A86C6F" w:rsidP="00330826">
      <w:pPr>
        <w:rPr>
          <w:rFonts w:ascii="標楷體" w:eastAsia="標楷體" w:hAnsi="標楷體"/>
          <w:color w:val="000000" w:themeColor="text1"/>
        </w:rPr>
      </w:pPr>
      <w:r w:rsidRPr="00F65F8B">
        <w:rPr>
          <w:rFonts w:ascii="標楷體" w:eastAsia="標楷體" w:hAnsi="標楷體" w:hint="eastAsia"/>
          <w:color w:val="000000" w:themeColor="text1"/>
        </w:rPr>
        <w:t>貳、</w:t>
      </w:r>
      <w:r w:rsidR="00445BCB" w:rsidRPr="00F65F8B">
        <w:rPr>
          <w:rFonts w:ascii="標楷體" w:eastAsia="標楷體" w:hAnsi="標楷體" w:hint="eastAsia"/>
          <w:color w:val="000000" w:themeColor="text1"/>
        </w:rPr>
        <w:t>評量辦法</w:t>
      </w:r>
    </w:p>
    <w:p w:rsidR="002F708E" w:rsidRPr="00E816A8" w:rsidRDefault="002F708E" w:rsidP="00330826">
      <w:pPr>
        <w:ind w:leftChars="118" w:left="708" w:hangingChars="177" w:hanging="425"/>
        <w:rPr>
          <w:rFonts w:ascii="標楷體" w:eastAsia="標楷體" w:hAnsi="標楷體"/>
          <w:color w:val="FF0000"/>
        </w:rPr>
      </w:pPr>
      <w:r w:rsidRPr="00F65F8B">
        <w:rPr>
          <w:rFonts w:ascii="標楷體" w:eastAsia="標楷體" w:hAnsi="標楷體" w:hint="eastAsia"/>
          <w:color w:val="000000" w:themeColor="text1"/>
        </w:rPr>
        <w:t>一、學校應成立學生</w:t>
      </w:r>
      <w:r w:rsidRPr="00D916FE">
        <w:rPr>
          <w:rFonts w:ascii="標楷體" w:eastAsia="標楷體" w:hAnsi="標楷體" w:hint="eastAsia"/>
          <w:dstrike/>
          <w:color w:val="FF0000"/>
        </w:rPr>
        <w:t>成績</w:t>
      </w:r>
      <w:r w:rsidR="00D916FE" w:rsidRPr="00D916FE">
        <w:rPr>
          <w:rFonts w:ascii="標楷體" w:eastAsia="標楷體" w:hAnsi="標楷體" w:hint="eastAsia"/>
          <w:color w:val="FF0000"/>
        </w:rPr>
        <w:t>學習</w:t>
      </w:r>
      <w:r w:rsidRPr="00F65F8B">
        <w:rPr>
          <w:rFonts w:ascii="標楷體" w:eastAsia="標楷體" w:hAnsi="標楷體" w:hint="eastAsia"/>
          <w:color w:val="000000" w:themeColor="text1"/>
        </w:rPr>
        <w:t>評量審查委員會研議及審查學生</w:t>
      </w:r>
      <w:r w:rsidR="00D916FE" w:rsidRPr="00D916FE">
        <w:rPr>
          <w:rFonts w:ascii="標楷體" w:eastAsia="標楷體" w:hAnsi="標楷體" w:hint="eastAsia"/>
          <w:dstrike/>
          <w:color w:val="FF0000"/>
        </w:rPr>
        <w:t>成績</w:t>
      </w:r>
      <w:r w:rsidR="00D916FE" w:rsidRPr="00D916FE">
        <w:rPr>
          <w:rFonts w:ascii="標楷體" w:eastAsia="標楷體" w:hAnsi="標楷體" w:hint="eastAsia"/>
          <w:color w:val="FF0000"/>
        </w:rPr>
        <w:t>學習</w:t>
      </w:r>
      <w:r w:rsidRPr="00F65F8B">
        <w:rPr>
          <w:rFonts w:ascii="標楷體" w:eastAsia="標楷體" w:hAnsi="標楷體" w:hint="eastAsia"/>
          <w:color w:val="000000" w:themeColor="text1"/>
        </w:rPr>
        <w:t>評量、畢(修)業及學校教師任教其子女成績複審之相關事項。評量委員會委員</w:t>
      </w:r>
      <w:r w:rsidRPr="00E816A8">
        <w:rPr>
          <w:rFonts w:ascii="標楷體" w:eastAsia="標楷體" w:hAnsi="標楷體" w:hint="eastAsia"/>
          <w:color w:val="FF0000"/>
        </w:rPr>
        <w:t>由</w:t>
      </w:r>
      <w:r w:rsidR="009E73F4" w:rsidRPr="00E816A8">
        <w:rPr>
          <w:rFonts w:ascii="標楷體" w:eastAsia="標楷體" w:hAnsi="標楷體" w:hint="eastAsia"/>
          <w:color w:val="FF0000"/>
        </w:rPr>
        <w:t>教務</w:t>
      </w:r>
      <w:r w:rsidRPr="00E816A8">
        <w:rPr>
          <w:rFonts w:ascii="標楷體" w:eastAsia="標楷體" w:hAnsi="標楷體" w:hint="eastAsia"/>
          <w:color w:val="FF0000"/>
        </w:rPr>
        <w:t>主任、</w:t>
      </w:r>
      <w:r w:rsidR="009E73F4" w:rsidRPr="00E816A8">
        <w:rPr>
          <w:rFonts w:ascii="標楷體" w:eastAsia="標楷體" w:hAnsi="標楷體" w:hint="eastAsia"/>
          <w:color w:val="FF0000"/>
        </w:rPr>
        <w:t>學輔主任、</w:t>
      </w:r>
      <w:r w:rsidRPr="00E816A8">
        <w:rPr>
          <w:rFonts w:ascii="標楷體" w:eastAsia="標楷體" w:hAnsi="標楷體" w:hint="eastAsia"/>
          <w:color w:val="FF0000"/>
        </w:rPr>
        <w:t>教</w:t>
      </w:r>
      <w:r w:rsidR="00837FED" w:rsidRPr="00E816A8">
        <w:rPr>
          <w:rFonts w:ascii="標楷體" w:eastAsia="標楷體" w:hAnsi="標楷體" w:hint="eastAsia"/>
          <w:color w:val="FF0000"/>
        </w:rPr>
        <w:t>設</w:t>
      </w:r>
      <w:r w:rsidRPr="00E816A8">
        <w:rPr>
          <w:rFonts w:ascii="標楷體" w:eastAsia="標楷體" w:hAnsi="標楷體" w:hint="eastAsia"/>
          <w:color w:val="FF0000"/>
        </w:rPr>
        <w:t>組長、</w:t>
      </w:r>
      <w:r w:rsidR="00E816A8" w:rsidRPr="00E816A8">
        <w:rPr>
          <w:rFonts w:ascii="標楷體" w:eastAsia="標楷體" w:hAnsi="標楷體" w:hint="eastAsia"/>
          <w:color w:val="FF0000"/>
        </w:rPr>
        <w:t>特教組長、</w:t>
      </w:r>
      <w:r w:rsidR="008A49D7" w:rsidRPr="00E816A8">
        <w:rPr>
          <w:rFonts w:ascii="標楷體" w:eastAsia="標楷體" w:hAnsi="標楷體" w:hint="eastAsia"/>
          <w:color w:val="FF0000"/>
        </w:rPr>
        <w:t>學年主任及家長會</w:t>
      </w:r>
      <w:r w:rsidR="009E73F4" w:rsidRPr="00E816A8">
        <w:rPr>
          <w:rFonts w:ascii="標楷體" w:eastAsia="標楷體" w:hAnsi="標楷體" w:hint="eastAsia"/>
          <w:color w:val="FF0000"/>
        </w:rPr>
        <w:t>代表</w:t>
      </w:r>
      <w:r w:rsidR="00556E36" w:rsidRPr="00E816A8">
        <w:rPr>
          <w:rFonts w:ascii="標楷體" w:eastAsia="標楷體" w:hAnsi="標楷體" w:hint="eastAsia"/>
          <w:color w:val="FF0000"/>
        </w:rPr>
        <w:t>等共</w:t>
      </w:r>
      <w:r w:rsidR="00E816A8" w:rsidRPr="00E816A8">
        <w:rPr>
          <w:rFonts w:ascii="標楷體" w:eastAsia="標楷體" w:hAnsi="標楷體" w:hint="eastAsia"/>
          <w:color w:val="FF0000"/>
        </w:rPr>
        <w:t>11</w:t>
      </w:r>
      <w:r w:rsidR="00556E36" w:rsidRPr="00E816A8">
        <w:rPr>
          <w:rFonts w:ascii="標楷體" w:eastAsia="標楷體" w:hAnsi="標楷體" w:hint="eastAsia"/>
          <w:color w:val="FF0000"/>
        </w:rPr>
        <w:t>員</w:t>
      </w:r>
      <w:r w:rsidRPr="00E816A8">
        <w:rPr>
          <w:rFonts w:ascii="標楷體" w:eastAsia="標楷體" w:hAnsi="標楷體" w:hint="eastAsia"/>
          <w:color w:val="FF0000"/>
        </w:rPr>
        <w:t>組成。</w:t>
      </w:r>
    </w:p>
    <w:p w:rsidR="00200C2C" w:rsidRDefault="008A49D7" w:rsidP="00200C2C">
      <w:pPr>
        <w:ind w:leftChars="118" w:left="564" w:hangingChars="117" w:hanging="281"/>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二</w:t>
      </w:r>
      <w:r w:rsidR="00EB731C"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學生</w:t>
      </w:r>
      <w:r w:rsidR="00200C2C" w:rsidRPr="00D916FE">
        <w:rPr>
          <w:rFonts w:ascii="標楷體" w:eastAsia="標楷體" w:hAnsi="標楷體" w:hint="eastAsia"/>
          <w:dstrike/>
          <w:color w:val="FF0000"/>
        </w:rPr>
        <w:t>成績</w:t>
      </w:r>
      <w:r w:rsidR="00200C2C" w:rsidRPr="00D916FE">
        <w:rPr>
          <w:rFonts w:ascii="標楷體" w:eastAsia="標楷體" w:hAnsi="標楷體" w:hint="eastAsia"/>
          <w:color w:val="FF0000"/>
        </w:rPr>
        <w:t>學習</w:t>
      </w:r>
      <w:r w:rsidR="00D916FE" w:rsidRPr="00200C2C">
        <w:rPr>
          <w:rFonts w:ascii="標楷體" w:eastAsia="標楷體" w:hAnsi="標楷體" w:cs="新細明體" w:hint="eastAsia"/>
          <w:color w:val="000000" w:themeColor="text1"/>
          <w:kern w:val="0"/>
        </w:rPr>
        <w:t>學習</w:t>
      </w:r>
      <w:r w:rsidR="00EB731C" w:rsidRPr="00F65F8B">
        <w:rPr>
          <w:rFonts w:ascii="標楷體" w:eastAsia="標楷體" w:hAnsi="標楷體" w:cs="新細明體"/>
          <w:color w:val="000000" w:themeColor="text1"/>
          <w:kern w:val="0"/>
        </w:rPr>
        <w:t xml:space="preserve">評量原則如下： </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一</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 xml:space="preserve">目標：應符合教育目的之正當性。 </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二</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對象：應兼顧適性化及彈性調整。</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三</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時機：應兼顧平時及定期。</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四</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方法：應符合紙筆測驗使用頻率最小化。</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五</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結果解釋：應標準參照為主，常模參照為輔。</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六</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結果功能：應形成性及總結性功能並重；必要時應兼顧診斷性及安置性功能。</w:t>
      </w:r>
    </w:p>
    <w:p w:rsidR="00200C2C"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七</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結果呈現：應質性描述及客觀數據並重。</w:t>
      </w:r>
    </w:p>
    <w:p w:rsidR="00EB731C" w:rsidRPr="00F65F8B"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八</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結果管理：應兼顧保密及尊重隱私。</w:t>
      </w:r>
    </w:p>
    <w:p w:rsidR="00200C2C" w:rsidRDefault="008A49D7" w:rsidP="00330826">
      <w:pPr>
        <w:ind w:leftChars="118" w:left="564" w:hangingChars="117" w:hanging="281"/>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三</w:t>
      </w:r>
      <w:r w:rsidR="00EB731C" w:rsidRPr="00F65F8B">
        <w:rPr>
          <w:rFonts w:ascii="標楷體" w:eastAsia="標楷體" w:hAnsi="標楷體" w:cs="新細明體" w:hint="eastAsia"/>
          <w:color w:val="000000" w:themeColor="text1"/>
          <w:kern w:val="0"/>
        </w:rPr>
        <w:t>、</w:t>
      </w:r>
      <w:r w:rsidRPr="00F65F8B">
        <w:rPr>
          <w:rFonts w:ascii="標楷體" w:eastAsia="標楷體" w:hAnsi="標楷體" w:cs="新細明體"/>
          <w:color w:val="000000" w:themeColor="text1"/>
          <w:kern w:val="0"/>
        </w:rPr>
        <w:t>學生</w:t>
      </w:r>
      <w:r w:rsidR="00D916FE" w:rsidRPr="00D916FE">
        <w:rPr>
          <w:rFonts w:ascii="標楷體" w:eastAsia="標楷體" w:hAnsi="標楷體" w:hint="eastAsia"/>
          <w:dstrike/>
          <w:color w:val="FF0000"/>
        </w:rPr>
        <w:t>成績</w:t>
      </w:r>
      <w:r w:rsidR="00D916FE" w:rsidRPr="00D916FE">
        <w:rPr>
          <w:rFonts w:ascii="標楷體" w:eastAsia="標楷體" w:hAnsi="標楷體" w:hint="eastAsia"/>
          <w:color w:val="FF0000"/>
        </w:rPr>
        <w:t>學習</w:t>
      </w:r>
      <w:r w:rsidR="00EB731C" w:rsidRPr="00F65F8B">
        <w:rPr>
          <w:rFonts w:ascii="標楷體" w:eastAsia="標楷體" w:hAnsi="標楷體" w:cs="新細明體"/>
          <w:color w:val="000000" w:themeColor="text1"/>
          <w:kern w:val="0"/>
        </w:rPr>
        <w:t>應視學生身心發展及個別差異，採取下列適當之方式辦理：</w:t>
      </w:r>
    </w:p>
    <w:p w:rsidR="00D916FE"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一</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紙筆測驗及表單：依重要知識與概念性目標，及學習興趣、動機與態度等情意目標，採用學習單、習作作業、紙筆測驗、問卷、檢核表、評定量表等方式。</w:t>
      </w:r>
    </w:p>
    <w:p w:rsidR="00D916FE"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二</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實作評量：依問題解決、技能、參與實踐及言行表現性目標，採書面報告、口頭報告、口語溝通、實際操作、作品製作、展演、行為觀察等方式。</w:t>
      </w:r>
    </w:p>
    <w:p w:rsidR="00445BCB" w:rsidRPr="00F65F8B" w:rsidRDefault="00445BCB" w:rsidP="00200C2C">
      <w:pPr>
        <w:ind w:leftChars="295" w:left="1188"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三</w:t>
      </w:r>
      <w:r w:rsidRPr="00F65F8B">
        <w:rPr>
          <w:rFonts w:ascii="標楷體" w:eastAsia="標楷體" w:hAnsi="標楷體" w:cs="新細明體" w:hint="eastAsia"/>
          <w:color w:val="000000" w:themeColor="text1"/>
          <w:kern w:val="0"/>
        </w:rPr>
        <w:t>)</w:t>
      </w:r>
      <w:r w:rsidR="00EB731C" w:rsidRPr="00F65F8B">
        <w:rPr>
          <w:rFonts w:ascii="標楷體" w:eastAsia="標楷體" w:hAnsi="標楷體" w:cs="新細明體"/>
          <w:color w:val="000000" w:themeColor="text1"/>
          <w:kern w:val="0"/>
        </w:rPr>
        <w:t xml:space="preserve">檔案評量：依學習目標，指導學生本於目的導向系統彙整或組織表單、測驗、表現評量等資料及相關紀錄，以製成檔案，展現其學習歷程及成果。 </w:t>
      </w:r>
    </w:p>
    <w:p w:rsidR="008A49D7" w:rsidRPr="00F65F8B" w:rsidRDefault="008A49D7" w:rsidP="00AB25BB">
      <w:pPr>
        <w:ind w:leftChars="118" w:left="564" w:hangingChars="117" w:hanging="281"/>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四、</w:t>
      </w:r>
      <w:r w:rsidRPr="00F65F8B">
        <w:rPr>
          <w:rFonts w:ascii="標楷體" w:eastAsia="標楷體" w:hAnsi="標楷體" w:cs="新細明體"/>
          <w:color w:val="000000" w:themeColor="text1"/>
          <w:kern w:val="0"/>
        </w:rPr>
        <w:t>學生</w:t>
      </w:r>
      <w:r w:rsidR="00D916FE" w:rsidRPr="00D916FE">
        <w:rPr>
          <w:rFonts w:ascii="標楷體" w:eastAsia="標楷體" w:hAnsi="標楷體" w:hint="eastAsia"/>
          <w:dstrike/>
          <w:color w:val="FF0000"/>
        </w:rPr>
        <w:t>成績</w:t>
      </w:r>
      <w:r w:rsidR="00D916FE" w:rsidRPr="00D916FE">
        <w:rPr>
          <w:rFonts w:ascii="標楷體" w:eastAsia="標楷體" w:hAnsi="標楷體" w:hint="eastAsia"/>
          <w:color w:val="FF0000"/>
        </w:rPr>
        <w:t>學習</w:t>
      </w:r>
      <w:r w:rsidRPr="00F65F8B">
        <w:rPr>
          <w:rFonts w:ascii="標楷體" w:eastAsia="標楷體" w:hAnsi="標楷體" w:cs="新細明體"/>
          <w:color w:val="000000" w:themeColor="text1"/>
          <w:kern w:val="0"/>
        </w:rPr>
        <w:t xml:space="preserve">評量範圍及內涵如下： </w:t>
      </w:r>
    </w:p>
    <w:p w:rsidR="007200C8" w:rsidRPr="00F65F8B" w:rsidRDefault="008A49D7" w:rsidP="00200C2C">
      <w:pPr>
        <w:ind w:leftChars="318" w:left="1243"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lastRenderedPageBreak/>
        <w:t>(</w:t>
      </w:r>
      <w:r w:rsidRPr="00F65F8B">
        <w:rPr>
          <w:rFonts w:ascii="標楷體" w:eastAsia="標楷體" w:hAnsi="標楷體" w:cs="新細明體"/>
          <w:color w:val="000000" w:themeColor="text1"/>
          <w:kern w:val="0"/>
        </w:rPr>
        <w:t>一</w:t>
      </w:r>
      <w:r w:rsidRPr="00F65F8B">
        <w:rPr>
          <w:rFonts w:ascii="標楷體" w:eastAsia="標楷體" w:hAnsi="標楷體" w:cs="新細明體" w:hint="eastAsia"/>
          <w:color w:val="000000" w:themeColor="text1"/>
          <w:kern w:val="0"/>
        </w:rPr>
        <w:t>)</w:t>
      </w:r>
      <w:r w:rsidR="00EB5E4B" w:rsidRPr="00F65F8B">
        <w:rPr>
          <w:rFonts w:ascii="標楷體" w:eastAsia="標楷體" w:hAnsi="標楷體" w:cs="新細明體"/>
          <w:color w:val="000000" w:themeColor="text1"/>
          <w:kern w:val="0"/>
        </w:rPr>
        <w:t>學生</w:t>
      </w:r>
      <w:r w:rsidR="00D916FE" w:rsidRPr="00D916FE">
        <w:rPr>
          <w:rFonts w:ascii="標楷體" w:eastAsia="標楷體" w:hAnsi="標楷體" w:hint="eastAsia"/>
          <w:dstrike/>
          <w:color w:val="FF0000"/>
        </w:rPr>
        <w:t>成績</w:t>
      </w:r>
      <w:r w:rsidR="00D916FE" w:rsidRPr="00D916FE">
        <w:rPr>
          <w:rFonts w:ascii="標楷體" w:eastAsia="標楷體" w:hAnsi="標楷體" w:hint="eastAsia"/>
          <w:color w:val="FF0000"/>
        </w:rPr>
        <w:t>學習</w:t>
      </w:r>
      <w:r w:rsidR="00EB5E4B" w:rsidRPr="00F65F8B">
        <w:rPr>
          <w:rFonts w:ascii="標楷體" w:eastAsia="標楷體" w:hAnsi="標楷體" w:cs="新細明體"/>
          <w:color w:val="000000" w:themeColor="text1"/>
          <w:kern w:val="0"/>
        </w:rPr>
        <w:t>評量應依</w:t>
      </w:r>
      <w:r w:rsidR="006B7F70" w:rsidRPr="006B7F70">
        <w:rPr>
          <w:rFonts w:ascii="標楷體" w:eastAsia="標楷體" w:hAnsi="標楷體" w:cs="新細明體"/>
          <w:color w:val="FF0000"/>
          <w:kern w:val="0"/>
        </w:rPr>
        <w:t>領域</w:t>
      </w:r>
      <w:r w:rsidR="00EB5E4B" w:rsidRPr="006B7F70">
        <w:rPr>
          <w:rFonts w:ascii="標楷體" w:eastAsia="標楷體" w:hAnsi="標楷體" w:cs="新細明體"/>
          <w:color w:val="FF0000"/>
          <w:kern w:val="0"/>
        </w:rPr>
        <w:t>學習</w:t>
      </w:r>
      <w:r w:rsidR="006B7F70" w:rsidRPr="006B7F70">
        <w:rPr>
          <w:rFonts w:ascii="標楷體" w:eastAsia="標楷體" w:hAnsi="標楷體" w:cs="新細明體" w:hint="eastAsia"/>
          <w:color w:val="FF0000"/>
          <w:kern w:val="0"/>
        </w:rPr>
        <w:t>課程</w:t>
      </w:r>
      <w:r w:rsidR="00EB5E4B" w:rsidRPr="00F65F8B">
        <w:rPr>
          <w:rFonts w:ascii="標楷體" w:eastAsia="標楷體" w:hAnsi="標楷體" w:cs="新細明體"/>
          <w:color w:val="000000" w:themeColor="text1"/>
          <w:kern w:val="0"/>
        </w:rPr>
        <w:t>及日常生活表現分別評量</w:t>
      </w:r>
      <w:r w:rsidR="00181C31" w:rsidRPr="00F65F8B">
        <w:rPr>
          <w:rFonts w:ascii="標楷體" w:eastAsia="標楷體" w:hAnsi="標楷體" w:cs="新細明體" w:hint="eastAsia"/>
          <w:color w:val="000000" w:themeColor="text1"/>
          <w:kern w:val="0"/>
        </w:rPr>
        <w:t>，</w:t>
      </w:r>
      <w:r w:rsidR="007200C8" w:rsidRPr="00F65F8B">
        <w:rPr>
          <w:rFonts w:ascii="標楷體" w:eastAsia="標楷體" w:hAnsi="標楷體" w:cs="新細明體" w:hint="eastAsia"/>
          <w:color w:val="000000" w:themeColor="text1"/>
          <w:kern w:val="0"/>
        </w:rPr>
        <w:t>每學期末在休業式當天發放學期成績通知單。</w:t>
      </w:r>
    </w:p>
    <w:p w:rsidR="00C10026" w:rsidRPr="00F22BDA" w:rsidRDefault="00EB5E4B" w:rsidP="00200C2C">
      <w:pPr>
        <w:ind w:leftChars="513" w:left="1471" w:hangingChars="100" w:hanging="240"/>
        <w:rPr>
          <w:rFonts w:ascii="標楷體" w:eastAsia="標楷體" w:hAnsi="標楷體" w:cs="新細明體"/>
          <w:dstrike/>
          <w:color w:val="FF0000"/>
          <w:kern w:val="0"/>
        </w:rPr>
      </w:pPr>
      <w:r w:rsidRPr="00F65F8B">
        <w:rPr>
          <w:rFonts w:ascii="標楷體" w:eastAsia="標楷體" w:hAnsi="標楷體" w:cs="新細明體" w:hint="eastAsia"/>
          <w:color w:val="000000" w:themeColor="text1"/>
          <w:kern w:val="0"/>
        </w:rPr>
        <w:t>1.</w:t>
      </w:r>
      <w:r w:rsidR="00D916FE" w:rsidRPr="006B7F70">
        <w:rPr>
          <w:rFonts w:ascii="標楷體" w:eastAsia="標楷體" w:hAnsi="標楷體" w:cs="新細明體"/>
          <w:color w:val="FF0000"/>
          <w:kern w:val="0"/>
        </w:rPr>
        <w:t>領域</w:t>
      </w:r>
      <w:r w:rsidR="008A49D7" w:rsidRPr="006B7F70">
        <w:rPr>
          <w:rFonts w:ascii="標楷體" w:eastAsia="標楷體" w:hAnsi="標楷體" w:cs="新細明體"/>
          <w:color w:val="FF0000"/>
          <w:kern w:val="0"/>
        </w:rPr>
        <w:t>學習</w:t>
      </w:r>
      <w:r w:rsidR="006B7F70" w:rsidRPr="006B7F70">
        <w:rPr>
          <w:rFonts w:ascii="標楷體" w:eastAsia="標楷體" w:hAnsi="標楷體" w:cs="新細明體" w:hint="eastAsia"/>
          <w:color w:val="FF0000"/>
          <w:kern w:val="0"/>
        </w:rPr>
        <w:t>課程</w:t>
      </w:r>
      <w:r w:rsidR="008A49D7" w:rsidRPr="00F65F8B">
        <w:rPr>
          <w:rFonts w:ascii="標楷體" w:eastAsia="標楷體" w:hAnsi="標楷體" w:cs="新細明體"/>
          <w:color w:val="000000" w:themeColor="text1"/>
          <w:kern w:val="0"/>
        </w:rPr>
        <w:t>：</w:t>
      </w:r>
      <w:r w:rsidR="006B7F70" w:rsidRPr="006B7F70">
        <w:rPr>
          <w:rFonts w:ascii="標楷體" w:eastAsia="標楷體" w:hAnsi="標楷體" w:cs="新細明體" w:hint="eastAsia"/>
          <w:color w:val="FF0000"/>
          <w:kern w:val="0"/>
        </w:rPr>
        <w:t>應兼顧平時評量及定期評量</w:t>
      </w:r>
      <w:r w:rsidR="00F22BDA">
        <w:rPr>
          <w:rFonts w:ascii="標楷體" w:eastAsia="標楷體" w:hAnsi="標楷體" w:cs="新細明體" w:hint="eastAsia"/>
          <w:color w:val="FF0000"/>
          <w:kern w:val="0"/>
        </w:rPr>
        <w:t>。</w:t>
      </w:r>
      <w:r w:rsidR="008A49D7" w:rsidRPr="00F22BDA">
        <w:rPr>
          <w:rFonts w:ascii="標楷體" w:eastAsia="標楷體" w:hAnsi="標楷體" w:cs="新細明體"/>
          <w:dstrike/>
          <w:color w:val="FF0000"/>
          <w:kern w:val="0"/>
        </w:rPr>
        <w:t>評量範圍包括</w:t>
      </w:r>
      <w:r w:rsidR="0046401F" w:rsidRPr="00F22BDA">
        <w:rPr>
          <w:rFonts w:ascii="標楷體" w:eastAsia="標楷體" w:hAnsi="標楷體" w:hint="eastAsia"/>
          <w:dstrike/>
          <w:color w:val="FF0000"/>
        </w:rPr>
        <w:t>九年一貫課程</w:t>
      </w:r>
      <w:r w:rsidR="008A49D7" w:rsidRPr="00F22BDA">
        <w:rPr>
          <w:rFonts w:ascii="標楷體" w:eastAsia="標楷體" w:hAnsi="標楷體" w:cs="新細明體"/>
          <w:dstrike/>
          <w:color w:val="FF0000"/>
          <w:kern w:val="0"/>
        </w:rPr>
        <w:t>綱要所定之七大學習領域及其所融入之重大議題；其內涵包</w:t>
      </w:r>
      <w:r w:rsidR="00EB2922" w:rsidRPr="00F22BDA">
        <w:rPr>
          <w:rFonts w:ascii="標楷體" w:eastAsia="標楷體" w:hAnsi="標楷體" w:cs="新細明體"/>
          <w:dstrike/>
          <w:color w:val="FF0000"/>
          <w:kern w:val="0"/>
        </w:rPr>
        <w:t>括能力指標、學生努力程度、進步情形，並應兼顧認知、情意、技能及</w:t>
      </w:r>
      <w:r w:rsidR="008A49D7" w:rsidRPr="00F22BDA">
        <w:rPr>
          <w:rFonts w:ascii="標楷體" w:eastAsia="標楷體" w:hAnsi="標楷體" w:cs="新細明體"/>
          <w:dstrike/>
          <w:color w:val="FF0000"/>
          <w:kern w:val="0"/>
        </w:rPr>
        <w:t>與實踐等層面，且重視學習歷程與結果之分析。</w:t>
      </w:r>
    </w:p>
    <w:p w:rsidR="00181C31" w:rsidRPr="00F65F8B" w:rsidRDefault="00344F84" w:rsidP="00200C2C">
      <w:pPr>
        <w:ind w:leftChars="513" w:left="1231"/>
        <w:rPr>
          <w:rFonts w:ascii="標楷體" w:eastAsia="標楷體" w:hAnsi="標楷體"/>
          <w:color w:val="000000" w:themeColor="text1"/>
        </w:rPr>
      </w:pPr>
      <w:r>
        <w:rPr>
          <w:rFonts w:ascii="標楷體" w:eastAsia="標楷體" w:hAnsi="標楷體" w:cs="新細明體" w:hint="eastAsia"/>
          <w:color w:val="FF0000"/>
          <w:kern w:val="0"/>
        </w:rPr>
        <w:t>2</w:t>
      </w:r>
      <w:r w:rsidR="00EB5E4B" w:rsidRPr="006B7F70">
        <w:rPr>
          <w:rFonts w:ascii="標楷體" w:eastAsia="標楷體" w:hAnsi="標楷體" w:cs="新細明體" w:hint="eastAsia"/>
          <w:color w:val="FF0000"/>
          <w:kern w:val="0"/>
        </w:rPr>
        <w:t>.</w:t>
      </w:r>
      <w:r w:rsidR="008A49D7" w:rsidRPr="00F65F8B">
        <w:rPr>
          <w:rFonts w:ascii="標楷體" w:eastAsia="標楷體" w:hAnsi="標楷體" w:cs="新細明體"/>
          <w:color w:val="000000" w:themeColor="text1"/>
          <w:kern w:val="0"/>
        </w:rPr>
        <w:t>日常生活表現：</w:t>
      </w:r>
      <w:r w:rsidR="00181C31" w:rsidRPr="00F65F8B">
        <w:rPr>
          <w:rFonts w:ascii="標楷體" w:eastAsia="標楷體" w:hAnsi="標楷體" w:hint="eastAsia"/>
          <w:color w:val="000000" w:themeColor="text1"/>
        </w:rPr>
        <w:t>由導師參考下列各款學生表現項目加以評定之。</w:t>
      </w:r>
    </w:p>
    <w:p w:rsidR="00181C31" w:rsidRPr="00F65F8B" w:rsidRDefault="00181C31" w:rsidP="00200C2C">
      <w:pPr>
        <w:ind w:leftChars="613" w:left="1951" w:hangingChars="200" w:hanging="480"/>
        <w:rPr>
          <w:rFonts w:ascii="標楷體" w:eastAsia="標楷體" w:hAnsi="標楷體"/>
          <w:color w:val="000000" w:themeColor="text1"/>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1</w:t>
      </w:r>
      <w:r w:rsidRPr="00F65F8B">
        <w:rPr>
          <w:rFonts w:ascii="標楷體" w:eastAsia="標楷體" w:hAnsi="標楷體"/>
          <w:color w:val="000000" w:themeColor="text1"/>
        </w:rPr>
        <w:t>)</w:t>
      </w:r>
      <w:r w:rsidRPr="00F65F8B">
        <w:rPr>
          <w:rFonts w:ascii="標楷體" w:eastAsia="標楷體" w:hAnsi="標楷體" w:hint="eastAsia"/>
          <w:color w:val="000000" w:themeColor="text1"/>
        </w:rPr>
        <w:t>出缺席情形：學生出缺席情形包含事假、病假、曠課、公假及喪假等紀錄。</w:t>
      </w:r>
    </w:p>
    <w:p w:rsidR="00181C31" w:rsidRPr="00F65F8B" w:rsidRDefault="00181C31" w:rsidP="00200C2C">
      <w:pPr>
        <w:ind w:leftChars="613" w:left="1951" w:hangingChars="200" w:hanging="480"/>
        <w:rPr>
          <w:rFonts w:ascii="標楷體" w:eastAsia="標楷體" w:hAnsi="標楷體" w:cs="標楷體"/>
          <w:color w:val="000000" w:themeColor="text1"/>
          <w:kern w:val="0"/>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2</w:t>
      </w:r>
      <w:r w:rsidRPr="00F65F8B">
        <w:rPr>
          <w:rFonts w:ascii="標楷體" w:eastAsia="標楷體" w:hAnsi="標楷體"/>
          <w:color w:val="000000" w:themeColor="text1"/>
        </w:rPr>
        <w:t>)</w:t>
      </w:r>
      <w:r w:rsidRPr="00F65F8B">
        <w:rPr>
          <w:rFonts w:ascii="標楷體" w:eastAsia="標楷體" w:hAnsi="標楷體" w:hint="eastAsia"/>
          <w:color w:val="000000" w:themeColor="text1"/>
        </w:rPr>
        <w:t>獎懲：包含大功、小功、嘉獎、大過、小過及警告等紀錄，獎懲事實以文字記錄。</w:t>
      </w:r>
    </w:p>
    <w:p w:rsidR="00181C31" w:rsidRPr="00F65F8B" w:rsidRDefault="00181C31" w:rsidP="00200C2C">
      <w:pPr>
        <w:ind w:leftChars="613" w:left="1951" w:hangingChars="200" w:hanging="480"/>
        <w:rPr>
          <w:rFonts w:ascii="標楷體" w:eastAsia="標楷體" w:hAnsi="標楷體"/>
          <w:color w:val="000000" w:themeColor="text1"/>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3</w:t>
      </w:r>
      <w:r w:rsidRPr="00F65F8B">
        <w:rPr>
          <w:rFonts w:ascii="標楷體" w:eastAsia="標楷體" w:hAnsi="標楷體"/>
          <w:color w:val="000000" w:themeColor="text1"/>
        </w:rPr>
        <w:t>)</w:t>
      </w:r>
      <w:r w:rsidRPr="00F65F8B">
        <w:rPr>
          <w:rFonts w:ascii="標楷體" w:eastAsia="標楷體" w:hAnsi="標楷體" w:hint="eastAsia"/>
          <w:color w:val="000000" w:themeColor="text1"/>
        </w:rPr>
        <w:t>品德言行表現：由導師考量學生智力、性向、興趣、家庭環境與社會背景等因素，並綜合平日個別行為觀察結果、談話與家庭訪視紀錄、學生自評、同儕互評及校外生活指導委員會彙送資料記錄之。</w:t>
      </w:r>
    </w:p>
    <w:p w:rsidR="00181C31" w:rsidRPr="00F65F8B" w:rsidRDefault="00181C31" w:rsidP="00200C2C">
      <w:pPr>
        <w:ind w:leftChars="613" w:left="1951" w:hangingChars="200" w:hanging="480"/>
        <w:rPr>
          <w:rFonts w:ascii="標楷體" w:eastAsia="標楷體" w:hAnsi="標楷體"/>
          <w:color w:val="000000" w:themeColor="text1"/>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4</w:t>
      </w:r>
      <w:r w:rsidRPr="00F65F8B">
        <w:rPr>
          <w:rFonts w:ascii="標楷體" w:eastAsia="標楷體" w:hAnsi="標楷體"/>
          <w:color w:val="000000" w:themeColor="text1"/>
        </w:rPr>
        <w:t>)</w:t>
      </w:r>
      <w:r w:rsidRPr="00F65F8B">
        <w:rPr>
          <w:rFonts w:ascii="標楷體" w:eastAsia="標楷體" w:hAnsi="標楷體" w:hint="eastAsia"/>
          <w:color w:val="000000" w:themeColor="text1"/>
        </w:rPr>
        <w:t>團體活動表現：由導師或任課教師視學生參與班級、社團、自治與學校活動學習等情形記錄之。</w:t>
      </w:r>
    </w:p>
    <w:p w:rsidR="00181C31" w:rsidRPr="00F65F8B" w:rsidRDefault="00181C31" w:rsidP="00200C2C">
      <w:pPr>
        <w:ind w:leftChars="613" w:left="1951" w:hangingChars="200" w:hanging="480"/>
        <w:rPr>
          <w:rFonts w:ascii="標楷體" w:eastAsia="標楷體" w:hAnsi="標楷體"/>
          <w:color w:val="000000" w:themeColor="text1"/>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5</w:t>
      </w:r>
      <w:r w:rsidRPr="00F65F8B">
        <w:rPr>
          <w:rFonts w:ascii="標楷體" w:eastAsia="標楷體" w:hAnsi="標楷體"/>
          <w:color w:val="000000" w:themeColor="text1"/>
        </w:rPr>
        <w:t>)</w:t>
      </w:r>
      <w:r w:rsidRPr="00F65F8B">
        <w:rPr>
          <w:rFonts w:ascii="標楷體" w:eastAsia="標楷體" w:hAnsi="標楷體" w:hint="eastAsia"/>
          <w:color w:val="000000" w:themeColor="text1"/>
        </w:rPr>
        <w:t>公共服務表現：由導師或相關人員依學生參與班級、學校或社區服務等情形記錄之。</w:t>
      </w:r>
    </w:p>
    <w:p w:rsidR="002666A4" w:rsidRPr="00F65F8B" w:rsidRDefault="00181C31" w:rsidP="00200C2C">
      <w:pPr>
        <w:ind w:leftChars="613" w:left="1951" w:hangingChars="200" w:hanging="480"/>
        <w:rPr>
          <w:rFonts w:ascii="標楷體" w:eastAsia="標楷體" w:hAnsi="標楷體"/>
          <w:color w:val="000000" w:themeColor="text1"/>
        </w:rPr>
      </w:pPr>
      <w:r w:rsidRPr="00F65F8B">
        <w:rPr>
          <w:rFonts w:ascii="標楷體" w:eastAsia="標楷體" w:hAnsi="標楷體"/>
          <w:color w:val="000000" w:themeColor="text1"/>
        </w:rPr>
        <w:t>(</w:t>
      </w:r>
      <w:r w:rsidRPr="00F65F8B">
        <w:rPr>
          <w:rFonts w:ascii="標楷體" w:eastAsia="標楷體" w:hAnsi="標楷體" w:hint="eastAsia"/>
          <w:color w:val="000000" w:themeColor="text1"/>
        </w:rPr>
        <w:t>6</w:t>
      </w:r>
      <w:r w:rsidRPr="00F65F8B">
        <w:rPr>
          <w:rFonts w:ascii="標楷體" w:eastAsia="標楷體" w:hAnsi="標楷體"/>
          <w:color w:val="000000" w:themeColor="text1"/>
        </w:rPr>
        <w:t>)</w:t>
      </w:r>
      <w:r w:rsidRPr="00F65F8B">
        <w:rPr>
          <w:rFonts w:ascii="標楷體" w:eastAsia="標楷體" w:hAnsi="標楷體" w:hint="eastAsia"/>
          <w:color w:val="000000" w:themeColor="text1"/>
        </w:rPr>
        <w:t>校內外特殊表現：依學生實際表現記錄之</w:t>
      </w:r>
      <w:r w:rsidR="002666A4" w:rsidRPr="00F65F8B">
        <w:rPr>
          <w:rFonts w:ascii="標楷體" w:eastAsia="標楷體" w:hAnsi="標楷體" w:hint="eastAsia"/>
          <w:color w:val="000000" w:themeColor="text1"/>
        </w:rPr>
        <w:t>。</w:t>
      </w:r>
    </w:p>
    <w:p w:rsidR="00181C31" w:rsidRPr="00F65F8B" w:rsidRDefault="00181C31" w:rsidP="00200C2C">
      <w:pPr>
        <w:ind w:leftChars="613" w:left="1471"/>
        <w:rPr>
          <w:rFonts w:ascii="標楷體" w:eastAsia="標楷體" w:hAnsi="標楷體"/>
          <w:color w:val="000000" w:themeColor="text1"/>
        </w:rPr>
      </w:pPr>
      <w:r w:rsidRPr="00F65F8B">
        <w:rPr>
          <w:rFonts w:ascii="標楷體" w:eastAsia="標楷體" w:hAnsi="標楷體" w:hint="eastAsia"/>
          <w:color w:val="000000" w:themeColor="text1"/>
        </w:rPr>
        <w:t>前項第六款之評定基準由</w:t>
      </w:r>
      <w:r w:rsidRPr="00F65F8B">
        <w:rPr>
          <w:rFonts w:ascii="標楷體" w:eastAsia="標楷體" w:hAnsi="標楷體" w:hint="eastAsia"/>
          <w:color w:val="000000" w:themeColor="text1"/>
          <w:u w:val="single"/>
        </w:rPr>
        <w:t>評量委員會</w:t>
      </w:r>
      <w:r w:rsidRPr="00F65F8B">
        <w:rPr>
          <w:rFonts w:ascii="標楷體" w:eastAsia="標楷體" w:hAnsi="標楷體" w:hint="eastAsia"/>
          <w:color w:val="000000" w:themeColor="text1"/>
        </w:rPr>
        <w:t>擬定，並經</w:t>
      </w:r>
      <w:r w:rsidRPr="00F65F8B">
        <w:rPr>
          <w:rFonts w:ascii="標楷體" w:eastAsia="標楷體" w:hAnsi="標楷體" w:hint="eastAsia"/>
          <w:color w:val="000000" w:themeColor="text1"/>
          <w:u w:val="single"/>
        </w:rPr>
        <w:t>校務會議</w:t>
      </w:r>
      <w:r w:rsidRPr="00F65F8B">
        <w:rPr>
          <w:rFonts w:ascii="標楷體" w:eastAsia="標楷體" w:hAnsi="標楷體" w:hint="eastAsia"/>
          <w:color w:val="000000" w:themeColor="text1"/>
        </w:rPr>
        <w:t>審議通過後執行。</w:t>
      </w:r>
    </w:p>
    <w:p w:rsidR="00200C2C" w:rsidRDefault="00EB2922" w:rsidP="00200C2C">
      <w:pPr>
        <w:ind w:leftChars="319" w:left="1246" w:hangingChars="200" w:hanging="48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(二)</w:t>
      </w:r>
      <w:r w:rsidR="00441149" w:rsidRPr="00F65F8B">
        <w:rPr>
          <w:rFonts w:ascii="標楷體" w:eastAsia="標楷體" w:hAnsi="標楷體" w:cs="新細明體"/>
          <w:color w:val="000000" w:themeColor="text1"/>
          <w:kern w:val="0"/>
        </w:rPr>
        <w:t>學生</w:t>
      </w:r>
      <w:r w:rsidR="00802EA2" w:rsidRPr="00D916FE">
        <w:rPr>
          <w:rFonts w:ascii="標楷體" w:eastAsia="標楷體" w:hAnsi="標楷體" w:hint="eastAsia"/>
          <w:dstrike/>
          <w:color w:val="FF0000"/>
        </w:rPr>
        <w:t>成績</w:t>
      </w:r>
      <w:r w:rsidR="00802EA2" w:rsidRPr="00D916FE">
        <w:rPr>
          <w:rFonts w:ascii="標楷體" w:eastAsia="標楷體" w:hAnsi="標楷體" w:hint="eastAsia"/>
          <w:color w:val="FF0000"/>
        </w:rPr>
        <w:t>學習</w:t>
      </w:r>
      <w:r w:rsidR="00441149" w:rsidRPr="00F65F8B">
        <w:rPr>
          <w:rFonts w:ascii="標楷體" w:eastAsia="標楷體" w:hAnsi="標楷體" w:cs="新細明體"/>
          <w:color w:val="000000" w:themeColor="text1"/>
          <w:kern w:val="0"/>
        </w:rPr>
        <w:t>評量之評量人員：</w:t>
      </w:r>
    </w:p>
    <w:p w:rsidR="00A228BE" w:rsidRDefault="00EB2922" w:rsidP="00200C2C">
      <w:pPr>
        <w:ind w:leftChars="519" w:left="1486" w:hangingChars="100" w:hanging="240"/>
        <w:rPr>
          <w:rFonts w:ascii="標楷體" w:eastAsia="標楷體" w:hAnsi="標楷體"/>
          <w:color w:val="000000" w:themeColor="text1"/>
        </w:rPr>
      </w:pPr>
      <w:r w:rsidRPr="00F65F8B">
        <w:rPr>
          <w:rFonts w:ascii="標楷體" w:eastAsia="標楷體" w:hAnsi="標楷體" w:cs="新細明體" w:hint="eastAsia"/>
          <w:color w:val="000000" w:themeColor="text1"/>
          <w:kern w:val="0"/>
        </w:rPr>
        <w:t>1.</w:t>
      </w:r>
      <w:r w:rsidR="00A228BE" w:rsidRPr="00A228BE">
        <w:rPr>
          <w:rFonts w:ascii="標楷體" w:eastAsia="標楷體" w:hAnsi="標楷體" w:cs="新細明體"/>
          <w:color w:val="FF0000"/>
          <w:kern w:val="0"/>
        </w:rPr>
        <w:t>領域</w:t>
      </w:r>
      <w:r w:rsidR="00441149" w:rsidRPr="00F65F8B">
        <w:rPr>
          <w:rFonts w:ascii="標楷體" w:eastAsia="標楷體" w:hAnsi="標楷體" w:cs="新細明體"/>
          <w:color w:val="000000" w:themeColor="text1"/>
          <w:kern w:val="0"/>
        </w:rPr>
        <w:t>學習</w:t>
      </w:r>
      <w:r w:rsidR="00A228BE" w:rsidRPr="00A228BE">
        <w:rPr>
          <w:rFonts w:ascii="標楷體" w:eastAsia="標楷體" w:hAnsi="標楷體" w:cs="新細明體" w:hint="eastAsia"/>
          <w:color w:val="FF0000"/>
          <w:kern w:val="0"/>
        </w:rPr>
        <w:t>課程</w:t>
      </w:r>
      <w:r w:rsidR="00441149" w:rsidRPr="00F65F8B">
        <w:rPr>
          <w:rFonts w:ascii="標楷體" w:eastAsia="標楷體" w:hAnsi="標楷體" w:cs="新細明體"/>
          <w:color w:val="000000" w:themeColor="text1"/>
          <w:kern w:val="0"/>
        </w:rPr>
        <w:t>：由</w:t>
      </w:r>
      <w:r w:rsidR="00765672" w:rsidRPr="00F65F8B">
        <w:rPr>
          <w:rFonts w:ascii="標楷體" w:eastAsia="標楷體" w:hAnsi="標楷體" w:hint="eastAsia"/>
          <w:color w:val="000000" w:themeColor="text1"/>
        </w:rPr>
        <w:t>任</w:t>
      </w:r>
      <w:r w:rsidR="00441149" w:rsidRPr="00F65F8B">
        <w:rPr>
          <w:rFonts w:ascii="標楷體" w:eastAsia="標楷體" w:hAnsi="標楷體" w:cs="新細明體"/>
          <w:color w:val="000000" w:themeColor="text1"/>
          <w:kern w:val="0"/>
        </w:rPr>
        <w:t>課教師評量，且須</w:t>
      </w:r>
      <w:r w:rsidR="00765672" w:rsidRPr="00F65F8B">
        <w:rPr>
          <w:rFonts w:ascii="標楷體" w:eastAsia="標楷體" w:hAnsi="標楷體" w:hint="eastAsia"/>
          <w:color w:val="000000" w:themeColor="text1"/>
        </w:rPr>
        <w:t>在學期初，以口頭或書面通知等方式向學生及家長說明評量方式。</w:t>
      </w:r>
    </w:p>
    <w:p w:rsidR="00441149" w:rsidRPr="00F65F8B" w:rsidRDefault="00EB2922" w:rsidP="00200C2C">
      <w:pPr>
        <w:ind w:leftChars="519" w:left="1486" w:hangingChars="100" w:hanging="240"/>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2.</w:t>
      </w:r>
      <w:r w:rsidR="00441149" w:rsidRPr="00F65F8B">
        <w:rPr>
          <w:rFonts w:ascii="標楷體" w:eastAsia="標楷體" w:hAnsi="標楷體" w:cs="新細明體"/>
          <w:color w:val="000000" w:themeColor="text1"/>
          <w:kern w:val="0"/>
        </w:rPr>
        <w:t xml:space="preserve">日常生活表現：由導師參據學校各項紀錄，以及各學習領域授課教師、學生同儕及家長意見反應等加以評定。 </w:t>
      </w:r>
    </w:p>
    <w:p w:rsidR="007F3017" w:rsidRPr="00F65F8B" w:rsidRDefault="00765672" w:rsidP="00200C2C">
      <w:pPr>
        <w:ind w:leftChars="519" w:left="1486" w:hangingChars="100" w:hanging="240"/>
        <w:rPr>
          <w:rFonts w:ascii="標楷體" w:eastAsia="標楷體" w:hAnsi="標楷體"/>
          <w:color w:val="000000" w:themeColor="text1"/>
        </w:rPr>
      </w:pPr>
      <w:r w:rsidRPr="00F65F8B">
        <w:rPr>
          <w:rFonts w:ascii="標楷體" w:eastAsia="標楷體" w:hAnsi="標楷體" w:cs="新細明體" w:hint="eastAsia"/>
          <w:color w:val="000000" w:themeColor="text1"/>
          <w:kern w:val="0"/>
        </w:rPr>
        <w:t>3.</w:t>
      </w:r>
      <w:r w:rsidR="007F3017" w:rsidRPr="00F65F8B">
        <w:rPr>
          <w:rFonts w:ascii="標楷體" w:eastAsia="標楷體" w:hAnsi="標楷體" w:hint="eastAsia"/>
          <w:color w:val="000000" w:themeColor="text1"/>
        </w:rPr>
        <w:t>評量結果若有爭議，得視實際需要</w:t>
      </w:r>
      <w:r w:rsidR="007F3017" w:rsidRPr="00F65F8B">
        <w:rPr>
          <w:rFonts w:ascii="標楷體" w:eastAsia="標楷體" w:hAnsi="標楷體" w:cs="標楷體" w:hint="eastAsia"/>
          <w:color w:val="000000" w:themeColor="text1"/>
          <w:kern w:val="0"/>
        </w:rPr>
        <w:t>提送評量委員會審議</w:t>
      </w:r>
      <w:r w:rsidR="007F3017" w:rsidRPr="00F65F8B">
        <w:rPr>
          <w:rFonts w:ascii="標楷體" w:eastAsia="標楷體" w:hAnsi="標楷體" w:hint="eastAsia"/>
          <w:color w:val="000000" w:themeColor="text1"/>
        </w:rPr>
        <w:t>。</w:t>
      </w:r>
    </w:p>
    <w:p w:rsidR="00EC5C90" w:rsidRPr="00F65F8B" w:rsidRDefault="00765672" w:rsidP="00200C2C">
      <w:pPr>
        <w:ind w:leftChars="519" w:left="1486" w:hangingChars="100" w:hanging="240"/>
        <w:rPr>
          <w:rFonts w:ascii="標楷體" w:eastAsia="標楷體" w:hAnsi="標楷體"/>
          <w:color w:val="000000" w:themeColor="text1"/>
        </w:rPr>
      </w:pPr>
      <w:r w:rsidRPr="00F65F8B">
        <w:rPr>
          <w:rFonts w:ascii="標楷體" w:eastAsia="標楷體" w:hAnsi="標楷體" w:hint="eastAsia"/>
          <w:color w:val="000000" w:themeColor="text1"/>
        </w:rPr>
        <w:t>4</w:t>
      </w:r>
      <w:r w:rsidR="00EC5C90" w:rsidRPr="00F65F8B">
        <w:rPr>
          <w:rFonts w:ascii="標楷體" w:eastAsia="標楷體" w:hAnsi="標楷體" w:hint="eastAsia"/>
          <w:color w:val="000000" w:themeColor="text1"/>
        </w:rPr>
        <w:t>.</w:t>
      </w:r>
      <w:r w:rsidR="007F3017" w:rsidRPr="00F65F8B">
        <w:rPr>
          <w:rFonts w:ascii="標楷體" w:eastAsia="標楷體" w:hAnsi="標楷體" w:cs="標楷體" w:hint="eastAsia"/>
          <w:color w:val="000000" w:themeColor="text1"/>
          <w:kern w:val="0"/>
        </w:rPr>
        <w:t>學校教師應避免任教其子女，若因學校型態或師資結構致無法避免；其該班任課教師應在學期初提交該班成績評量標準及原則提送評量委員會審議，且在學期末提交成績評量結果至評量委員會複審。</w:t>
      </w:r>
    </w:p>
    <w:p w:rsidR="00344F84" w:rsidRPr="00F65F8B" w:rsidRDefault="00344F84" w:rsidP="00200C2C">
      <w:pPr>
        <w:ind w:leftChars="277" w:left="1231" w:hangingChars="236" w:hanging="566"/>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(三)</w:t>
      </w:r>
      <w:r w:rsidRPr="00F65F8B">
        <w:rPr>
          <w:rFonts w:ascii="標楷體" w:eastAsia="標楷體" w:hAnsi="標楷體" w:cs="新細明體" w:hint="eastAsia"/>
          <w:color w:val="000000" w:themeColor="text1"/>
          <w:kern w:val="0"/>
        </w:rPr>
        <w:t>定期評量成績及平時評量成績占學期成績</w:t>
      </w:r>
      <w:r>
        <w:rPr>
          <w:rFonts w:ascii="標楷體" w:eastAsia="標楷體" w:hAnsi="標楷體" w:cs="新細明體" w:hint="eastAsia"/>
          <w:color w:val="000000" w:themeColor="text1"/>
          <w:kern w:val="0"/>
        </w:rPr>
        <w:t>之比例為各</w:t>
      </w:r>
      <w:r w:rsidRPr="00F65F8B">
        <w:rPr>
          <w:rFonts w:ascii="標楷體" w:eastAsia="標楷體" w:hAnsi="標楷體" w:cs="新細明體" w:hint="eastAsia"/>
          <w:color w:val="000000" w:themeColor="text1"/>
          <w:kern w:val="0"/>
        </w:rPr>
        <w:t>百分之五十</w:t>
      </w:r>
      <w:r w:rsidRPr="00344F84">
        <w:rPr>
          <w:rFonts w:ascii="標楷體" w:eastAsia="標楷體" w:hAnsi="標楷體" w:cs="新細明體" w:hint="eastAsia"/>
          <w:kern w:val="0"/>
        </w:rPr>
        <w:t>(健體領域定期及平時評量成績各占學期成績百分之二十與八十)</w:t>
      </w:r>
      <w:r w:rsidRPr="00F65F8B">
        <w:rPr>
          <w:rFonts w:ascii="標楷體" w:eastAsia="標楷體" w:hAnsi="標楷體" w:cs="新細明體" w:hint="eastAsia"/>
          <w:color w:val="000000" w:themeColor="text1"/>
          <w:kern w:val="0"/>
        </w:rPr>
        <w:t>，各領域之成績以領域內各科目之節數加權方式計算，領域學期成績為七大學習領域之學期成績加總後再除以七。</w:t>
      </w:r>
    </w:p>
    <w:p w:rsidR="00344F84" w:rsidRPr="00F65F8B" w:rsidRDefault="00344F84" w:rsidP="00200C2C">
      <w:pPr>
        <w:ind w:leftChars="277" w:left="1231" w:hangingChars="236" w:hanging="566"/>
        <w:rPr>
          <w:rFonts w:ascii="標楷體" w:eastAsia="標楷體" w:hAnsi="標楷體"/>
          <w:color w:val="000000" w:themeColor="text1"/>
        </w:rPr>
      </w:pPr>
      <w:r w:rsidRPr="00F65F8B">
        <w:rPr>
          <w:rFonts w:ascii="標楷體" w:eastAsia="標楷體" w:hAnsi="標楷體" w:hint="eastAsia"/>
          <w:color w:val="000000" w:themeColor="text1"/>
        </w:rPr>
        <w:t>(四)</w:t>
      </w:r>
      <w:r w:rsidRPr="00344F84">
        <w:rPr>
          <w:rFonts w:ascii="標楷體" w:eastAsia="標楷體" w:hAnsi="標楷體" w:hint="eastAsia"/>
          <w:dstrike/>
          <w:color w:val="FF0000"/>
        </w:rPr>
        <w:t>學生</w:t>
      </w:r>
      <w:r w:rsidRPr="00F65F8B">
        <w:rPr>
          <w:rFonts w:ascii="標楷體" w:eastAsia="標楷體" w:hAnsi="標楷體" w:hint="eastAsia"/>
          <w:color w:val="000000" w:themeColor="text1"/>
        </w:rPr>
        <w:t>定期評量</w:t>
      </w:r>
      <w:r w:rsidRPr="00344F84">
        <w:rPr>
          <w:rFonts w:ascii="標楷體" w:eastAsia="標楷體" w:hAnsi="標楷體" w:cs="新細明體" w:hint="eastAsia"/>
          <w:color w:val="FF0000"/>
          <w:kern w:val="0"/>
        </w:rPr>
        <w:t>紙筆測驗</w:t>
      </w:r>
      <w:r w:rsidRPr="00F65F8B">
        <w:rPr>
          <w:rFonts w:ascii="標楷體" w:eastAsia="標楷體" w:hAnsi="標楷體" w:hint="eastAsia"/>
          <w:color w:val="000000" w:themeColor="text1"/>
        </w:rPr>
        <w:t>實施科目：一、二年級為國語、數學，三、四、五、六年級為國語、數學、社會、自然、英語</w:t>
      </w:r>
      <w:r w:rsidRPr="00344F84">
        <w:rPr>
          <w:rFonts w:ascii="標楷體" w:eastAsia="標楷體" w:hAnsi="標楷體" w:hint="eastAsia"/>
          <w:dstrike/>
          <w:color w:val="0000FF"/>
        </w:rPr>
        <w:t>和健康（僅期末）</w:t>
      </w:r>
      <w:r w:rsidRPr="00F65F8B">
        <w:rPr>
          <w:rFonts w:ascii="標楷體" w:eastAsia="標楷體" w:hAnsi="標楷體" w:hint="eastAsia"/>
          <w:color w:val="000000" w:themeColor="text1"/>
        </w:rPr>
        <w:t>；</w:t>
      </w:r>
      <w:r w:rsidRPr="00F65F8B">
        <w:rPr>
          <w:rFonts w:ascii="標楷體" w:eastAsia="標楷體" w:hAnsi="標楷體" w:cs="新細明體" w:hint="eastAsia"/>
          <w:color w:val="000000" w:themeColor="text1"/>
          <w:kern w:val="0"/>
        </w:rPr>
        <w:t>教師</w:t>
      </w:r>
      <w:r w:rsidRPr="00F65F8B">
        <w:rPr>
          <w:rFonts w:ascii="標楷體" w:eastAsia="標楷體" w:hAnsi="標楷體" w:cs="新細明體"/>
          <w:color w:val="000000" w:themeColor="text1"/>
          <w:kern w:val="0"/>
        </w:rPr>
        <w:t>得公告說明學生分數之分布情形</w:t>
      </w:r>
      <w:r w:rsidRPr="00F65F8B">
        <w:rPr>
          <w:rFonts w:ascii="標楷體" w:eastAsia="標楷體" w:hAnsi="標楷體" w:cs="新細明體" w:hint="eastAsia"/>
          <w:color w:val="000000" w:themeColor="text1"/>
          <w:kern w:val="0"/>
        </w:rPr>
        <w:t>，</w:t>
      </w:r>
      <w:r w:rsidRPr="00F65F8B">
        <w:rPr>
          <w:rFonts w:ascii="標楷體" w:eastAsia="標楷體" w:hAnsi="標楷體" w:cs="新細明體"/>
          <w:color w:val="000000" w:themeColor="text1"/>
          <w:kern w:val="0"/>
        </w:rPr>
        <w:t>但不得公開呈現個別學生在班級及學校排名</w:t>
      </w:r>
      <w:r w:rsidRPr="00F65F8B">
        <w:rPr>
          <w:rFonts w:ascii="標楷體" w:eastAsia="標楷體" w:hAnsi="標楷體" w:hint="eastAsia"/>
          <w:color w:val="000000" w:themeColor="text1"/>
        </w:rPr>
        <w:t>。</w:t>
      </w:r>
    </w:p>
    <w:p w:rsidR="00545FF1" w:rsidRDefault="00EB2922" w:rsidP="00200C2C">
      <w:pPr>
        <w:ind w:leftChars="277" w:left="1231" w:hangingChars="236" w:hanging="566"/>
        <w:rPr>
          <w:rFonts w:ascii="標楷體" w:eastAsia="標楷體" w:hAnsi="標楷體" w:cs="新細明體"/>
          <w:color w:val="000000" w:themeColor="text1"/>
          <w:kern w:val="0"/>
        </w:rPr>
      </w:pPr>
      <w:r w:rsidRPr="00F65F8B">
        <w:rPr>
          <w:rFonts w:ascii="標楷體" w:eastAsia="標楷體" w:hAnsi="標楷體" w:cs="新細明體" w:hint="eastAsia"/>
          <w:color w:val="000000" w:themeColor="text1"/>
          <w:kern w:val="0"/>
        </w:rPr>
        <w:t>（</w:t>
      </w:r>
      <w:r w:rsidR="00344F84">
        <w:rPr>
          <w:rFonts w:ascii="標楷體" w:eastAsia="標楷體" w:hAnsi="標楷體" w:cs="新細明體" w:hint="eastAsia"/>
          <w:color w:val="000000" w:themeColor="text1"/>
          <w:kern w:val="0"/>
        </w:rPr>
        <w:t>五</w:t>
      </w:r>
      <w:r w:rsidRPr="00F65F8B">
        <w:rPr>
          <w:rFonts w:ascii="標楷體" w:eastAsia="標楷體" w:hAnsi="標楷體" w:cs="新細明體" w:hint="eastAsia"/>
          <w:color w:val="000000" w:themeColor="text1"/>
          <w:kern w:val="0"/>
        </w:rPr>
        <w:t>）</w:t>
      </w:r>
      <w:r w:rsidR="008A49D7" w:rsidRPr="00F65F8B">
        <w:rPr>
          <w:rFonts w:ascii="標楷體" w:eastAsia="標楷體" w:hAnsi="標楷體" w:cs="新細明體" w:hint="eastAsia"/>
          <w:color w:val="000000" w:themeColor="text1"/>
          <w:kern w:val="0"/>
        </w:rPr>
        <w:t>學生定期</w:t>
      </w:r>
      <w:r w:rsidR="008A49D7" w:rsidRPr="006107CA">
        <w:rPr>
          <w:rFonts w:ascii="標楷體" w:eastAsia="標楷體" w:hAnsi="標楷體" w:cs="新細明體" w:hint="eastAsia"/>
          <w:color w:val="000000" w:themeColor="text1"/>
          <w:kern w:val="0"/>
        </w:rPr>
        <w:t>成績</w:t>
      </w:r>
      <w:r w:rsidR="008A49D7" w:rsidRPr="00F65F8B">
        <w:rPr>
          <w:rFonts w:ascii="標楷體" w:eastAsia="標楷體" w:hAnsi="標楷體" w:cs="新細明體" w:hint="eastAsia"/>
          <w:color w:val="000000" w:themeColor="text1"/>
          <w:kern w:val="0"/>
        </w:rPr>
        <w:t>評量紙筆測驗之次數為</w:t>
      </w:r>
      <w:r w:rsidR="00545FF1" w:rsidRPr="00545FF1">
        <w:rPr>
          <w:rFonts w:ascii="標楷體" w:eastAsia="標楷體" w:hAnsi="標楷體" w:cs="新細明體" w:hint="eastAsia"/>
          <w:color w:val="FF0000"/>
          <w:kern w:val="0"/>
        </w:rPr>
        <w:t>每學期</w:t>
      </w:r>
      <w:r w:rsidR="008A49D7" w:rsidRPr="00F65F8B">
        <w:rPr>
          <w:rFonts w:ascii="標楷體" w:eastAsia="標楷體" w:hAnsi="標楷體" w:cs="新細明體" w:hint="eastAsia"/>
          <w:color w:val="000000" w:themeColor="text1"/>
          <w:kern w:val="0"/>
        </w:rPr>
        <w:t>二次，實施日期由教務處擬定列入校務行事曆，經校務會議通過後實施</w:t>
      </w:r>
      <w:r w:rsidR="00C96712" w:rsidRPr="00F65F8B">
        <w:rPr>
          <w:rFonts w:ascii="標楷體" w:eastAsia="標楷體" w:hAnsi="標楷體" w:cs="新細明體" w:hint="eastAsia"/>
          <w:color w:val="000000" w:themeColor="text1"/>
          <w:kern w:val="0"/>
        </w:rPr>
        <w:t>。</w:t>
      </w:r>
    </w:p>
    <w:p w:rsidR="00344F84" w:rsidRPr="00344F84" w:rsidRDefault="00344F84" w:rsidP="00200C2C">
      <w:pPr>
        <w:ind w:leftChars="512" w:left="1229"/>
        <w:rPr>
          <w:rFonts w:ascii="標楷體" w:eastAsia="標楷體" w:hAnsi="標楷體" w:cs="標楷體"/>
          <w:color w:val="FF0000"/>
          <w:kern w:val="0"/>
        </w:rPr>
      </w:pPr>
      <w:r w:rsidRPr="00344F84">
        <w:rPr>
          <w:rFonts w:ascii="標楷體" w:eastAsia="標楷體" w:hAnsi="標楷體" w:cs="標楷體"/>
          <w:color w:val="FF0000"/>
          <w:kern w:val="0"/>
        </w:rPr>
        <w:t>實施紙筆測驗，應依下列各款規定辦理：</w:t>
      </w:r>
      <w:r w:rsidRPr="00344F84">
        <w:rPr>
          <w:rFonts w:ascii="標楷體" w:eastAsia="標楷體" w:hAnsi="標楷體" w:cs="標楷體"/>
          <w:color w:val="FF0000"/>
          <w:kern w:val="0"/>
        </w:rPr>
        <w:br/>
      </w:r>
      <w:r>
        <w:rPr>
          <w:rFonts w:ascii="標楷體" w:eastAsia="標楷體" w:hAnsi="標楷體" w:cs="標楷體" w:hint="eastAsia"/>
          <w:color w:val="FF0000"/>
          <w:kern w:val="0"/>
        </w:rPr>
        <w:t>1.</w:t>
      </w:r>
      <w:r w:rsidRPr="00344F84">
        <w:rPr>
          <w:rFonts w:ascii="標楷體" w:eastAsia="標楷體" w:hAnsi="標楷體" w:cs="標楷體"/>
          <w:color w:val="FF0000"/>
          <w:kern w:val="0"/>
        </w:rPr>
        <w:t>學校應訂定試卷編製、審查、迴避及保密之注意事項。</w:t>
      </w:r>
    </w:p>
    <w:p w:rsidR="00344F84" w:rsidRPr="00344F84" w:rsidRDefault="00344F84" w:rsidP="00200C2C">
      <w:pPr>
        <w:ind w:leftChars="512" w:left="1229"/>
        <w:rPr>
          <w:rFonts w:ascii="標楷體" w:eastAsia="標楷體" w:hAnsi="標楷體" w:cs="標楷體"/>
          <w:color w:val="FF0000"/>
          <w:kern w:val="0"/>
        </w:rPr>
      </w:pPr>
      <w:r>
        <w:rPr>
          <w:rFonts w:ascii="標楷體" w:eastAsia="標楷體" w:hAnsi="標楷體" w:cs="標楷體" w:hint="eastAsia"/>
          <w:color w:val="FF0000"/>
          <w:kern w:val="0"/>
        </w:rPr>
        <w:t>2.</w:t>
      </w:r>
      <w:r w:rsidRPr="00344F84">
        <w:rPr>
          <w:rFonts w:ascii="標楷體" w:eastAsia="標楷體" w:hAnsi="標楷體" w:cs="標楷體"/>
          <w:color w:val="FF0000"/>
          <w:kern w:val="0"/>
        </w:rPr>
        <w:t>教師於設計評量試題時，不得抄襲坊間出版之試題。</w:t>
      </w:r>
    </w:p>
    <w:p w:rsidR="00ED3768" w:rsidRPr="00344F84" w:rsidRDefault="00344F84" w:rsidP="00344F84">
      <w:pPr>
        <w:ind w:leftChars="412" w:left="989"/>
        <w:rPr>
          <w:rFonts w:ascii="標楷體" w:eastAsia="標楷體" w:hAnsi="標楷體" w:cs="標楷體"/>
          <w:color w:val="FF0000"/>
          <w:kern w:val="0"/>
        </w:rPr>
      </w:pPr>
      <w:r>
        <w:rPr>
          <w:rFonts w:ascii="標楷體" w:eastAsia="標楷體" w:hAnsi="標楷體" w:cs="標楷體" w:hint="eastAsia"/>
          <w:color w:val="FF0000"/>
          <w:kern w:val="0"/>
        </w:rPr>
        <w:t>3.</w:t>
      </w:r>
      <w:r w:rsidRPr="00344F84">
        <w:rPr>
          <w:rFonts w:ascii="標楷體" w:eastAsia="標楷體" w:hAnsi="標楷體" w:cs="標楷體"/>
          <w:color w:val="FF0000"/>
          <w:kern w:val="0"/>
        </w:rPr>
        <w:t>學校教育人員不得有洩題或暴露試卷之行為，違者依相關規定懲處。</w:t>
      </w:r>
    </w:p>
    <w:p w:rsidR="00561D6D" w:rsidRPr="00F65F8B" w:rsidRDefault="00C911A0" w:rsidP="00200C2C">
      <w:pPr>
        <w:ind w:leftChars="277" w:left="1231" w:hangingChars="236" w:hanging="566"/>
        <w:rPr>
          <w:rFonts w:ascii="標楷體" w:eastAsia="標楷體" w:hAnsi="標楷體"/>
          <w:color w:val="000000" w:themeColor="text1"/>
        </w:rPr>
      </w:pPr>
      <w:r w:rsidRPr="00200C2C">
        <w:rPr>
          <w:rFonts w:ascii="標楷體" w:eastAsia="標楷體" w:hAnsi="標楷體" w:hint="eastAsia"/>
          <w:color w:val="FF0000"/>
        </w:rPr>
        <w:lastRenderedPageBreak/>
        <w:t>(</w:t>
      </w:r>
      <w:r w:rsidR="00200C2C" w:rsidRPr="00200C2C">
        <w:rPr>
          <w:rFonts w:ascii="標楷體" w:eastAsia="標楷體" w:hAnsi="標楷體" w:hint="eastAsia"/>
          <w:color w:val="FF0000"/>
        </w:rPr>
        <w:t>六</w:t>
      </w:r>
      <w:r w:rsidRPr="00200C2C">
        <w:rPr>
          <w:rFonts w:ascii="標楷體" w:eastAsia="標楷體" w:hAnsi="標楷體" w:hint="eastAsia"/>
          <w:color w:val="FF0000"/>
        </w:rPr>
        <w:t>)</w:t>
      </w:r>
      <w:r w:rsidRPr="00F65F8B">
        <w:rPr>
          <w:rFonts w:ascii="標楷體" w:eastAsia="標楷體" w:hAnsi="標楷體" w:hint="eastAsia"/>
          <w:color w:val="000000" w:themeColor="text1"/>
        </w:rPr>
        <w:t>定期評量頒發獎狀之項目與標準：</w:t>
      </w:r>
    </w:p>
    <w:p w:rsidR="00C911A0" w:rsidRPr="00F65F8B" w:rsidRDefault="00C911A0" w:rsidP="00200C2C">
      <w:pPr>
        <w:ind w:leftChars="471" w:left="1131" w:hanging="1"/>
        <w:rPr>
          <w:rFonts w:ascii="標楷體" w:eastAsia="標楷體" w:hAnsi="標楷體"/>
          <w:color w:val="000000" w:themeColor="text1"/>
        </w:rPr>
      </w:pPr>
      <w:r w:rsidRPr="00F65F8B">
        <w:rPr>
          <w:rFonts w:ascii="標楷體" w:eastAsia="標楷體" w:hAnsi="標楷體" w:hint="eastAsia"/>
          <w:color w:val="000000" w:themeColor="text1"/>
        </w:rPr>
        <w:t>期中評量</w:t>
      </w:r>
      <w:r w:rsidRPr="00F65F8B">
        <w:rPr>
          <w:rFonts w:ascii="標楷體" w:eastAsia="標楷體" w:hAnsi="標楷體"/>
          <w:color w:val="000000" w:themeColor="text1"/>
        </w:rPr>
        <w:t>：</w:t>
      </w:r>
      <w:r w:rsidR="00561D6D" w:rsidRPr="00F65F8B">
        <w:rPr>
          <w:rFonts w:ascii="標楷體" w:eastAsia="標楷體" w:hAnsi="標楷體" w:hint="eastAsia"/>
          <w:color w:val="000000" w:themeColor="text1"/>
        </w:rPr>
        <w:t>努力獎</w:t>
      </w:r>
      <w:r w:rsidR="00EE50F0" w:rsidRPr="00F65F8B">
        <w:rPr>
          <w:rFonts w:ascii="標楷體" w:eastAsia="標楷體" w:hAnsi="標楷體" w:hint="eastAsia"/>
          <w:color w:val="000000" w:themeColor="text1"/>
        </w:rPr>
        <w:t>3</w:t>
      </w:r>
      <w:r w:rsidR="00561D6D" w:rsidRPr="00F65F8B">
        <w:rPr>
          <w:rFonts w:ascii="標楷體" w:eastAsia="標楷體" w:hAnsi="標楷體" w:hint="eastAsia"/>
          <w:color w:val="000000" w:themeColor="text1"/>
        </w:rPr>
        <w:t>名（標準：</w:t>
      </w:r>
      <w:r w:rsidR="00EE50F0" w:rsidRPr="00F65F8B">
        <w:rPr>
          <w:rFonts w:ascii="標楷體" w:eastAsia="標楷體" w:hAnsi="標楷體" w:hint="eastAsia"/>
          <w:color w:val="000000" w:themeColor="text1"/>
        </w:rPr>
        <w:t>學習態度、</w:t>
      </w:r>
      <w:r w:rsidR="00EE50F0" w:rsidRPr="00F65F8B">
        <w:rPr>
          <w:rFonts w:ascii="標楷體" w:eastAsia="標楷體" w:hAnsi="標楷體"/>
          <w:color w:val="000000" w:themeColor="text1"/>
        </w:rPr>
        <w:t>作業表現、</w:t>
      </w:r>
      <w:r w:rsidR="00EE50F0" w:rsidRPr="00F65F8B">
        <w:rPr>
          <w:rFonts w:ascii="標楷體" w:eastAsia="標楷體" w:hAnsi="標楷體" w:hint="eastAsia"/>
          <w:color w:val="000000" w:themeColor="text1"/>
        </w:rPr>
        <w:t>評量成績</w:t>
      </w:r>
      <w:r w:rsidR="00561D6D" w:rsidRPr="00F65F8B">
        <w:rPr>
          <w:rFonts w:ascii="標楷體" w:eastAsia="標楷體" w:hAnsi="標楷體" w:hint="eastAsia"/>
          <w:color w:val="000000" w:themeColor="text1"/>
        </w:rPr>
        <w:t>）</w:t>
      </w:r>
    </w:p>
    <w:p w:rsidR="00C911A0" w:rsidRPr="00F65F8B" w:rsidRDefault="00C911A0" w:rsidP="00200C2C">
      <w:pPr>
        <w:ind w:leftChars="471" w:left="1131" w:hanging="1"/>
        <w:rPr>
          <w:rFonts w:ascii="標楷體" w:eastAsia="標楷體" w:hAnsi="標楷體"/>
          <w:color w:val="000000" w:themeColor="text1"/>
        </w:rPr>
      </w:pPr>
      <w:r w:rsidRPr="00F65F8B">
        <w:rPr>
          <w:rFonts w:ascii="標楷體" w:eastAsia="標楷體" w:hAnsi="標楷體" w:hint="eastAsia"/>
          <w:color w:val="000000" w:themeColor="text1"/>
        </w:rPr>
        <w:t>期末評量：</w:t>
      </w:r>
      <w:r w:rsidR="00561D6D" w:rsidRPr="00F65F8B">
        <w:rPr>
          <w:rFonts w:ascii="標楷體" w:eastAsia="標楷體" w:hAnsi="標楷體" w:hint="eastAsia"/>
          <w:color w:val="000000" w:themeColor="text1"/>
        </w:rPr>
        <w:t>努力獎</w:t>
      </w:r>
      <w:r w:rsidR="00EE50F0" w:rsidRPr="00F65F8B">
        <w:rPr>
          <w:rFonts w:ascii="標楷體" w:eastAsia="標楷體" w:hAnsi="標楷體" w:hint="eastAsia"/>
          <w:color w:val="000000" w:themeColor="text1"/>
        </w:rPr>
        <w:t>3</w:t>
      </w:r>
      <w:r w:rsidR="00561D6D" w:rsidRPr="00F65F8B">
        <w:rPr>
          <w:rFonts w:ascii="標楷體" w:eastAsia="標楷體" w:hAnsi="標楷體" w:hint="eastAsia"/>
          <w:color w:val="000000" w:themeColor="text1"/>
        </w:rPr>
        <w:t>名、進步獎</w:t>
      </w:r>
      <w:r w:rsidR="00EE50F0" w:rsidRPr="00F65F8B">
        <w:rPr>
          <w:rFonts w:ascii="標楷體" w:eastAsia="標楷體" w:hAnsi="標楷體" w:hint="eastAsia"/>
          <w:color w:val="000000" w:themeColor="text1"/>
        </w:rPr>
        <w:t>3</w:t>
      </w:r>
      <w:r w:rsidR="00561D6D" w:rsidRPr="00F65F8B">
        <w:rPr>
          <w:rFonts w:ascii="標楷體" w:eastAsia="標楷體" w:hAnsi="標楷體" w:hint="eastAsia"/>
          <w:color w:val="000000" w:themeColor="text1"/>
        </w:rPr>
        <w:t>名（標準：</w:t>
      </w:r>
      <w:r w:rsidR="00EE50F0" w:rsidRPr="00F65F8B">
        <w:rPr>
          <w:rFonts w:ascii="標楷體" w:eastAsia="標楷體" w:hAnsi="標楷體" w:hint="eastAsia"/>
          <w:color w:val="000000" w:themeColor="text1"/>
        </w:rPr>
        <w:t>學習表現進步幅度</w:t>
      </w:r>
      <w:r w:rsidR="00561D6D" w:rsidRPr="00F65F8B">
        <w:rPr>
          <w:rFonts w:ascii="標楷體" w:eastAsia="標楷體" w:hAnsi="標楷體" w:hint="eastAsia"/>
          <w:color w:val="000000" w:themeColor="text1"/>
        </w:rPr>
        <w:t>）、各領域獎</w:t>
      </w:r>
    </w:p>
    <w:p w:rsidR="00441149" w:rsidRPr="00F65F8B" w:rsidRDefault="00570B09" w:rsidP="00200C2C">
      <w:pPr>
        <w:ind w:leftChars="277" w:left="1231" w:hangingChars="236" w:hanging="566"/>
        <w:rPr>
          <w:rFonts w:ascii="標楷體" w:eastAsia="標楷體" w:hAnsi="標楷體"/>
          <w:color w:val="000000" w:themeColor="text1"/>
        </w:rPr>
      </w:pPr>
      <w:r w:rsidRPr="00200C2C">
        <w:rPr>
          <w:rFonts w:ascii="標楷體" w:eastAsia="標楷體" w:hAnsi="標楷體" w:hint="eastAsia"/>
          <w:color w:val="FF0000"/>
        </w:rPr>
        <w:t>(</w:t>
      </w:r>
      <w:r w:rsidR="00200C2C" w:rsidRPr="00200C2C">
        <w:rPr>
          <w:rFonts w:ascii="標楷體" w:eastAsia="標楷體" w:hAnsi="標楷體" w:hint="eastAsia"/>
          <w:color w:val="FF0000"/>
        </w:rPr>
        <w:t>七</w:t>
      </w:r>
      <w:r w:rsidRPr="00200C2C">
        <w:rPr>
          <w:rFonts w:ascii="標楷體" w:eastAsia="標楷體" w:hAnsi="標楷體" w:hint="eastAsia"/>
          <w:color w:val="FF0000"/>
        </w:rPr>
        <w:t>)</w:t>
      </w:r>
      <w:r w:rsidRPr="00F65F8B">
        <w:rPr>
          <w:rFonts w:ascii="標楷體" w:eastAsia="標楷體" w:hAnsi="標楷體" w:hint="eastAsia"/>
          <w:color w:val="000000" w:themeColor="text1"/>
        </w:rPr>
        <w:t>成績管理系統不計分科目為</w:t>
      </w:r>
      <w:r w:rsidRPr="00344F84">
        <w:rPr>
          <w:rFonts w:ascii="標楷體" w:eastAsia="標楷體" w:hAnsi="標楷體" w:hint="eastAsia"/>
          <w:color w:val="FF0000"/>
        </w:rPr>
        <w:t>彈性</w:t>
      </w:r>
      <w:r w:rsidR="00344F84" w:rsidRPr="00344F84">
        <w:rPr>
          <w:rFonts w:ascii="標楷體" w:eastAsia="標楷體" w:hAnsi="標楷體" w:hint="eastAsia"/>
          <w:color w:val="FF0000"/>
        </w:rPr>
        <w:t>學習課程及</w:t>
      </w:r>
      <w:r w:rsidR="00C911A0" w:rsidRPr="00344F84">
        <w:rPr>
          <w:rFonts w:ascii="標楷體" w:eastAsia="標楷體" w:hAnsi="標楷體" w:hint="eastAsia"/>
        </w:rPr>
        <w:t>社團</w:t>
      </w:r>
      <w:r w:rsidR="000B48B8" w:rsidRPr="00F65F8B">
        <w:rPr>
          <w:rFonts w:ascii="標楷體" w:eastAsia="標楷體" w:hAnsi="標楷體" w:hint="eastAsia"/>
          <w:color w:val="000000" w:themeColor="text1"/>
        </w:rPr>
        <w:t>。</w:t>
      </w:r>
    </w:p>
    <w:p w:rsidR="00D54512" w:rsidRPr="003D2014" w:rsidRDefault="008A49D7" w:rsidP="00E77A35">
      <w:pPr>
        <w:ind w:leftChars="118" w:left="763" w:hangingChars="200" w:hanging="480"/>
        <w:rPr>
          <w:rFonts w:ascii="新細明體" w:hAnsi="新細明體" w:cs="新細明體"/>
          <w:kern w:val="0"/>
        </w:rPr>
      </w:pPr>
      <w:r w:rsidRPr="006B7F70">
        <w:rPr>
          <w:rFonts w:ascii="標楷體" w:eastAsia="標楷體" w:hAnsi="標楷體" w:cs="新細明體" w:hint="eastAsia"/>
          <w:kern w:val="0"/>
        </w:rPr>
        <w:t>五</w:t>
      </w:r>
      <w:r w:rsidR="00EB731C" w:rsidRPr="006B7F70">
        <w:rPr>
          <w:rFonts w:ascii="標楷體" w:eastAsia="標楷體" w:hAnsi="標楷體" w:cs="新細明體" w:hint="eastAsia"/>
          <w:kern w:val="0"/>
        </w:rPr>
        <w:t>、</w:t>
      </w:r>
      <w:r w:rsidR="00B9267C" w:rsidRPr="006B7F70">
        <w:rPr>
          <w:rFonts w:ascii="標楷體" w:eastAsia="標楷體" w:hAnsi="標楷體" w:hint="eastAsia"/>
        </w:rPr>
        <w:t>定期評量時，</w:t>
      </w:r>
      <w:r w:rsidR="00EE50F0" w:rsidRPr="006B7F70">
        <w:rPr>
          <w:rFonts w:ascii="標楷體" w:eastAsia="標楷體" w:hAnsi="標楷體" w:hint="eastAsia"/>
        </w:rPr>
        <w:t>學生</w:t>
      </w:r>
      <w:r w:rsidR="00B9267C" w:rsidRPr="006B7F70">
        <w:rPr>
          <w:rFonts w:ascii="標楷體" w:eastAsia="標楷體" w:hAnsi="標楷體" w:hint="eastAsia"/>
        </w:rPr>
        <w:t>因故</w:t>
      </w:r>
      <w:r w:rsidR="00EE50F0" w:rsidRPr="006B7F70">
        <w:rPr>
          <w:rFonts w:ascii="標楷體" w:eastAsia="標楷體" w:hAnsi="標楷體" w:hint="eastAsia"/>
        </w:rPr>
        <w:t>不能參加，</w:t>
      </w:r>
      <w:r w:rsidR="001D0B72" w:rsidRPr="006B7F70">
        <w:rPr>
          <w:rFonts w:ascii="標楷體" w:eastAsia="標楷體" w:hAnsi="標楷體" w:hint="eastAsia"/>
        </w:rPr>
        <w:t>經學校核准給假者</w:t>
      </w:r>
      <w:r w:rsidR="000B48B8" w:rsidRPr="006B7F70">
        <w:rPr>
          <w:rFonts w:ascii="標楷體" w:eastAsia="標楷體" w:hAnsi="標楷體" w:hint="eastAsia"/>
        </w:rPr>
        <w:t>得補行評量；</w:t>
      </w:r>
      <w:r w:rsidR="00B9267C" w:rsidRPr="006B7F70">
        <w:rPr>
          <w:rFonts w:ascii="標楷體" w:eastAsia="標楷體" w:hAnsi="標楷體" w:hint="eastAsia"/>
        </w:rPr>
        <w:t>其成績</w:t>
      </w:r>
      <w:r w:rsidR="000B48B8" w:rsidRPr="006B7F70">
        <w:rPr>
          <w:rFonts w:ascii="標楷體" w:eastAsia="標楷體" w:hAnsi="標楷體" w:hint="eastAsia"/>
        </w:rPr>
        <w:t>以實得分數計算為原則</w:t>
      </w:r>
      <w:r w:rsidR="003D2014">
        <w:rPr>
          <w:rFonts w:ascii="標楷體" w:eastAsia="標楷體" w:hAnsi="標楷體" w:hint="eastAsia"/>
        </w:rPr>
        <w:t>；</w:t>
      </w:r>
      <w:r w:rsidR="00E25388" w:rsidRPr="003D2014">
        <w:rPr>
          <w:rFonts w:ascii="標楷體" w:eastAsia="標楷體" w:hAnsi="標楷體" w:hint="eastAsia"/>
        </w:rPr>
        <w:t>若遇學生狀況特殊</w:t>
      </w:r>
      <w:r w:rsidR="003D2014" w:rsidRPr="003D2014">
        <w:rPr>
          <w:rFonts w:ascii="標楷體" w:eastAsia="標楷體" w:hAnsi="標楷體" w:hint="eastAsia"/>
          <w:color w:val="FF0000"/>
        </w:rPr>
        <w:t>或無故缺考者</w:t>
      </w:r>
      <w:r w:rsidR="000B48B8" w:rsidRPr="003D2014">
        <w:rPr>
          <w:rFonts w:ascii="標楷體" w:eastAsia="標楷體" w:hAnsi="標楷體" w:hint="eastAsia"/>
        </w:rPr>
        <w:t>，</w:t>
      </w:r>
      <w:r w:rsidR="00E25388" w:rsidRPr="003D2014">
        <w:rPr>
          <w:rFonts w:ascii="標楷體" w:eastAsia="標楷體" w:hAnsi="標楷體" w:hint="eastAsia"/>
        </w:rPr>
        <w:t>導師得請委員會討論</w:t>
      </w:r>
      <w:r w:rsidR="002F11DF" w:rsidRPr="003D2014">
        <w:rPr>
          <w:rFonts w:ascii="標楷體" w:eastAsia="標楷體" w:hAnsi="標楷體" w:hint="eastAsia"/>
        </w:rPr>
        <w:t>並決議缺考生之成績計算方式。</w:t>
      </w:r>
    </w:p>
    <w:p w:rsidR="00E77A35" w:rsidRDefault="008A49D7" w:rsidP="00E77A35">
      <w:pPr>
        <w:ind w:leftChars="118" w:left="763" w:hangingChars="200" w:hanging="480"/>
        <w:rPr>
          <w:rFonts w:ascii="標楷體" w:eastAsia="標楷體" w:hAnsi="標楷體"/>
          <w:color w:val="000000" w:themeColor="text1"/>
        </w:rPr>
      </w:pPr>
      <w:r w:rsidRPr="006B7F70">
        <w:rPr>
          <w:rFonts w:ascii="標楷體" w:eastAsia="標楷體" w:hAnsi="標楷體" w:hint="eastAsia"/>
          <w:kern w:val="0"/>
        </w:rPr>
        <w:t>六</w:t>
      </w:r>
      <w:r w:rsidR="00BD5357" w:rsidRPr="006B7F70">
        <w:rPr>
          <w:rFonts w:ascii="標楷體" w:eastAsia="標楷體" w:hAnsi="標楷體" w:hint="eastAsia"/>
          <w:kern w:val="0"/>
        </w:rPr>
        <w:t>、</w:t>
      </w:r>
      <w:r w:rsidR="00B9267C" w:rsidRPr="006B7F70">
        <w:rPr>
          <w:rFonts w:ascii="標楷體" w:eastAsia="標楷體" w:hAnsi="標楷體"/>
        </w:rPr>
        <w:t>學生學習領域之平時及定期成績評量結果，應依評量方法之性質以等第、數量或文字</w:t>
      </w:r>
      <w:r w:rsidR="00B9267C" w:rsidRPr="00F65F8B">
        <w:rPr>
          <w:rFonts w:ascii="標楷體" w:eastAsia="標楷體" w:hAnsi="標楷體"/>
          <w:color w:val="000000" w:themeColor="text1"/>
        </w:rPr>
        <w:t>描述記錄之。至學期末，應綜合全學期各種評量結果紀錄，參酌學生人格特質、</w:t>
      </w:r>
      <w:r w:rsidR="00A838C2" w:rsidRPr="00F65F8B">
        <w:rPr>
          <w:rFonts w:ascii="標楷體" w:eastAsia="標楷體" w:hAnsi="標楷體"/>
          <w:color w:val="000000" w:themeColor="text1"/>
        </w:rPr>
        <w:t>特殊才能</w:t>
      </w:r>
      <w:r w:rsidR="00A838C2" w:rsidRPr="00F65F8B">
        <w:rPr>
          <w:rFonts w:ascii="標楷體" w:eastAsia="標楷體" w:hAnsi="標楷體" w:hint="eastAsia"/>
          <w:color w:val="000000" w:themeColor="text1"/>
        </w:rPr>
        <w:t>、</w:t>
      </w:r>
      <w:r w:rsidR="00B9267C" w:rsidRPr="00F65F8B">
        <w:rPr>
          <w:rFonts w:ascii="標楷體" w:eastAsia="標楷體" w:hAnsi="標楷體"/>
          <w:color w:val="000000" w:themeColor="text1"/>
        </w:rPr>
        <w:t>學習情形與態度等，評定及描述學生學習表現和未來學習具體建議；並應</w:t>
      </w:r>
      <w:r w:rsidR="00E77A35">
        <w:rPr>
          <w:rFonts w:ascii="標楷體" w:eastAsia="標楷體" w:hAnsi="標楷體"/>
          <w:color w:val="000000" w:themeColor="text1"/>
        </w:rPr>
        <w:t>以優、甲、乙、丙、丁之等第，呈現各學習領域學生之全學期學習表現</w:t>
      </w:r>
      <w:r w:rsidR="00E77A35">
        <w:rPr>
          <w:rFonts w:ascii="標楷體" w:eastAsia="標楷體" w:hAnsi="標楷體" w:hint="eastAsia"/>
          <w:color w:val="000000" w:themeColor="text1"/>
        </w:rPr>
        <w:t>。</w:t>
      </w:r>
    </w:p>
    <w:p w:rsidR="00A95C34" w:rsidRPr="00F65F8B" w:rsidRDefault="00B9267C" w:rsidP="00E77A35">
      <w:pPr>
        <w:ind w:leftChars="317" w:left="761"/>
        <w:rPr>
          <w:rFonts w:ascii="標楷體" w:eastAsia="標楷體" w:hAnsi="標楷體"/>
          <w:color w:val="000000" w:themeColor="text1"/>
        </w:rPr>
      </w:pPr>
      <w:r w:rsidRPr="00F65F8B">
        <w:rPr>
          <w:rFonts w:ascii="標楷體" w:eastAsia="標楷體" w:hAnsi="標楷體"/>
          <w:color w:val="000000" w:themeColor="text1"/>
        </w:rPr>
        <w:t>其等第與分數之轉換如下：優等：九十分以上。甲等：八十分以上未滿九十分。乙等：七十分以上未滿八十分。丙等：六十分以上未滿七十分。丁等：未滿六十分。</w:t>
      </w:r>
    </w:p>
    <w:p w:rsidR="003475E0" w:rsidRPr="00F65F8B" w:rsidRDefault="00B9267C" w:rsidP="00E77A35">
      <w:pPr>
        <w:ind w:leftChars="317" w:left="761"/>
        <w:rPr>
          <w:rFonts w:ascii="標楷體" w:eastAsia="標楷體" w:hAnsi="標楷體"/>
          <w:color w:val="000000" w:themeColor="text1"/>
        </w:rPr>
      </w:pPr>
      <w:r w:rsidRPr="00F65F8B">
        <w:rPr>
          <w:rFonts w:ascii="標楷體" w:eastAsia="標楷體" w:hAnsi="標楷體"/>
          <w:color w:val="000000" w:themeColor="text1"/>
        </w:rPr>
        <w:t>前項等第</w:t>
      </w:r>
      <w:r w:rsidR="00A838C2" w:rsidRPr="00F65F8B">
        <w:rPr>
          <w:rFonts w:ascii="標楷體" w:eastAsia="標楷體" w:hAnsi="標楷體"/>
          <w:color w:val="000000" w:themeColor="text1"/>
        </w:rPr>
        <w:t>以丙等為表現及格之基準</w:t>
      </w:r>
      <w:r w:rsidR="00A838C2" w:rsidRPr="00F65F8B">
        <w:rPr>
          <w:rFonts w:ascii="標楷體" w:eastAsia="標楷體" w:hAnsi="標楷體" w:hint="eastAsia"/>
          <w:color w:val="000000" w:themeColor="text1"/>
        </w:rPr>
        <w:t>，</w:t>
      </w:r>
      <w:r w:rsidRPr="00F65F8B">
        <w:rPr>
          <w:rFonts w:ascii="標楷體" w:eastAsia="標楷體" w:hAnsi="標楷體"/>
          <w:color w:val="000000" w:themeColor="text1"/>
        </w:rPr>
        <w:t xml:space="preserve">學生日常生活表現紀錄分別依行為事實記錄之，並酌予提供具體建議，不作綜合性評價及等第轉換。 </w:t>
      </w:r>
    </w:p>
    <w:p w:rsidR="001926BD" w:rsidRPr="00F65F8B" w:rsidRDefault="00F2406F" w:rsidP="00E77A35">
      <w:pPr>
        <w:ind w:leftChars="118" w:left="763" w:hangingChars="200" w:hanging="480"/>
        <w:rPr>
          <w:rFonts w:ascii="標楷體" w:eastAsia="標楷體" w:hAnsi="標楷體"/>
          <w:color w:val="000000" w:themeColor="text1"/>
        </w:rPr>
      </w:pPr>
      <w:r w:rsidRPr="00F65F8B">
        <w:rPr>
          <w:rFonts w:ascii="標楷體" w:eastAsia="標楷體" w:hAnsi="標楷體" w:hint="eastAsia"/>
          <w:color w:val="000000" w:themeColor="text1"/>
        </w:rPr>
        <w:t>七、學生成績評量紀錄，統一在休業式當天發放學期成績通知單，以告知家長及學生。學生學習表現欠佳者，教師應於平時提醒學生，同時進行輔導與補救教學；本項輔導與補救措施，包含過程性之適性輔導、實施補救教學及相關補救措施等。學生各學期各</w:t>
      </w:r>
      <w:r w:rsidR="00457E23" w:rsidRPr="00457E23">
        <w:rPr>
          <w:rFonts w:ascii="標楷體" w:eastAsia="標楷體" w:hAnsi="標楷體" w:hint="eastAsia"/>
          <w:color w:val="FF0000"/>
        </w:rPr>
        <w:t>領域</w:t>
      </w:r>
      <w:r w:rsidRPr="00F65F8B">
        <w:rPr>
          <w:rFonts w:ascii="標楷體" w:eastAsia="標楷體" w:hAnsi="標楷體" w:hint="eastAsia"/>
          <w:color w:val="000000" w:themeColor="text1"/>
        </w:rPr>
        <w:t>學習</w:t>
      </w:r>
      <w:r w:rsidR="00457E23" w:rsidRPr="00457E23">
        <w:rPr>
          <w:rFonts w:ascii="標楷體" w:eastAsia="標楷體" w:hAnsi="標楷體" w:hint="eastAsia"/>
          <w:color w:val="FF0000"/>
        </w:rPr>
        <w:t>課程</w:t>
      </w:r>
      <w:r w:rsidR="00311564" w:rsidRPr="00F65F8B">
        <w:rPr>
          <w:rFonts w:ascii="標楷體" w:eastAsia="標楷體" w:hAnsi="標楷體" w:hint="eastAsia"/>
          <w:color w:val="000000" w:themeColor="text1"/>
        </w:rPr>
        <w:t>之成績未達及格基準者，</w:t>
      </w:r>
      <w:r w:rsidR="00311564" w:rsidRPr="00457E23">
        <w:rPr>
          <w:rFonts w:ascii="標楷體" w:eastAsia="標楷體" w:hAnsi="標楷體" w:hint="eastAsia"/>
          <w:dstrike/>
          <w:color w:val="FF0000"/>
        </w:rPr>
        <w:t>在</w:t>
      </w:r>
      <w:r w:rsidR="00457E23" w:rsidRPr="00457E23">
        <w:rPr>
          <w:rFonts w:ascii="標楷體" w:eastAsia="標楷體" w:hAnsi="標楷體" w:hint="eastAsia"/>
          <w:color w:val="FF0000"/>
        </w:rPr>
        <w:t>應</w:t>
      </w:r>
      <w:r w:rsidRPr="00F65F8B">
        <w:rPr>
          <w:rFonts w:ascii="標楷體" w:eastAsia="標楷體" w:hAnsi="標楷體" w:hint="eastAsia"/>
          <w:color w:val="000000" w:themeColor="text1"/>
        </w:rPr>
        <w:t>施予相關輔導與補救措施</w:t>
      </w:r>
      <w:r w:rsidR="00311564" w:rsidRPr="00F65F8B">
        <w:rPr>
          <w:rFonts w:ascii="標楷體" w:eastAsia="標楷體" w:hAnsi="標楷體" w:hint="eastAsia"/>
          <w:color w:val="000000" w:themeColor="text1"/>
        </w:rPr>
        <w:t>後進行補考機制；補考之成績</w:t>
      </w:r>
      <w:r w:rsidRPr="00F65F8B">
        <w:rPr>
          <w:rFonts w:ascii="標楷體" w:eastAsia="標楷體" w:hAnsi="標楷體" w:hint="eastAsia"/>
          <w:color w:val="000000" w:themeColor="text1"/>
        </w:rPr>
        <w:t>依下列規定採計：</w:t>
      </w:r>
    </w:p>
    <w:p w:rsidR="00AB25BB" w:rsidRPr="00F65F8B" w:rsidRDefault="00F2406F" w:rsidP="00E77A35">
      <w:pPr>
        <w:ind w:leftChars="277" w:left="1231" w:hangingChars="236" w:hanging="566"/>
        <w:rPr>
          <w:rFonts w:ascii="標楷體" w:eastAsia="標楷體" w:hAnsi="標楷體"/>
          <w:color w:val="000000" w:themeColor="text1"/>
        </w:rPr>
      </w:pPr>
      <w:r w:rsidRPr="00F65F8B">
        <w:rPr>
          <w:rFonts w:ascii="標楷體" w:eastAsia="標楷體" w:hAnsi="標楷體" w:hint="eastAsia"/>
          <w:color w:val="000000" w:themeColor="text1"/>
        </w:rPr>
        <w:t>(一)補考及格者，該學習領域成績以六十分計。</w:t>
      </w:r>
    </w:p>
    <w:p w:rsidR="00F2406F" w:rsidRPr="00F65F8B" w:rsidRDefault="00F2406F"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(二)</w:t>
      </w:r>
      <w:r w:rsidR="001926BD" w:rsidRPr="00F65F8B">
        <w:rPr>
          <w:rFonts w:ascii="標楷體" w:eastAsia="標楷體" w:hAnsi="標楷體" w:hint="eastAsia"/>
          <w:color w:val="000000" w:themeColor="text1"/>
        </w:rPr>
        <w:t>補考不及格者，</w:t>
      </w:r>
      <w:r w:rsidRPr="00F65F8B">
        <w:rPr>
          <w:rFonts w:ascii="標楷體" w:eastAsia="標楷體" w:hAnsi="標楷體" w:hint="eastAsia"/>
          <w:color w:val="000000" w:themeColor="text1"/>
        </w:rPr>
        <w:t>成績就補考成績或原成績擇優登錄。補考方式得以紙筆測驗或多元評量等方式辦理。</w:t>
      </w:r>
    </w:p>
    <w:p w:rsidR="00BD5357" w:rsidRPr="00F65F8B" w:rsidRDefault="00F2406F" w:rsidP="00C60DB9">
      <w:pPr>
        <w:ind w:leftChars="118" w:left="566" w:hangingChars="118" w:hanging="283"/>
        <w:rPr>
          <w:rFonts w:ascii="標楷體" w:eastAsia="標楷體" w:hAnsi="標楷體"/>
          <w:color w:val="000000" w:themeColor="text1"/>
        </w:rPr>
      </w:pPr>
      <w:r w:rsidRPr="00F65F8B">
        <w:rPr>
          <w:rFonts w:ascii="標楷體" w:eastAsia="標楷體" w:hAnsi="標楷體" w:hint="eastAsia"/>
          <w:color w:val="000000" w:themeColor="text1"/>
        </w:rPr>
        <w:t>八</w:t>
      </w:r>
      <w:r w:rsidR="00BD5357" w:rsidRPr="00F65F8B">
        <w:rPr>
          <w:rFonts w:ascii="標楷體" w:eastAsia="標楷體" w:hAnsi="標楷體" w:hint="eastAsia"/>
          <w:color w:val="000000" w:themeColor="text1"/>
        </w:rPr>
        <w:t>、轉學、復學學生成績之處理依下列規定辦理：</w:t>
      </w:r>
      <w:r w:rsidR="00BD5357" w:rsidRPr="00F65F8B">
        <w:rPr>
          <w:rFonts w:ascii="標楷體" w:eastAsia="標楷體" w:hAnsi="標楷體"/>
          <w:color w:val="000000" w:themeColor="text1"/>
        </w:rPr>
        <w:t xml:space="preserve"> </w:t>
      </w:r>
    </w:p>
    <w:p w:rsidR="00BD5357"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(一)</w:t>
      </w:r>
      <w:r w:rsidR="00BD5357" w:rsidRPr="00F65F8B">
        <w:rPr>
          <w:rFonts w:ascii="標楷體" w:eastAsia="標楷體" w:hAnsi="標楷體" w:hint="eastAsia"/>
          <w:color w:val="000000" w:themeColor="text1"/>
        </w:rPr>
        <w:t>轉入學生或中途輟學後復學之學生，如其部分學科成績無法連貫時，轉入就讀或復學後，得按學科辦理測驗。如學期中轉入者，其轉學證明書應填寫定期評量成績。</w:t>
      </w:r>
    </w:p>
    <w:p w:rsidR="00BD5357"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二</w:t>
      </w:r>
      <w:r w:rsidRPr="00F65F8B">
        <w:rPr>
          <w:rFonts w:ascii="標楷體" w:eastAsia="標楷體" w:hAnsi="標楷體" w:hint="eastAsia"/>
          <w:color w:val="000000" w:themeColor="text1"/>
        </w:rPr>
        <w:t>)</w:t>
      </w:r>
      <w:r w:rsidR="00BD5357" w:rsidRPr="00F65F8B">
        <w:rPr>
          <w:rFonts w:ascii="標楷體" w:eastAsia="標楷體" w:hAnsi="標楷體" w:hint="eastAsia"/>
          <w:color w:val="000000" w:themeColor="text1"/>
        </w:rPr>
        <w:t>依規定辦理長期請假後復學者，得採計其復學後重讀之成績。</w:t>
      </w:r>
    </w:p>
    <w:p w:rsidR="00BD5357"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三</w:t>
      </w:r>
      <w:r w:rsidRPr="00F65F8B">
        <w:rPr>
          <w:rFonts w:ascii="標楷體" w:eastAsia="標楷體" w:hAnsi="標楷體" w:hint="eastAsia"/>
          <w:color w:val="000000" w:themeColor="text1"/>
        </w:rPr>
        <w:t>)</w:t>
      </w:r>
      <w:r w:rsidR="00BD5357" w:rsidRPr="00F65F8B">
        <w:rPr>
          <w:rFonts w:ascii="標楷體" w:eastAsia="標楷體" w:hAnsi="標楷體" w:hint="eastAsia"/>
          <w:color w:val="000000" w:themeColor="text1"/>
        </w:rPr>
        <w:t>大陸或國外轉學生參加補考者，其定期評量成績之計算依第一款規定辦理。</w:t>
      </w:r>
    </w:p>
    <w:p w:rsidR="00D54512" w:rsidRPr="00F65F8B" w:rsidRDefault="0091231C" w:rsidP="00AB25BB">
      <w:pPr>
        <w:ind w:firstLineChars="118" w:firstLine="283"/>
        <w:rPr>
          <w:rFonts w:ascii="標楷體" w:eastAsia="標楷體" w:hAnsi="標楷體"/>
          <w:color w:val="000000" w:themeColor="text1"/>
        </w:rPr>
      </w:pPr>
      <w:r w:rsidRPr="00F65F8B">
        <w:rPr>
          <w:rFonts w:ascii="標楷體" w:eastAsia="標楷體" w:hAnsi="標楷體" w:hint="eastAsia"/>
          <w:color w:val="000000" w:themeColor="text1"/>
        </w:rPr>
        <w:t>九</w:t>
      </w:r>
      <w:r w:rsidR="00D54512" w:rsidRPr="00F65F8B">
        <w:rPr>
          <w:rFonts w:ascii="標楷體" w:eastAsia="標楷體" w:hAnsi="標楷體" w:hint="eastAsia"/>
          <w:color w:val="000000" w:themeColor="text1"/>
        </w:rPr>
        <w:t>、特殊教育學生之成績評量，依下列各類別之方式辦理：</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(一)</w:t>
      </w:r>
      <w:r w:rsidR="00D54512" w:rsidRPr="00F65F8B">
        <w:rPr>
          <w:rFonts w:ascii="標楷體" w:eastAsia="標楷體" w:hAnsi="標楷體" w:hint="eastAsia"/>
          <w:color w:val="000000" w:themeColor="text1"/>
        </w:rPr>
        <w:t>身心障礙類：身心障礙學生應衡酌其身心發展狀況及學習優勢管道，擬訂個別化教育計畫，依學生能力及需求調整評量內容及方式，其學習領域</w:t>
      </w:r>
      <w:r w:rsidR="00802EA2" w:rsidRPr="00E77A35">
        <w:rPr>
          <w:rFonts w:ascii="標楷體" w:eastAsia="標楷體" w:hAnsi="標楷體" w:hint="eastAsia"/>
          <w:color w:val="000000" w:themeColor="text1"/>
        </w:rPr>
        <w:t>學習課程</w:t>
      </w:r>
      <w:r w:rsidR="00D54512" w:rsidRPr="00F65F8B">
        <w:rPr>
          <w:rFonts w:ascii="標楷體" w:eastAsia="標楷體" w:hAnsi="標楷體" w:hint="eastAsia"/>
          <w:color w:val="000000" w:themeColor="text1"/>
        </w:rPr>
        <w:t>評量依學生能力採多元方式並依下列規定辦理：</w:t>
      </w:r>
    </w:p>
    <w:p w:rsidR="00D54512" w:rsidRPr="00F65F8B" w:rsidRDefault="00D54512" w:rsidP="00E77A35">
      <w:pPr>
        <w:ind w:leftChars="413" w:left="1231" w:hangingChars="100" w:hanging="240"/>
        <w:rPr>
          <w:rFonts w:ascii="標楷體" w:eastAsia="標楷體" w:hAnsi="標楷體"/>
          <w:color w:val="000000" w:themeColor="text1"/>
        </w:rPr>
      </w:pPr>
      <w:r w:rsidRPr="00F65F8B">
        <w:rPr>
          <w:rFonts w:ascii="標楷體" w:eastAsia="標楷體" w:hAnsi="標楷體" w:hint="eastAsia"/>
          <w:color w:val="000000" w:themeColor="text1"/>
        </w:rPr>
        <w:t>1.集中式特教班學生：由特教班教師視學生能力現況，依特殊教育課程綱要規定之領域內容，訂定教育目標並實施評量。</w:t>
      </w:r>
    </w:p>
    <w:p w:rsidR="00D54512" w:rsidRPr="00F65F8B" w:rsidRDefault="00D54512" w:rsidP="00E77A35">
      <w:pPr>
        <w:ind w:leftChars="413" w:left="1231" w:hangingChars="100" w:hanging="240"/>
        <w:rPr>
          <w:rFonts w:ascii="標楷體" w:eastAsia="標楷體" w:hAnsi="標楷體"/>
          <w:color w:val="000000" w:themeColor="text1"/>
        </w:rPr>
      </w:pPr>
      <w:r w:rsidRPr="00F65F8B">
        <w:rPr>
          <w:rFonts w:ascii="標楷體" w:eastAsia="標楷體" w:hAnsi="標楷體" w:hint="eastAsia"/>
          <w:color w:val="000000" w:themeColor="text1"/>
        </w:rPr>
        <w:t>2.普通班接受資源班服務學生：在資源班接受直接教學之學習領域，其</w:t>
      </w:r>
      <w:r w:rsidR="00802EA2" w:rsidRPr="00D916FE">
        <w:rPr>
          <w:rFonts w:ascii="標楷體" w:eastAsia="標楷體" w:hAnsi="標楷體" w:hint="eastAsia"/>
          <w:dstrike/>
          <w:color w:val="FF0000"/>
        </w:rPr>
        <w:t>成績</w:t>
      </w:r>
      <w:r w:rsidR="00802EA2" w:rsidRPr="00D916FE">
        <w:rPr>
          <w:rFonts w:ascii="標楷體" w:eastAsia="標楷體" w:hAnsi="標楷體" w:hint="eastAsia"/>
          <w:color w:val="FF0000"/>
        </w:rPr>
        <w:t>學習</w:t>
      </w:r>
      <w:r w:rsidRPr="00F65F8B">
        <w:rPr>
          <w:rFonts w:ascii="標楷體" w:eastAsia="標楷體" w:hAnsi="標楷體" w:hint="eastAsia"/>
          <w:color w:val="000000" w:themeColor="text1"/>
        </w:rPr>
        <w:t>評量係衡酌該生之普通班平時及定期評量表現，另納入資源班教師所提供之評量結果，並由各校特殊教育推行委員會自行擬訂普通班及資源班成績合適比例；未接受直接教學之</w:t>
      </w:r>
      <w:r w:rsidR="00802EA2" w:rsidRPr="00802EA2">
        <w:rPr>
          <w:rFonts w:ascii="標楷體" w:eastAsia="標楷體" w:hAnsi="標楷體" w:hint="eastAsia"/>
          <w:color w:val="FF0000"/>
        </w:rPr>
        <w:t>領域</w:t>
      </w:r>
      <w:r w:rsidRPr="0046401F">
        <w:rPr>
          <w:rFonts w:ascii="標楷體" w:eastAsia="標楷體" w:hAnsi="標楷體" w:hint="eastAsia"/>
          <w:color w:val="FF0000"/>
        </w:rPr>
        <w:t>學習</w:t>
      </w:r>
      <w:r w:rsidR="00802EA2" w:rsidRPr="0046401F">
        <w:rPr>
          <w:rFonts w:ascii="標楷體" w:eastAsia="標楷體" w:hAnsi="標楷體" w:hint="eastAsia"/>
          <w:color w:val="FF0000"/>
        </w:rPr>
        <w:t>課程</w:t>
      </w:r>
      <w:r w:rsidRPr="00F65F8B">
        <w:rPr>
          <w:rFonts w:ascii="標楷體" w:eastAsia="標楷體" w:hAnsi="標楷體" w:hint="eastAsia"/>
          <w:color w:val="000000" w:themeColor="text1"/>
        </w:rPr>
        <w:t>，其</w:t>
      </w:r>
      <w:r w:rsidR="00802EA2" w:rsidRPr="00D916FE">
        <w:rPr>
          <w:rFonts w:ascii="標楷體" w:eastAsia="標楷體" w:hAnsi="標楷體" w:hint="eastAsia"/>
          <w:dstrike/>
          <w:color w:val="FF0000"/>
        </w:rPr>
        <w:t>成績</w:t>
      </w:r>
      <w:r w:rsidR="00802EA2" w:rsidRPr="00D916FE">
        <w:rPr>
          <w:rFonts w:ascii="標楷體" w:eastAsia="標楷體" w:hAnsi="標楷體" w:hint="eastAsia"/>
          <w:color w:val="FF0000"/>
        </w:rPr>
        <w:t>學習</w:t>
      </w:r>
      <w:r w:rsidRPr="00F65F8B">
        <w:rPr>
          <w:rFonts w:ascii="標楷體" w:eastAsia="標楷體" w:hAnsi="標楷體" w:hint="eastAsia"/>
          <w:color w:val="000000" w:themeColor="text1"/>
        </w:rPr>
        <w:t>評量由普通班教師視學生能力現況彈性調整之。</w:t>
      </w:r>
    </w:p>
    <w:p w:rsidR="00D54512" w:rsidRPr="00F65F8B" w:rsidRDefault="00D54512" w:rsidP="00E77A35">
      <w:pPr>
        <w:ind w:leftChars="413" w:left="1231" w:hangingChars="100" w:hanging="240"/>
        <w:rPr>
          <w:rFonts w:ascii="標楷體" w:eastAsia="標楷體" w:hAnsi="標楷體"/>
          <w:color w:val="000000" w:themeColor="text1"/>
        </w:rPr>
      </w:pPr>
      <w:r w:rsidRPr="00F65F8B">
        <w:rPr>
          <w:rFonts w:ascii="標楷體" w:eastAsia="標楷體" w:hAnsi="標楷體" w:hint="eastAsia"/>
          <w:color w:val="000000" w:themeColor="text1"/>
        </w:rPr>
        <w:t>3.接受巡迴輔導學生（含在家教育）：由學生之學籍學校於學期初召開個別化教育計</w:t>
      </w:r>
      <w:r w:rsidRPr="00F65F8B">
        <w:rPr>
          <w:rFonts w:ascii="標楷體" w:eastAsia="標楷體" w:hAnsi="標楷體" w:hint="eastAsia"/>
          <w:color w:val="000000" w:themeColor="text1"/>
        </w:rPr>
        <w:lastRenderedPageBreak/>
        <w:t>畫會議擬訂評量方式，巡迴教師應於學期末將評量結果提交學校處理，若在家教育學生有認知功能嚴重缺損者，須送特殊教育推行委員會審議；如接受巡迴輔導學生為普通班接受資源班服務學生或集中式特教班學生，依資源班或集中式特教班規定辦理。</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二</w:t>
      </w:r>
      <w:r w:rsidRPr="00F65F8B">
        <w:rPr>
          <w:rFonts w:ascii="標楷體" w:eastAsia="標楷體" w:hAnsi="標楷體" w:hint="eastAsia"/>
          <w:color w:val="000000" w:themeColor="text1"/>
        </w:rPr>
        <w:t>)</w:t>
      </w:r>
      <w:r w:rsidR="00D54512" w:rsidRPr="00F65F8B">
        <w:rPr>
          <w:rFonts w:ascii="標楷體" w:eastAsia="標楷體" w:hAnsi="標楷體" w:hint="eastAsia"/>
          <w:color w:val="000000" w:themeColor="text1"/>
        </w:rPr>
        <w:t>資賦優異類：資優類學生如因參加資優相關課程，而彈性調整領域</w:t>
      </w:r>
      <w:r w:rsidR="0046401F" w:rsidRPr="0046401F">
        <w:rPr>
          <w:rFonts w:ascii="標楷體" w:eastAsia="標楷體" w:hAnsi="標楷體" w:hint="eastAsia"/>
          <w:color w:val="FF0000"/>
        </w:rPr>
        <w:t>學習</w:t>
      </w:r>
      <w:r w:rsidR="00D54512" w:rsidRPr="00F65F8B">
        <w:rPr>
          <w:rFonts w:ascii="標楷體" w:eastAsia="標楷體" w:hAnsi="標楷體" w:hint="eastAsia"/>
          <w:color w:val="000000" w:themeColor="text1"/>
        </w:rPr>
        <w:t>課程節數，其</w:t>
      </w:r>
      <w:r w:rsidR="0046401F" w:rsidRPr="00D916FE">
        <w:rPr>
          <w:rFonts w:ascii="標楷體" w:eastAsia="標楷體" w:hAnsi="標楷體" w:hint="eastAsia"/>
          <w:dstrike/>
          <w:color w:val="FF0000"/>
        </w:rPr>
        <w:t>成績</w:t>
      </w:r>
      <w:r w:rsidR="0046401F" w:rsidRPr="00D916FE">
        <w:rPr>
          <w:rFonts w:ascii="標楷體" w:eastAsia="標楷體" w:hAnsi="標楷體" w:hint="eastAsia"/>
          <w:color w:val="FF0000"/>
        </w:rPr>
        <w:t>學習</w:t>
      </w:r>
      <w:r w:rsidR="00D54512" w:rsidRPr="00F65F8B">
        <w:rPr>
          <w:rFonts w:ascii="標楷體" w:eastAsia="標楷體" w:hAnsi="標楷體" w:hint="eastAsia"/>
          <w:color w:val="000000" w:themeColor="text1"/>
        </w:rPr>
        <w:t>評量應視節數比例，按比重適當評分；經核定縮短修業年限者，得參酌其輔導計畫及縮短修業年限後之評量結果，於成績欄中加註或核予適當分數。</w:t>
      </w:r>
    </w:p>
    <w:p w:rsidR="00D54512" w:rsidRPr="00F65F8B" w:rsidRDefault="0091231C" w:rsidP="00C60DB9">
      <w:pPr>
        <w:ind w:leftChars="59" w:left="425" w:hangingChars="118" w:hanging="283"/>
        <w:rPr>
          <w:rFonts w:ascii="標楷體" w:eastAsia="標楷體" w:hAnsi="標楷體"/>
          <w:color w:val="000000" w:themeColor="text1"/>
        </w:rPr>
      </w:pPr>
      <w:r w:rsidRPr="00F65F8B">
        <w:rPr>
          <w:rFonts w:ascii="標楷體" w:eastAsia="標楷體" w:hAnsi="標楷體" w:hint="eastAsia"/>
          <w:color w:val="000000" w:themeColor="text1"/>
        </w:rPr>
        <w:t>十</w:t>
      </w:r>
      <w:r w:rsidR="00D54512" w:rsidRPr="00F65F8B">
        <w:rPr>
          <w:rFonts w:ascii="標楷體" w:eastAsia="標楷體" w:hAnsi="標楷體" w:hint="eastAsia"/>
          <w:color w:val="000000" w:themeColor="text1"/>
        </w:rPr>
        <w:t>、非學校型態實驗教育學生之成績評量依下列方式辦理：</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(一)</w:t>
      </w:r>
      <w:r w:rsidR="00D54512" w:rsidRPr="00F65F8B">
        <w:rPr>
          <w:rFonts w:ascii="標楷體" w:eastAsia="標楷體" w:hAnsi="標楷體" w:hint="eastAsia"/>
          <w:color w:val="000000" w:themeColor="text1"/>
        </w:rPr>
        <w:t>非學校型態實驗教育學生依</w:t>
      </w:r>
      <w:r w:rsidR="00D54512" w:rsidRPr="0046401F">
        <w:rPr>
          <w:rFonts w:ascii="標楷體" w:eastAsia="標楷體" w:hAnsi="標楷體" w:hint="eastAsia"/>
          <w:dstrike/>
          <w:color w:val="FF0000"/>
        </w:rPr>
        <w:t>九年一貫課程七大</w:t>
      </w:r>
      <w:r w:rsidR="0046401F" w:rsidRPr="0046401F">
        <w:rPr>
          <w:rFonts w:ascii="標楷體" w:eastAsia="標楷體" w:hAnsi="標楷體" w:hint="eastAsia"/>
          <w:color w:val="FF0000"/>
        </w:rPr>
        <w:t>領域</w:t>
      </w:r>
      <w:r w:rsidR="00D54512" w:rsidRPr="00F65F8B">
        <w:rPr>
          <w:rFonts w:ascii="標楷體" w:eastAsia="標楷體" w:hAnsi="標楷體" w:hint="eastAsia"/>
          <w:color w:val="000000" w:themeColor="text1"/>
        </w:rPr>
        <w:t>學習</w:t>
      </w:r>
      <w:r w:rsidR="0046401F" w:rsidRPr="0046401F">
        <w:rPr>
          <w:rFonts w:ascii="標楷體" w:eastAsia="標楷體" w:hAnsi="標楷體" w:hint="eastAsia"/>
          <w:color w:val="FF0000"/>
        </w:rPr>
        <w:t>課程</w:t>
      </w:r>
      <w:r w:rsidR="0046401F">
        <w:rPr>
          <w:rFonts w:ascii="標楷體" w:eastAsia="標楷體" w:hAnsi="標楷體" w:hint="eastAsia"/>
          <w:color w:val="FF0000"/>
        </w:rPr>
        <w:t>、彈性學習課程</w:t>
      </w:r>
      <w:r w:rsidR="00D54512" w:rsidRPr="00F65F8B">
        <w:rPr>
          <w:rFonts w:ascii="標楷體" w:eastAsia="標楷體" w:hAnsi="標楷體" w:hint="eastAsia"/>
          <w:color w:val="000000" w:themeColor="text1"/>
        </w:rPr>
        <w:t>進行評量。</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二</w:t>
      </w:r>
      <w:r w:rsidRPr="00F65F8B">
        <w:rPr>
          <w:rFonts w:ascii="標楷體" w:eastAsia="標楷體" w:hAnsi="標楷體" w:hint="eastAsia"/>
          <w:color w:val="000000" w:themeColor="text1"/>
        </w:rPr>
        <w:t>)</w:t>
      </w:r>
      <w:r w:rsidR="00D54512" w:rsidRPr="00F65F8B">
        <w:rPr>
          <w:rFonts w:ascii="標楷體" w:eastAsia="標楷體" w:hAnsi="標楷體" w:hint="eastAsia"/>
          <w:color w:val="000000" w:themeColor="text1"/>
        </w:rPr>
        <w:t>家長應依申請計畫實施評量，學生</w:t>
      </w:r>
      <w:r w:rsidR="007175D8" w:rsidRPr="007175D8">
        <w:rPr>
          <w:rFonts w:ascii="標楷體" w:eastAsia="標楷體" w:hAnsi="標楷體" w:hint="eastAsia"/>
          <w:dstrike/>
          <w:color w:val="FF0000"/>
        </w:rPr>
        <w:t>應</w:t>
      </w:r>
      <w:r w:rsidR="007175D8" w:rsidRPr="007175D8">
        <w:rPr>
          <w:rFonts w:ascii="標楷體" w:eastAsia="標楷體" w:hAnsi="標楷體" w:hint="eastAsia"/>
          <w:color w:val="FF0000"/>
        </w:rPr>
        <w:t>得</w:t>
      </w:r>
      <w:r w:rsidR="00D54512" w:rsidRPr="00F65F8B">
        <w:rPr>
          <w:rFonts w:ascii="標楷體" w:eastAsia="標楷體" w:hAnsi="標楷體" w:hint="eastAsia"/>
          <w:color w:val="000000" w:themeColor="text1"/>
        </w:rPr>
        <w:t>返校參加定期評量；由家長實施之平時評量紀錄，應於學期末提供校方進行成績登錄，提供之時間由家長與導師聯繫確認。</w:t>
      </w:r>
    </w:p>
    <w:p w:rsidR="00D54512" w:rsidRPr="00F65F8B" w:rsidRDefault="00D54512" w:rsidP="00E77A35">
      <w:pPr>
        <w:ind w:leftChars="513" w:left="1471" w:hangingChars="100" w:hanging="240"/>
        <w:rPr>
          <w:rFonts w:ascii="標楷體" w:eastAsia="標楷體" w:hAnsi="標楷體"/>
          <w:color w:val="000000" w:themeColor="text1"/>
        </w:rPr>
      </w:pPr>
      <w:r w:rsidRPr="00F65F8B">
        <w:rPr>
          <w:rFonts w:ascii="標楷體" w:eastAsia="標楷體" w:hAnsi="標楷體" w:hint="eastAsia"/>
          <w:color w:val="000000" w:themeColor="text1"/>
        </w:rPr>
        <w:t>1.返校參加定期考試者，平時評量成績由家長提供，教師就平時評量與定期評量成績，合併計算學生之學期成績。</w:t>
      </w:r>
    </w:p>
    <w:p w:rsidR="00D54512" w:rsidRPr="00F65F8B" w:rsidRDefault="00D54512" w:rsidP="00E77A35">
      <w:pPr>
        <w:ind w:leftChars="513" w:left="1711" w:hangingChars="200" w:hanging="480"/>
        <w:rPr>
          <w:rFonts w:ascii="標楷體" w:eastAsia="標楷體" w:hAnsi="標楷體"/>
          <w:color w:val="000000" w:themeColor="text1"/>
        </w:rPr>
      </w:pPr>
      <w:r w:rsidRPr="00F65F8B">
        <w:rPr>
          <w:rFonts w:ascii="標楷體" w:eastAsia="標楷體" w:hAnsi="標楷體" w:hint="eastAsia"/>
          <w:color w:val="000000" w:themeColor="text1"/>
        </w:rPr>
        <w:t>2.學生學期成績單應加註「申請非學校型態實驗教育」字樣。</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三</w:t>
      </w:r>
      <w:r w:rsidRPr="00F65F8B">
        <w:rPr>
          <w:rFonts w:ascii="標楷體" w:eastAsia="標楷體" w:hAnsi="標楷體" w:hint="eastAsia"/>
          <w:color w:val="000000" w:themeColor="text1"/>
        </w:rPr>
        <w:t>)</w:t>
      </w:r>
      <w:r w:rsidR="00D54512" w:rsidRPr="00F65F8B">
        <w:rPr>
          <w:rFonts w:ascii="標楷體" w:eastAsia="標楷體" w:hAnsi="標楷體" w:hint="eastAsia"/>
          <w:color w:val="000000" w:themeColor="text1"/>
        </w:rPr>
        <w:t>學校核發申請實驗教育學生之畢業證書，應在相關文件上加註申請實驗教育修業期程。</w:t>
      </w:r>
    </w:p>
    <w:p w:rsidR="00D54512" w:rsidRPr="00F65F8B" w:rsidRDefault="00E77A35" w:rsidP="00E77A35">
      <w:pPr>
        <w:ind w:leftChars="277" w:left="1145" w:hangingChars="200" w:hanging="480"/>
        <w:rPr>
          <w:rFonts w:ascii="標楷體" w:eastAsia="標楷體" w:hAnsi="標楷體"/>
          <w:color w:val="000000" w:themeColor="text1"/>
        </w:rPr>
      </w:pPr>
      <w:r w:rsidRPr="00F65F8B">
        <w:rPr>
          <w:rFonts w:ascii="標楷體" w:eastAsia="標楷體" w:hAnsi="標楷體" w:hint="eastAsia"/>
          <w:color w:val="000000" w:themeColor="text1"/>
        </w:rPr>
        <w:t>(</w:t>
      </w:r>
      <w:r>
        <w:rPr>
          <w:rFonts w:ascii="標楷體" w:eastAsia="標楷體" w:hAnsi="標楷體" w:hint="eastAsia"/>
          <w:color w:val="000000" w:themeColor="text1"/>
        </w:rPr>
        <w:t>四</w:t>
      </w:r>
      <w:r w:rsidRPr="00F65F8B">
        <w:rPr>
          <w:rFonts w:ascii="標楷體" w:eastAsia="標楷體" w:hAnsi="標楷體" w:hint="eastAsia"/>
          <w:color w:val="000000" w:themeColor="text1"/>
        </w:rPr>
        <w:t>)</w:t>
      </w:r>
      <w:r w:rsidR="00D54512" w:rsidRPr="00F65F8B">
        <w:rPr>
          <w:rFonts w:ascii="標楷體" w:eastAsia="標楷體" w:hAnsi="標楷體" w:hint="eastAsia"/>
          <w:color w:val="000000" w:themeColor="text1"/>
        </w:rPr>
        <w:t>申請實驗教育之學生成績，倘涉及畢業成績計算，不列入畢業成績獎項評比。</w:t>
      </w:r>
    </w:p>
    <w:p w:rsidR="00E05AF6" w:rsidRPr="00F65F8B" w:rsidRDefault="0091231C" w:rsidP="00C60DB9">
      <w:pPr>
        <w:ind w:leftChars="59" w:left="425" w:hangingChars="118" w:hanging="283"/>
        <w:rPr>
          <w:rFonts w:ascii="標楷體" w:eastAsia="標楷體" w:hAnsi="標楷體"/>
          <w:color w:val="000000" w:themeColor="text1"/>
        </w:rPr>
      </w:pPr>
      <w:r w:rsidRPr="00F65F8B">
        <w:rPr>
          <w:rFonts w:ascii="標楷體" w:eastAsia="標楷體" w:hAnsi="標楷體" w:hint="eastAsia"/>
          <w:color w:val="000000" w:themeColor="text1"/>
        </w:rPr>
        <w:t>十一</w:t>
      </w:r>
      <w:r w:rsidR="000C0637" w:rsidRPr="00F65F8B">
        <w:rPr>
          <w:rFonts w:ascii="標楷體" w:eastAsia="標楷體" w:hAnsi="標楷體" w:hint="eastAsia"/>
          <w:color w:val="000000" w:themeColor="text1"/>
        </w:rPr>
        <w:t>、</w:t>
      </w:r>
      <w:r w:rsidR="00E05AF6" w:rsidRPr="00F65F8B">
        <w:rPr>
          <w:rFonts w:ascii="標楷體" w:eastAsia="標楷體" w:hAnsi="標楷體" w:hint="eastAsia"/>
          <w:color w:val="000000" w:themeColor="text1"/>
        </w:rPr>
        <w:t>學生畢業及格條件依下列規定辦理：</w:t>
      </w:r>
    </w:p>
    <w:p w:rsidR="00BD5357" w:rsidRPr="001943FA" w:rsidRDefault="00E05AF6" w:rsidP="00C60DB9">
      <w:pPr>
        <w:ind w:leftChars="235" w:left="847" w:hangingChars="118" w:hanging="283"/>
        <w:rPr>
          <w:rFonts w:ascii="標楷體" w:eastAsia="標楷體" w:hAnsi="標楷體"/>
          <w:dstrike/>
          <w:color w:val="FF0000"/>
        </w:rPr>
      </w:pPr>
      <w:r w:rsidRPr="001943FA">
        <w:rPr>
          <w:rFonts w:ascii="標楷體" w:eastAsia="標楷體" w:hAnsi="標楷體" w:hint="eastAsia"/>
          <w:dstrike/>
          <w:color w:val="FF0000"/>
        </w:rPr>
        <w:t>(一)</w:t>
      </w:r>
      <w:r w:rsidR="000C0637" w:rsidRPr="001943FA">
        <w:rPr>
          <w:rFonts w:ascii="標楷體" w:eastAsia="標楷體" w:hAnsi="標楷體" w:hint="eastAsia"/>
          <w:dstrike/>
          <w:color w:val="FF0000"/>
        </w:rPr>
        <w:t>學生於中華民國</w:t>
      </w:r>
      <w:r w:rsidR="00BD5357" w:rsidRPr="001943FA">
        <w:rPr>
          <w:rFonts w:ascii="標楷體" w:eastAsia="標楷體" w:hAnsi="標楷體" w:hint="eastAsia"/>
          <w:dstrike/>
          <w:color w:val="FF0000"/>
        </w:rPr>
        <w:t>一百零一年八月一日以前入學者</w:t>
      </w:r>
      <w:r w:rsidRPr="001943FA">
        <w:rPr>
          <w:rFonts w:ascii="標楷體" w:eastAsia="標楷體" w:hAnsi="標楷體" w:hint="eastAsia"/>
          <w:dstrike/>
          <w:color w:val="FF0000"/>
        </w:rPr>
        <w:t>：</w:t>
      </w:r>
      <w:r w:rsidR="00BD5357" w:rsidRPr="001943FA">
        <w:rPr>
          <w:rFonts w:ascii="標楷體" w:eastAsia="標楷體" w:hAnsi="標楷體" w:hint="eastAsia"/>
          <w:dstrike/>
          <w:color w:val="FF0000"/>
        </w:rPr>
        <w:t xml:space="preserve"> </w:t>
      </w:r>
    </w:p>
    <w:p w:rsidR="00BD5357" w:rsidRPr="001943FA" w:rsidRDefault="00E05AF6" w:rsidP="00C60DB9">
      <w:pPr>
        <w:ind w:leftChars="412" w:left="989"/>
        <w:rPr>
          <w:rFonts w:ascii="標楷體" w:eastAsia="標楷體" w:hAnsi="標楷體"/>
          <w:dstrike/>
          <w:color w:val="FF0000"/>
        </w:rPr>
      </w:pPr>
      <w:r w:rsidRPr="001943FA">
        <w:rPr>
          <w:rFonts w:ascii="標楷體" w:eastAsia="標楷體" w:hAnsi="標楷體" w:hint="eastAsia"/>
          <w:dstrike/>
          <w:color w:val="FF0000"/>
        </w:rPr>
        <w:t>1.</w:t>
      </w:r>
      <w:r w:rsidR="00BD5357" w:rsidRPr="001943FA">
        <w:rPr>
          <w:rFonts w:ascii="標楷體" w:eastAsia="標楷體" w:hAnsi="標楷體" w:hint="eastAsia"/>
          <w:dstrike/>
          <w:color w:val="FF0000"/>
        </w:rPr>
        <w:t>每學期均有二個學習領域達丙等以上，或最末學期有三個學習領域達丙等以上者。</w:t>
      </w:r>
    </w:p>
    <w:p w:rsidR="00BD5357" w:rsidRPr="001943FA" w:rsidRDefault="00E05AF6" w:rsidP="00C60DB9">
      <w:pPr>
        <w:ind w:leftChars="412" w:left="989"/>
        <w:rPr>
          <w:rFonts w:ascii="標楷體" w:eastAsia="標楷體" w:hAnsi="標楷體"/>
          <w:dstrike/>
          <w:color w:val="FF0000"/>
        </w:rPr>
      </w:pPr>
      <w:r w:rsidRPr="001943FA">
        <w:rPr>
          <w:rFonts w:ascii="標楷體" w:eastAsia="標楷體" w:hAnsi="標楷體" w:hint="eastAsia"/>
          <w:dstrike/>
          <w:color w:val="FF0000"/>
        </w:rPr>
        <w:t>2.</w:t>
      </w:r>
      <w:r w:rsidR="00BD5357" w:rsidRPr="001943FA">
        <w:rPr>
          <w:rFonts w:ascii="標楷體" w:eastAsia="標楷體" w:hAnsi="標楷體" w:hint="eastAsia"/>
          <w:dstrike/>
          <w:color w:val="FF0000"/>
        </w:rPr>
        <w:t>日常生活表現評量紀錄，符合下列各目，並經</w:t>
      </w:r>
      <w:r w:rsidR="00BD5357" w:rsidRPr="001943FA">
        <w:rPr>
          <w:rFonts w:ascii="標楷體" w:eastAsia="標楷體" w:hAnsi="標楷體" w:hint="eastAsia"/>
          <w:dstrike/>
          <w:color w:val="FF0000"/>
          <w:u w:val="single"/>
        </w:rPr>
        <w:t>評量委員會</w:t>
      </w:r>
      <w:r w:rsidR="00BD5357" w:rsidRPr="001943FA">
        <w:rPr>
          <w:rFonts w:ascii="標楷體" w:eastAsia="標楷體" w:hAnsi="標楷體" w:hint="eastAsia"/>
          <w:dstrike/>
          <w:color w:val="FF0000"/>
        </w:rPr>
        <w:t>審核通過者：</w:t>
      </w:r>
    </w:p>
    <w:p w:rsidR="00BD5357" w:rsidRPr="001943FA" w:rsidRDefault="00E05AF6" w:rsidP="00C60DB9">
      <w:pPr>
        <w:ind w:leftChars="413" w:left="991" w:firstLineChars="1" w:firstLine="2"/>
        <w:rPr>
          <w:rFonts w:ascii="標楷體" w:eastAsia="標楷體" w:hAnsi="標楷體"/>
          <w:dstrike/>
          <w:color w:val="FF0000"/>
        </w:rPr>
      </w:pPr>
      <w:r w:rsidRPr="001943FA">
        <w:rPr>
          <w:rFonts w:ascii="標楷體" w:eastAsia="標楷體" w:hAnsi="標楷體" w:hint="eastAsia"/>
          <w:dstrike/>
          <w:color w:val="FF0000"/>
        </w:rPr>
        <w:t>(</w:t>
      </w:r>
      <w:r w:rsidR="00BD5357" w:rsidRPr="001943FA">
        <w:rPr>
          <w:rFonts w:ascii="標楷體" w:eastAsia="標楷體" w:hAnsi="標楷體" w:hint="eastAsia"/>
          <w:dstrike/>
          <w:color w:val="FF0000"/>
        </w:rPr>
        <w:t>1</w:t>
      </w:r>
      <w:r w:rsidRPr="001943FA">
        <w:rPr>
          <w:rFonts w:ascii="標楷體" w:eastAsia="標楷體" w:hAnsi="標楷體" w:hint="eastAsia"/>
          <w:dstrike/>
          <w:color w:val="FF0000"/>
        </w:rPr>
        <w:t>)</w:t>
      </w:r>
      <w:r w:rsidR="00BD5357" w:rsidRPr="001943FA">
        <w:rPr>
          <w:rFonts w:ascii="標楷體" w:eastAsia="標楷體" w:hAnsi="標楷體" w:hint="eastAsia"/>
          <w:dstrike/>
          <w:color w:val="FF0000"/>
        </w:rPr>
        <w:t>於任一學年內缺曠課節數未超過該學年學習總節數三分之一，或應屆畢業該學年</w:t>
      </w:r>
    </w:p>
    <w:p w:rsidR="00BD5357" w:rsidRPr="001943FA" w:rsidRDefault="00BD5357" w:rsidP="00C60DB9">
      <w:pPr>
        <w:ind w:leftChars="413" w:left="991" w:firstLineChars="1" w:firstLine="2"/>
        <w:rPr>
          <w:rFonts w:ascii="標楷體" w:eastAsia="標楷體" w:hAnsi="標楷體"/>
          <w:dstrike/>
          <w:color w:val="FF0000"/>
        </w:rPr>
      </w:pPr>
      <w:r w:rsidRPr="001943FA">
        <w:rPr>
          <w:rFonts w:ascii="標楷體" w:eastAsia="標楷體" w:hAnsi="標楷體" w:hint="eastAsia"/>
          <w:dstrike/>
          <w:color w:val="FF0000"/>
        </w:rPr>
        <w:t>缺曠課節數未超過該學年學習總節數五分之一。</w:t>
      </w:r>
    </w:p>
    <w:p w:rsidR="000C0637" w:rsidRPr="001943FA" w:rsidRDefault="00E05AF6" w:rsidP="00C60DB9">
      <w:pPr>
        <w:ind w:leftChars="413" w:left="991" w:firstLineChars="1" w:firstLine="2"/>
        <w:rPr>
          <w:rFonts w:ascii="標楷體" w:eastAsia="標楷體" w:hAnsi="標楷體"/>
          <w:dstrike/>
          <w:color w:val="FF0000"/>
        </w:rPr>
      </w:pPr>
      <w:r w:rsidRPr="001943FA">
        <w:rPr>
          <w:rFonts w:ascii="標楷體" w:eastAsia="標楷體" w:hAnsi="標楷體" w:hint="eastAsia"/>
          <w:dstrike/>
          <w:color w:val="FF0000"/>
        </w:rPr>
        <w:t>(</w:t>
      </w:r>
      <w:r w:rsidR="00BD5357" w:rsidRPr="001943FA">
        <w:rPr>
          <w:rFonts w:ascii="標楷體" w:eastAsia="標楷體" w:hAnsi="標楷體" w:hint="eastAsia"/>
          <w:dstrike/>
          <w:color w:val="FF0000"/>
        </w:rPr>
        <w:t>2</w:t>
      </w:r>
      <w:r w:rsidRPr="001943FA">
        <w:rPr>
          <w:rFonts w:ascii="標楷體" w:eastAsia="標楷體" w:hAnsi="標楷體" w:hint="eastAsia"/>
          <w:dstrike/>
          <w:color w:val="FF0000"/>
        </w:rPr>
        <w:t>)</w:t>
      </w:r>
      <w:r w:rsidR="00BD5357" w:rsidRPr="001943FA">
        <w:rPr>
          <w:rFonts w:ascii="標楷體" w:eastAsia="標楷體" w:hAnsi="標楷體" w:hint="eastAsia"/>
          <w:dstrike/>
          <w:color w:val="FF0000"/>
        </w:rPr>
        <w:t>經輔導銷過後未達三大過者。成績不符第一項規定者，發給修業證明書。</w:t>
      </w:r>
    </w:p>
    <w:p w:rsidR="00BD5357" w:rsidRPr="001943FA" w:rsidRDefault="00E05AF6" w:rsidP="00C60DB9">
      <w:pPr>
        <w:ind w:leftChars="236" w:left="991" w:hangingChars="177" w:hanging="425"/>
        <w:rPr>
          <w:rFonts w:ascii="標楷體" w:eastAsia="標楷體" w:hAnsi="標楷體"/>
          <w:dstrike/>
          <w:color w:val="FF0000"/>
        </w:rPr>
      </w:pPr>
      <w:r w:rsidRPr="001943FA">
        <w:rPr>
          <w:rFonts w:ascii="標楷體" w:eastAsia="標楷體" w:hAnsi="標楷體" w:hint="eastAsia"/>
          <w:dstrike/>
          <w:color w:val="FF0000"/>
        </w:rPr>
        <w:t>(二)</w:t>
      </w:r>
      <w:r w:rsidR="000C0637" w:rsidRPr="001943FA">
        <w:rPr>
          <w:rFonts w:ascii="標楷體" w:eastAsia="標楷體" w:hAnsi="標楷體" w:hint="eastAsia"/>
          <w:dstrike/>
          <w:color w:val="FF0000"/>
        </w:rPr>
        <w:t>學生於中華民國</w:t>
      </w:r>
      <w:r w:rsidR="00BD5357" w:rsidRPr="001943FA">
        <w:rPr>
          <w:rFonts w:ascii="標楷體" w:eastAsia="標楷體" w:hAnsi="標楷體" w:hint="eastAsia"/>
          <w:dstrike/>
          <w:color w:val="FF0000"/>
        </w:rPr>
        <w:t>一百零一年八月一日以後入學者</w:t>
      </w:r>
      <w:r w:rsidR="000C0637" w:rsidRPr="001943FA">
        <w:rPr>
          <w:rFonts w:ascii="標楷體" w:eastAsia="標楷體" w:hAnsi="標楷體" w:hint="eastAsia"/>
          <w:dstrike/>
          <w:color w:val="FF0000"/>
        </w:rPr>
        <w:t>：</w:t>
      </w:r>
    </w:p>
    <w:p w:rsidR="000C0637" w:rsidRPr="00F65F8B" w:rsidRDefault="000C0637" w:rsidP="00E77A35">
      <w:pPr>
        <w:ind w:leftChars="336" w:left="806"/>
        <w:rPr>
          <w:rFonts w:ascii="標楷體" w:eastAsia="標楷體" w:hAnsi="標楷體" w:cs="新細明體"/>
          <w:color w:val="000000" w:themeColor="text1"/>
          <w:kern w:val="0"/>
        </w:rPr>
      </w:pPr>
      <w:r w:rsidRPr="00F65F8B">
        <w:rPr>
          <w:rFonts w:ascii="標楷體" w:eastAsia="標楷體" w:hAnsi="標楷體" w:cs="新細明體"/>
          <w:color w:val="000000" w:themeColor="text1"/>
          <w:kern w:val="0"/>
        </w:rPr>
        <w:t>國民中小學學生修業期滿，符合下列規定者，為成績及格由學校發給畢業證書；未達畢業標準者，發給修業證明書：</w:t>
      </w:r>
    </w:p>
    <w:p w:rsidR="000C0637" w:rsidRPr="00B9267C" w:rsidRDefault="00257731" w:rsidP="00E77A35">
      <w:pPr>
        <w:ind w:leftChars="313" w:left="1231" w:hangingChars="200" w:hanging="480"/>
        <w:rPr>
          <w:rFonts w:ascii="標楷體" w:eastAsia="標楷體" w:hAnsi="標楷體" w:cs="新細明體"/>
          <w:kern w:val="0"/>
        </w:rPr>
      </w:pPr>
      <w:r w:rsidRPr="00257731">
        <w:rPr>
          <w:rFonts w:ascii="標楷體" w:eastAsia="標楷體" w:hAnsi="標楷體" w:cs="新細明體" w:hint="eastAsia"/>
          <w:color w:val="FF0000"/>
          <w:kern w:val="0"/>
        </w:rPr>
        <w:t>(一)</w:t>
      </w:r>
      <w:r w:rsidR="000C0637" w:rsidRPr="00B9267C">
        <w:rPr>
          <w:rFonts w:ascii="標楷體" w:eastAsia="標楷體" w:hAnsi="標楷體" w:cs="新細明體"/>
          <w:kern w:val="0"/>
        </w:rPr>
        <w:t>學習期間</w:t>
      </w:r>
      <w:r w:rsidRPr="00257731">
        <w:rPr>
          <w:rFonts w:ascii="標楷體" w:eastAsia="標楷體" w:hAnsi="標楷體" w:cs="新細明體" w:hint="eastAsia"/>
          <w:color w:val="FF0000"/>
          <w:kern w:val="0"/>
        </w:rPr>
        <w:t>授課總日數</w:t>
      </w:r>
      <w:r w:rsidR="000C0637" w:rsidRPr="00B9267C">
        <w:rPr>
          <w:rFonts w:ascii="標楷體" w:eastAsia="標楷體" w:hAnsi="標楷體" w:cs="新細明體"/>
          <w:kern w:val="0"/>
        </w:rPr>
        <w:t xml:space="preserve">扣除學校核可之公、喪、病假，上課總出席率至少達三分之二以上，且經獎懲抵銷後，未滿三大過。 </w:t>
      </w:r>
    </w:p>
    <w:p w:rsidR="000C0637" w:rsidRDefault="00257731" w:rsidP="00E77A35">
      <w:pPr>
        <w:ind w:leftChars="313" w:left="1231" w:hangingChars="200" w:hanging="480"/>
        <w:rPr>
          <w:rFonts w:ascii="標楷體" w:eastAsia="標楷體" w:hAnsi="標楷體" w:cs="新細明體"/>
          <w:kern w:val="0"/>
        </w:rPr>
      </w:pPr>
      <w:r w:rsidRPr="00257731">
        <w:rPr>
          <w:rFonts w:ascii="標楷體" w:eastAsia="標楷體" w:hAnsi="標楷體" w:cs="新細明體" w:hint="eastAsia"/>
          <w:color w:val="FF0000"/>
          <w:kern w:val="0"/>
        </w:rPr>
        <w:t>(</w:t>
      </w:r>
      <w:r>
        <w:rPr>
          <w:rFonts w:ascii="標楷體" w:eastAsia="標楷體" w:hAnsi="標楷體" w:cs="新細明體" w:hint="eastAsia"/>
          <w:color w:val="FF0000"/>
          <w:kern w:val="0"/>
        </w:rPr>
        <w:t>二</w:t>
      </w:r>
      <w:r w:rsidRPr="00257731">
        <w:rPr>
          <w:rFonts w:ascii="標楷體" w:eastAsia="標楷體" w:hAnsi="標楷體" w:cs="新細明體" w:hint="eastAsia"/>
          <w:color w:val="FF0000"/>
          <w:kern w:val="0"/>
        </w:rPr>
        <w:t>)</w:t>
      </w:r>
      <w:r w:rsidR="000C0637" w:rsidRPr="00257731">
        <w:rPr>
          <w:rFonts w:ascii="標楷體" w:eastAsia="標楷體" w:hAnsi="標楷體" w:cs="新細明體"/>
          <w:color w:val="FF0000"/>
          <w:kern w:val="0"/>
        </w:rPr>
        <w:t>七大</w:t>
      </w:r>
      <w:r w:rsidRPr="00257731">
        <w:rPr>
          <w:rFonts w:ascii="標楷體" w:eastAsia="標楷體" w:hAnsi="標楷體" w:cs="新細明體"/>
          <w:color w:val="FF0000"/>
          <w:kern w:val="0"/>
        </w:rPr>
        <w:t>領域</w:t>
      </w:r>
      <w:r w:rsidR="000C0637" w:rsidRPr="00257731">
        <w:rPr>
          <w:rFonts w:ascii="標楷體" w:eastAsia="標楷體" w:hAnsi="標楷體" w:cs="新細明體"/>
          <w:color w:val="FF0000"/>
          <w:kern w:val="0"/>
        </w:rPr>
        <w:t>學習</w:t>
      </w:r>
      <w:r w:rsidRPr="00257731">
        <w:rPr>
          <w:rFonts w:ascii="標楷體" w:eastAsia="標楷體" w:hAnsi="標楷體" w:cs="新細明體" w:hint="eastAsia"/>
          <w:color w:val="FF0000"/>
          <w:kern w:val="0"/>
        </w:rPr>
        <w:t>課程</w:t>
      </w:r>
      <w:r w:rsidR="000C0637" w:rsidRPr="00B9267C">
        <w:rPr>
          <w:rFonts w:ascii="標楷體" w:eastAsia="標楷體" w:hAnsi="標楷體" w:cs="新細明體"/>
          <w:kern w:val="0"/>
        </w:rPr>
        <w:t>有四大領域以上</w:t>
      </w:r>
      <w:r>
        <w:rPr>
          <w:rFonts w:ascii="標楷體" w:eastAsia="標楷體" w:hAnsi="標楷體" w:cs="新細明體" w:hint="eastAsia"/>
          <w:kern w:val="0"/>
        </w:rPr>
        <w:t>，</w:t>
      </w:r>
      <w:r w:rsidRPr="00257731">
        <w:rPr>
          <w:rFonts w:ascii="標楷體" w:eastAsia="標楷體" w:hAnsi="標楷體" w:cs="新細明體" w:hint="eastAsia"/>
          <w:color w:val="FF0000"/>
          <w:kern w:val="0"/>
        </w:rPr>
        <w:t>其各領域之</w:t>
      </w:r>
      <w:r w:rsidR="000C0637" w:rsidRPr="00B9267C">
        <w:rPr>
          <w:rFonts w:ascii="標楷體" w:eastAsia="標楷體" w:hAnsi="標楷體" w:cs="新細明體"/>
          <w:kern w:val="0"/>
        </w:rPr>
        <w:t>畢業總平均成績</w:t>
      </w:r>
      <w:r>
        <w:rPr>
          <w:rFonts w:ascii="標楷體" w:eastAsia="標楷體" w:hAnsi="標楷體" w:cs="新細明體" w:hint="eastAsia"/>
          <w:kern w:val="0"/>
        </w:rPr>
        <w:t>，</w:t>
      </w:r>
      <w:r w:rsidRPr="00257731">
        <w:rPr>
          <w:rFonts w:ascii="標楷體" w:eastAsia="標楷體" w:hAnsi="標楷體" w:cs="新細明體" w:hint="eastAsia"/>
          <w:color w:val="FF0000"/>
          <w:kern w:val="0"/>
        </w:rPr>
        <w:t>均達</w:t>
      </w:r>
      <w:r w:rsidR="000C0637" w:rsidRPr="00B9267C">
        <w:rPr>
          <w:rFonts w:ascii="標楷體" w:eastAsia="標楷體" w:hAnsi="標楷體" w:cs="新細明體"/>
          <w:kern w:val="0"/>
        </w:rPr>
        <w:t>丙等以上。</w:t>
      </w:r>
    </w:p>
    <w:p w:rsidR="00807186" w:rsidRPr="00257731" w:rsidRDefault="00F2406F" w:rsidP="00C60DB9">
      <w:pPr>
        <w:ind w:leftChars="58" w:left="422" w:hangingChars="118" w:hanging="283"/>
        <w:rPr>
          <w:rFonts w:ascii="標楷體" w:eastAsia="標楷體" w:hAnsi="標楷體" w:cs="新細明體"/>
          <w:color w:val="0000FF"/>
          <w:kern w:val="0"/>
        </w:rPr>
      </w:pPr>
      <w:r w:rsidRPr="00257731">
        <w:rPr>
          <w:rFonts w:ascii="標楷體" w:eastAsia="標楷體" w:hAnsi="標楷體" w:hint="eastAsia"/>
          <w:color w:val="0000FF"/>
        </w:rPr>
        <w:t>十</w:t>
      </w:r>
      <w:r w:rsidR="0091231C" w:rsidRPr="00257731">
        <w:rPr>
          <w:rFonts w:ascii="標楷體" w:eastAsia="標楷體" w:hAnsi="標楷體" w:hint="eastAsia"/>
          <w:color w:val="0000FF"/>
        </w:rPr>
        <w:t>二</w:t>
      </w:r>
      <w:r w:rsidR="002678BD" w:rsidRPr="00257731">
        <w:rPr>
          <w:rFonts w:ascii="標楷體" w:eastAsia="標楷體" w:hAnsi="標楷體" w:hint="eastAsia"/>
          <w:color w:val="0000FF"/>
        </w:rPr>
        <w:t>、</w:t>
      </w:r>
      <w:r w:rsidR="002678BD" w:rsidRPr="00257731">
        <w:rPr>
          <w:rFonts w:ascii="標楷體" w:eastAsia="標楷體" w:hAnsi="標楷體" w:cs="新細明體" w:hint="eastAsia"/>
          <w:color w:val="0000FF"/>
          <w:kern w:val="0"/>
        </w:rPr>
        <w:t>縣長獎學生推薦標準</w:t>
      </w:r>
      <w:r w:rsidR="005E5CDE" w:rsidRPr="00257731">
        <w:rPr>
          <w:rFonts w:ascii="標楷體" w:eastAsia="標楷體" w:hAnsi="標楷體" w:cs="新細明體" w:hint="eastAsia"/>
          <w:color w:val="0000FF"/>
          <w:kern w:val="0"/>
        </w:rPr>
        <w:t>80％</w:t>
      </w:r>
      <w:r w:rsidR="002678BD" w:rsidRPr="00257731">
        <w:rPr>
          <w:rFonts w:ascii="標楷體" w:eastAsia="標楷體" w:hAnsi="標楷體" w:cs="新細明體" w:hint="eastAsia"/>
          <w:color w:val="0000FF"/>
          <w:kern w:val="0"/>
        </w:rPr>
        <w:t>採學習領域總成績，</w:t>
      </w:r>
      <w:r w:rsidR="00807186" w:rsidRPr="00257731">
        <w:rPr>
          <w:rFonts w:ascii="標楷體" w:eastAsia="標楷體" w:hAnsi="標楷體" w:cs="新細明體" w:hint="eastAsia"/>
          <w:color w:val="0000FF"/>
          <w:kern w:val="0"/>
        </w:rPr>
        <w:t>20％採計學生其他</w:t>
      </w:r>
      <w:r w:rsidR="00723D2F" w:rsidRPr="00257731">
        <w:rPr>
          <w:rFonts w:ascii="標楷體" w:eastAsia="標楷體" w:hAnsi="標楷體" w:cs="新細明體" w:hint="eastAsia"/>
          <w:color w:val="0000FF"/>
          <w:kern w:val="0"/>
        </w:rPr>
        <w:t>競賽</w:t>
      </w:r>
      <w:r w:rsidR="00807186" w:rsidRPr="00257731">
        <w:rPr>
          <w:rFonts w:ascii="標楷體" w:eastAsia="標楷體" w:hAnsi="標楷體" w:cs="新細明體" w:hint="eastAsia"/>
          <w:color w:val="0000FF"/>
          <w:kern w:val="0"/>
        </w:rPr>
        <w:t>表現。</w:t>
      </w:r>
    </w:p>
    <w:p w:rsidR="001926BD" w:rsidRPr="00257731" w:rsidRDefault="00E77A35" w:rsidP="00E77A35">
      <w:pPr>
        <w:ind w:leftChars="335" w:left="1284" w:hangingChars="200" w:hanging="480"/>
        <w:rPr>
          <w:rFonts w:ascii="標楷體" w:eastAsia="標楷體" w:hAnsi="標楷體"/>
          <w:color w:val="0000FF"/>
          <w:kern w:val="0"/>
        </w:rPr>
      </w:pPr>
      <w:r w:rsidRPr="00E77A35">
        <w:rPr>
          <w:rFonts w:ascii="標楷體" w:eastAsia="標楷體" w:hAnsi="標楷體" w:hint="eastAsia"/>
          <w:color w:val="0000FF"/>
          <w:kern w:val="0"/>
        </w:rPr>
        <w:t>(一)</w:t>
      </w:r>
      <w:r w:rsidR="002678BD" w:rsidRPr="00257731">
        <w:rPr>
          <w:rFonts w:ascii="標楷體" w:eastAsia="標楷體" w:hAnsi="標楷體" w:hint="eastAsia"/>
          <w:color w:val="0000FF"/>
          <w:kern w:val="0"/>
        </w:rPr>
        <w:t>各年級</w:t>
      </w:r>
      <w:r w:rsidR="00807186" w:rsidRPr="00257731">
        <w:rPr>
          <w:rFonts w:ascii="標楷體" w:eastAsia="標楷體" w:hAnsi="標楷體" w:cs="新細明體" w:hint="eastAsia"/>
          <w:color w:val="0000FF"/>
          <w:kern w:val="0"/>
        </w:rPr>
        <w:t>學習領域成績</w:t>
      </w:r>
      <w:r w:rsidR="002678BD" w:rsidRPr="00257731">
        <w:rPr>
          <w:rFonts w:ascii="標楷體" w:eastAsia="標楷體" w:hAnsi="標楷體" w:hint="eastAsia"/>
          <w:color w:val="0000FF"/>
          <w:kern w:val="0"/>
        </w:rPr>
        <w:t>分數採計比例規定如下：一、二年級各占百分之十；三、四年級各占百分之十五；五、六年級各占百分之二十五。</w:t>
      </w:r>
    </w:p>
    <w:p w:rsidR="00933B24" w:rsidRPr="00257731" w:rsidRDefault="001926BD" w:rsidP="00E77A35">
      <w:pPr>
        <w:ind w:leftChars="535" w:left="1709" w:hangingChars="177" w:hanging="425"/>
        <w:rPr>
          <w:rFonts w:ascii="標楷體" w:eastAsia="標楷體" w:hAnsi="標楷體" w:cs="新細明體"/>
          <w:b/>
          <w:color w:val="0000FF"/>
          <w:kern w:val="0"/>
        </w:rPr>
      </w:pPr>
      <w:r w:rsidRPr="00257731">
        <w:rPr>
          <w:rFonts w:ascii="標楷體" w:eastAsia="標楷體" w:hAnsi="標楷體" w:hint="eastAsia"/>
          <w:b/>
          <w:color w:val="0000FF"/>
          <w:kern w:val="0"/>
        </w:rPr>
        <w:t>六年級</w:t>
      </w:r>
      <w:r w:rsidRPr="00257731">
        <w:rPr>
          <w:rFonts w:ascii="標楷體" w:eastAsia="標楷體" w:hAnsi="標楷體" w:cs="新細明體" w:hint="eastAsia"/>
          <w:b/>
          <w:color w:val="0000FF"/>
          <w:kern w:val="0"/>
        </w:rPr>
        <w:t>學習領域成績</w:t>
      </w:r>
      <w:r w:rsidRPr="00257731">
        <w:rPr>
          <w:rFonts w:ascii="標楷體" w:eastAsia="標楷體" w:hAnsi="標楷體" w:hint="eastAsia"/>
          <w:b/>
          <w:color w:val="0000FF"/>
          <w:kern w:val="0"/>
        </w:rPr>
        <w:t>分數採計，</w:t>
      </w:r>
      <w:r w:rsidR="0090728C" w:rsidRPr="00257731">
        <w:rPr>
          <w:rFonts w:ascii="標楷體" w:eastAsia="標楷體" w:hAnsi="標楷體" w:hint="eastAsia"/>
          <w:b/>
          <w:color w:val="0000FF"/>
          <w:kern w:val="0"/>
        </w:rPr>
        <w:t>不採計</w:t>
      </w:r>
      <w:r w:rsidR="0090728C" w:rsidRPr="00257731">
        <w:rPr>
          <w:rFonts w:ascii="標楷體" w:eastAsia="標楷體" w:hAnsi="標楷體" w:cs="新細明體" w:hint="eastAsia"/>
          <w:b/>
          <w:i/>
          <w:color w:val="0000FF"/>
          <w:kern w:val="0"/>
          <w:u w:val="single"/>
        </w:rPr>
        <w:t xml:space="preserve"> </w:t>
      </w:r>
      <w:r w:rsidR="00933B24" w:rsidRPr="00257731">
        <w:rPr>
          <w:rFonts w:ascii="標楷體" w:eastAsia="標楷體" w:hAnsi="標楷體" w:cs="新細明體" w:hint="eastAsia"/>
          <w:b/>
          <w:i/>
          <w:color w:val="0000FF"/>
          <w:kern w:val="0"/>
          <w:u w:val="single"/>
        </w:rPr>
        <w:t>6下期末考成績</w:t>
      </w:r>
      <w:r w:rsidR="000A2608" w:rsidRPr="00257731">
        <w:rPr>
          <w:rFonts w:ascii="標楷體" w:eastAsia="標楷體" w:hAnsi="標楷體" w:cs="新細明體" w:hint="eastAsia"/>
          <w:b/>
          <w:i/>
          <w:color w:val="0000FF"/>
          <w:kern w:val="0"/>
          <w:u w:val="single"/>
        </w:rPr>
        <w:t>。</w:t>
      </w:r>
    </w:p>
    <w:p w:rsidR="00807186" w:rsidRPr="00257731" w:rsidRDefault="00E77A35" w:rsidP="00E77A35">
      <w:pPr>
        <w:ind w:leftChars="335" w:left="1229" w:hangingChars="177" w:hanging="425"/>
        <w:rPr>
          <w:rFonts w:ascii="標楷體" w:eastAsia="標楷體" w:hAnsi="標楷體" w:cs="新細明體"/>
          <w:color w:val="0000FF"/>
          <w:kern w:val="0"/>
        </w:rPr>
      </w:pPr>
      <w:r w:rsidRPr="00E77A35">
        <w:rPr>
          <w:rFonts w:ascii="標楷體" w:eastAsia="標楷體" w:hAnsi="標楷體" w:hint="eastAsia"/>
          <w:color w:val="0000FF"/>
          <w:kern w:val="0"/>
        </w:rPr>
        <w:t>(</w:t>
      </w:r>
      <w:r>
        <w:rPr>
          <w:rFonts w:ascii="標楷體" w:eastAsia="標楷體" w:hAnsi="標楷體" w:hint="eastAsia"/>
          <w:color w:val="0000FF"/>
          <w:kern w:val="0"/>
        </w:rPr>
        <w:t>二</w:t>
      </w:r>
      <w:r w:rsidRPr="00E77A35">
        <w:rPr>
          <w:rFonts w:ascii="標楷體" w:eastAsia="標楷體" w:hAnsi="標楷體" w:hint="eastAsia"/>
          <w:color w:val="0000FF"/>
          <w:kern w:val="0"/>
        </w:rPr>
        <w:t>)</w:t>
      </w:r>
      <w:r w:rsidR="00807186" w:rsidRPr="00257731">
        <w:rPr>
          <w:rFonts w:ascii="標楷體" w:eastAsia="標楷體" w:hAnsi="標楷體" w:cs="新細明體" w:hint="eastAsia"/>
          <w:color w:val="0000FF"/>
          <w:kern w:val="0"/>
        </w:rPr>
        <w:t>學生</w:t>
      </w:r>
      <w:r w:rsidR="00723D2F" w:rsidRPr="00257731">
        <w:rPr>
          <w:rFonts w:ascii="標楷體" w:eastAsia="標楷體" w:hAnsi="標楷體" w:cs="新細明體" w:hint="eastAsia"/>
          <w:color w:val="0000FF"/>
          <w:kern w:val="0"/>
        </w:rPr>
        <w:t>其他競賽表現採計方式：</w:t>
      </w:r>
    </w:p>
    <w:p w:rsidR="00571607" w:rsidRPr="00257731" w:rsidRDefault="00571607" w:rsidP="00E77A35">
      <w:pPr>
        <w:ind w:leftChars="512" w:left="1229"/>
        <w:rPr>
          <w:rFonts w:ascii="標楷體" w:eastAsia="標楷體" w:hAnsi="標楷體"/>
          <w:color w:val="0000FF"/>
        </w:rPr>
      </w:pPr>
      <w:r w:rsidRPr="00257731">
        <w:rPr>
          <w:rFonts w:ascii="標楷體" w:eastAsia="標楷體" w:hAnsi="標楷體" w:hint="eastAsia"/>
          <w:color w:val="0000FF"/>
        </w:rPr>
        <w:t>1.</w:t>
      </w:r>
      <w:r w:rsidR="0037224F" w:rsidRPr="00257731">
        <w:rPr>
          <w:rFonts w:ascii="標楷體" w:eastAsia="標楷體" w:hAnsi="標楷體" w:hint="eastAsia"/>
          <w:color w:val="0000FF"/>
        </w:rPr>
        <w:t>採計1-6年級競賽成績，</w:t>
      </w:r>
      <w:r w:rsidRPr="00257731">
        <w:rPr>
          <w:rFonts w:ascii="標楷體" w:eastAsia="標楷體" w:hAnsi="標楷體" w:hint="eastAsia"/>
          <w:color w:val="0000FF"/>
        </w:rPr>
        <w:t>分成語文、科學、藝術、體育4類，</w:t>
      </w:r>
      <w:r w:rsidRPr="00257731">
        <w:rPr>
          <w:rFonts w:ascii="標楷體" w:eastAsia="標楷體" w:hAnsi="標楷體" w:hint="eastAsia"/>
          <w:color w:val="0000FF"/>
          <w:kern w:val="0"/>
        </w:rPr>
        <w:t>各占百分之二十五</w:t>
      </w:r>
      <w:r w:rsidRPr="00257731">
        <w:rPr>
          <w:rFonts w:ascii="標楷體" w:eastAsia="標楷體" w:hAnsi="標楷體" w:hint="eastAsia"/>
          <w:color w:val="0000FF"/>
        </w:rPr>
        <w:t>。</w:t>
      </w:r>
    </w:p>
    <w:p w:rsidR="0090728C" w:rsidRPr="00257731" w:rsidRDefault="00571607" w:rsidP="00E77A35">
      <w:pPr>
        <w:ind w:leftChars="512" w:left="1229"/>
        <w:rPr>
          <w:rFonts w:ascii="標楷體" w:eastAsia="標楷體" w:hAnsi="標楷體"/>
          <w:b/>
          <w:color w:val="0000FF"/>
        </w:rPr>
      </w:pPr>
      <w:r w:rsidRPr="00257731">
        <w:rPr>
          <w:rFonts w:ascii="標楷體" w:eastAsia="標楷體" w:hAnsi="標楷體" w:hint="eastAsia"/>
          <w:b/>
          <w:color w:val="0000FF"/>
        </w:rPr>
        <w:t>2</w:t>
      </w:r>
      <w:r w:rsidR="00C60DB9" w:rsidRPr="00257731">
        <w:rPr>
          <w:rFonts w:ascii="標楷體" w:eastAsia="標楷體" w:hAnsi="標楷體" w:hint="eastAsia"/>
          <w:b/>
          <w:color w:val="0000FF"/>
        </w:rPr>
        <w:t>.</w:t>
      </w:r>
      <w:r w:rsidR="00541120" w:rsidRPr="00257731">
        <w:rPr>
          <w:rFonts w:ascii="標楷體" w:eastAsia="標楷體" w:hAnsi="標楷體" w:hint="eastAsia"/>
          <w:b/>
          <w:color w:val="0000FF"/>
          <w:u w:val="single"/>
        </w:rPr>
        <w:t>同學年度</w:t>
      </w:r>
      <w:r w:rsidR="00AF1310" w:rsidRPr="00257731">
        <w:rPr>
          <w:rFonts w:ascii="標楷體" w:eastAsia="標楷體" w:hAnsi="標楷體" w:hint="eastAsia"/>
          <w:b/>
          <w:color w:val="0000FF"/>
        </w:rPr>
        <w:t>/</w:t>
      </w:r>
      <w:r w:rsidR="0014214A" w:rsidRPr="00257731">
        <w:rPr>
          <w:rFonts w:ascii="標楷體" w:eastAsia="標楷體" w:hAnsi="標楷體" w:hint="eastAsia"/>
          <w:b/>
          <w:color w:val="0000FF"/>
          <w:u w:val="single"/>
        </w:rPr>
        <w:t>同項競賽</w:t>
      </w:r>
      <w:r w:rsidR="0014214A" w:rsidRPr="00257731">
        <w:rPr>
          <w:rFonts w:ascii="標楷體" w:eastAsia="標楷體" w:hAnsi="標楷體" w:hint="eastAsia"/>
          <w:b/>
          <w:color w:val="0000FF"/>
        </w:rPr>
        <w:t>擇優</w:t>
      </w:r>
      <w:r w:rsidR="0014214A" w:rsidRPr="00257731">
        <w:rPr>
          <w:rFonts w:ascii="標楷體" w:eastAsia="標楷體" w:hAnsi="標楷體"/>
          <w:b/>
          <w:color w:val="0000FF"/>
        </w:rPr>
        <w:t>1</w:t>
      </w:r>
      <w:r w:rsidR="0014214A" w:rsidRPr="00257731">
        <w:rPr>
          <w:rFonts w:ascii="標楷體" w:eastAsia="標楷體" w:hAnsi="標楷體" w:hint="eastAsia"/>
          <w:b/>
          <w:color w:val="0000FF"/>
        </w:rPr>
        <w:t>次採計。</w:t>
      </w:r>
    </w:p>
    <w:p w:rsidR="0014214A" w:rsidRPr="00257731" w:rsidRDefault="00571607" w:rsidP="00E77A35">
      <w:pPr>
        <w:ind w:leftChars="512" w:left="1229"/>
        <w:rPr>
          <w:rFonts w:ascii="標楷體" w:eastAsia="標楷體" w:hAnsi="標楷體"/>
          <w:color w:val="0000FF"/>
        </w:rPr>
      </w:pPr>
      <w:r w:rsidRPr="00257731">
        <w:rPr>
          <w:rFonts w:ascii="標楷體" w:eastAsia="標楷體" w:hAnsi="標楷體" w:hint="eastAsia"/>
          <w:color w:val="0000FF"/>
        </w:rPr>
        <w:t>3</w:t>
      </w:r>
      <w:r w:rsidR="0014214A" w:rsidRPr="00257731">
        <w:rPr>
          <w:rFonts w:ascii="標楷體" w:eastAsia="標楷體" w:hAnsi="標楷體"/>
          <w:color w:val="0000FF"/>
        </w:rPr>
        <w:t>.</w:t>
      </w:r>
      <w:r w:rsidR="0014214A" w:rsidRPr="00257731">
        <w:rPr>
          <w:rFonts w:ascii="標楷體" w:eastAsia="標楷體" w:hAnsi="標楷體" w:hint="eastAsia"/>
          <w:color w:val="0000FF"/>
        </w:rPr>
        <w:t>團體參賽依個人賽積分折半計算。</w:t>
      </w:r>
    </w:p>
    <w:p w:rsidR="0014214A" w:rsidRPr="00257731" w:rsidRDefault="00571607" w:rsidP="00E77A35">
      <w:pPr>
        <w:ind w:leftChars="512" w:left="1229"/>
        <w:rPr>
          <w:rFonts w:ascii="標楷體" w:eastAsia="標楷體" w:hAnsi="標楷體"/>
          <w:color w:val="0000FF"/>
        </w:rPr>
      </w:pPr>
      <w:r w:rsidRPr="00257731">
        <w:rPr>
          <w:rFonts w:ascii="標楷體" w:eastAsia="標楷體" w:hAnsi="標楷體" w:hint="eastAsia"/>
          <w:color w:val="0000FF"/>
        </w:rPr>
        <w:lastRenderedPageBreak/>
        <w:t>4</w:t>
      </w:r>
      <w:r w:rsidR="0014214A" w:rsidRPr="00257731">
        <w:rPr>
          <w:rFonts w:ascii="標楷體" w:eastAsia="標楷體" w:hAnsi="標楷體"/>
          <w:color w:val="0000FF"/>
        </w:rPr>
        <w:t>.</w:t>
      </w:r>
      <w:r w:rsidR="0014214A" w:rsidRPr="00257731">
        <w:rPr>
          <w:rFonts w:ascii="標楷體" w:eastAsia="標楷體" w:hAnsi="標楷體" w:hint="eastAsia"/>
          <w:color w:val="0000FF"/>
        </w:rPr>
        <w:t>相關競賽得獎應於學期間取得。</w:t>
      </w:r>
    </w:p>
    <w:p w:rsidR="0014214A" w:rsidRPr="00257731" w:rsidRDefault="00571607" w:rsidP="00E77A35">
      <w:pPr>
        <w:ind w:leftChars="512" w:left="1229"/>
        <w:rPr>
          <w:rFonts w:ascii="標楷體" w:eastAsia="標楷體" w:hAnsi="標楷體"/>
          <w:color w:val="0000FF"/>
        </w:rPr>
      </w:pPr>
      <w:r w:rsidRPr="00257731">
        <w:rPr>
          <w:rFonts w:ascii="標楷體" w:eastAsia="標楷體" w:hAnsi="標楷體" w:hint="eastAsia"/>
          <w:color w:val="0000FF"/>
        </w:rPr>
        <w:t>5</w:t>
      </w:r>
      <w:r w:rsidR="0014214A" w:rsidRPr="00257731">
        <w:rPr>
          <w:rFonts w:ascii="標楷體" w:eastAsia="標楷體" w:hAnsi="標楷體"/>
          <w:color w:val="0000FF"/>
        </w:rPr>
        <w:t>.</w:t>
      </w:r>
      <w:r w:rsidR="0014214A" w:rsidRPr="00257731">
        <w:rPr>
          <w:rFonts w:ascii="標楷體" w:eastAsia="標楷體" w:hAnsi="標楷體" w:hint="eastAsia"/>
          <w:color w:val="0000FF"/>
        </w:rPr>
        <w:t>國際性及全國性競賽項目以教育部國民及學前教育署公告為依據。</w:t>
      </w:r>
    </w:p>
    <w:p w:rsidR="0014214A" w:rsidRPr="00257731" w:rsidRDefault="00571607" w:rsidP="00E77A35">
      <w:pPr>
        <w:ind w:leftChars="512" w:left="1229"/>
        <w:rPr>
          <w:rFonts w:ascii="標楷體" w:eastAsia="標楷體" w:hAnsi="標楷體"/>
          <w:color w:val="0000FF"/>
        </w:rPr>
      </w:pPr>
      <w:r w:rsidRPr="00257731">
        <w:rPr>
          <w:rFonts w:ascii="標楷體" w:eastAsia="標楷體" w:hAnsi="標楷體" w:hint="eastAsia"/>
          <w:color w:val="0000FF"/>
        </w:rPr>
        <w:t>6</w:t>
      </w:r>
      <w:r w:rsidR="0014214A" w:rsidRPr="00257731">
        <w:rPr>
          <w:rFonts w:ascii="標楷體" w:eastAsia="標楷體" w:hAnsi="標楷體"/>
          <w:color w:val="0000FF"/>
        </w:rPr>
        <w:t>.</w:t>
      </w:r>
      <w:r w:rsidR="0014214A" w:rsidRPr="00257731">
        <w:rPr>
          <w:rFonts w:ascii="標楷體" w:eastAsia="標楷體" w:hAnsi="標楷體" w:hint="eastAsia"/>
          <w:color w:val="0000FF"/>
        </w:rPr>
        <w:t>區域及縣市</w:t>
      </w:r>
      <w:r w:rsidR="0037224F" w:rsidRPr="00257731">
        <w:rPr>
          <w:rFonts w:ascii="標楷體" w:eastAsia="標楷體" w:hAnsi="標楷體" w:hint="eastAsia"/>
          <w:color w:val="0000FF"/>
        </w:rPr>
        <w:t>及鄉鎮公所</w:t>
      </w:r>
      <w:r w:rsidR="0014214A" w:rsidRPr="00257731">
        <w:rPr>
          <w:rFonts w:ascii="標楷體" w:eastAsia="標楷體" w:hAnsi="標楷體" w:hint="eastAsia"/>
          <w:color w:val="0000FF"/>
        </w:rPr>
        <w:t>競賽以地方政府機關主辦者為限。</w:t>
      </w:r>
    </w:p>
    <w:p w:rsidR="0037224F" w:rsidRPr="00257731" w:rsidRDefault="0037224F" w:rsidP="00E77A35">
      <w:pPr>
        <w:ind w:leftChars="512" w:left="1229"/>
        <w:rPr>
          <w:rFonts w:ascii="標楷體" w:eastAsia="標楷體" w:hAnsi="標楷體"/>
          <w:color w:val="0000FF"/>
        </w:rPr>
      </w:pPr>
      <w:r w:rsidRPr="00257731">
        <w:rPr>
          <w:rFonts w:ascii="標楷體" w:eastAsia="標楷體" w:hAnsi="標楷體" w:hint="eastAsia"/>
          <w:color w:val="0000FF"/>
        </w:rPr>
        <w:t>7.各項競賽計算分數：</w:t>
      </w:r>
      <w:r w:rsidR="00D535A0" w:rsidRPr="00257731">
        <w:rPr>
          <w:rFonts w:ascii="標楷體" w:eastAsia="標楷體" w:hAnsi="標楷體" w:hint="eastAsia"/>
          <w:color w:val="0000FF"/>
        </w:rPr>
        <w:t>（4類各以100分滿分</w:t>
      </w:r>
      <w:r w:rsidR="005C25EB" w:rsidRPr="00257731">
        <w:rPr>
          <w:rFonts w:ascii="標楷體" w:eastAsia="標楷體" w:hAnsi="標楷體" w:hint="eastAsia"/>
          <w:color w:val="0000FF"/>
        </w:rPr>
        <w:t>為限</w:t>
      </w:r>
      <w:r w:rsidR="00D535A0" w:rsidRPr="00257731">
        <w:rPr>
          <w:rFonts w:ascii="標楷體" w:eastAsia="標楷體" w:hAnsi="標楷體" w:hint="eastAsia"/>
          <w:color w:val="0000FF"/>
        </w:rPr>
        <w:t>）</w:t>
      </w:r>
    </w:p>
    <w:p w:rsidR="0075330C" w:rsidRPr="00257731" w:rsidRDefault="0075330C" w:rsidP="00E77A35">
      <w:pPr>
        <w:ind w:leftChars="612" w:left="1469"/>
        <w:rPr>
          <w:rFonts w:ascii="標楷體" w:eastAsia="標楷體" w:hAnsi="標楷體"/>
          <w:color w:val="0000FF"/>
        </w:rPr>
      </w:pPr>
      <w:r w:rsidRPr="00257731">
        <w:rPr>
          <w:rFonts w:ascii="標楷體" w:eastAsia="標楷體" w:hAnsi="標楷體" w:hint="eastAsia"/>
          <w:color w:val="0000FF"/>
        </w:rPr>
        <w:t>國際性：依</w:t>
      </w:r>
      <w:r w:rsidR="00D535A0" w:rsidRPr="00257731">
        <w:rPr>
          <w:rFonts w:ascii="標楷體" w:eastAsia="標楷體" w:hAnsi="標楷體" w:hint="eastAsia"/>
          <w:color w:val="0000FF"/>
        </w:rPr>
        <w:t>1-6</w:t>
      </w:r>
      <w:r w:rsidRPr="00257731">
        <w:rPr>
          <w:rFonts w:ascii="標楷體" w:eastAsia="標楷體" w:hAnsi="標楷體" w:hint="eastAsia"/>
          <w:color w:val="0000FF"/>
        </w:rPr>
        <w:t>名次計分：</w:t>
      </w:r>
      <w:smartTag w:uri="urn:schemas-microsoft-com:office:smarttags" w:element="chsdate">
        <w:smartTagPr>
          <w:attr w:name="IsROCDate" w:val="False"/>
          <w:attr w:name="IsLunarDate" w:val="False"/>
          <w:attr w:name="Day" w:val="30"/>
          <w:attr w:name="Month" w:val="12"/>
          <w:attr w:name="Year" w:val="1899"/>
        </w:smartTagPr>
        <w:r w:rsidR="00D535A0" w:rsidRPr="00257731">
          <w:rPr>
            <w:rFonts w:ascii="標楷體" w:eastAsia="標楷體" w:hAnsi="標楷體" w:hint="eastAsia"/>
            <w:color w:val="0000FF"/>
          </w:rPr>
          <w:t>21.20.19</w:t>
        </w:r>
      </w:smartTag>
      <w:r w:rsidR="00D535A0" w:rsidRPr="00257731">
        <w:rPr>
          <w:rFonts w:ascii="標楷體" w:eastAsia="標楷體" w:hAnsi="標楷體" w:hint="eastAsia"/>
          <w:color w:val="0000FF"/>
        </w:rPr>
        <w:t>.18.17.16</w:t>
      </w:r>
    </w:p>
    <w:p w:rsidR="0037224F" w:rsidRPr="00257731" w:rsidRDefault="0037224F" w:rsidP="00E77A35">
      <w:pPr>
        <w:ind w:leftChars="612" w:left="1469"/>
        <w:rPr>
          <w:rFonts w:ascii="標楷體" w:eastAsia="標楷體" w:hAnsi="標楷體"/>
          <w:color w:val="0000FF"/>
        </w:rPr>
      </w:pPr>
      <w:r w:rsidRPr="00257731">
        <w:rPr>
          <w:rFonts w:ascii="標楷體" w:eastAsia="標楷體" w:hAnsi="標楷體" w:hint="eastAsia"/>
          <w:color w:val="0000FF"/>
        </w:rPr>
        <w:t>全國性：依</w:t>
      </w:r>
      <w:r w:rsidR="00D535A0" w:rsidRPr="00257731">
        <w:rPr>
          <w:rFonts w:ascii="標楷體" w:eastAsia="標楷體" w:hAnsi="標楷體" w:hint="eastAsia"/>
          <w:color w:val="0000FF"/>
        </w:rPr>
        <w:t>1-6</w:t>
      </w:r>
      <w:r w:rsidRPr="00257731">
        <w:rPr>
          <w:rFonts w:ascii="標楷體" w:eastAsia="標楷體" w:hAnsi="標楷體" w:hint="eastAsia"/>
          <w:color w:val="0000FF"/>
        </w:rPr>
        <w:t>名次計分：</w:t>
      </w:r>
      <w:smartTag w:uri="urn:schemas-microsoft-com:office:smarttags" w:element="chsdate">
        <w:smartTagPr>
          <w:attr w:name="IsROCDate" w:val="False"/>
          <w:attr w:name="IsLunarDate" w:val="False"/>
          <w:attr w:name="Day" w:val="30"/>
          <w:attr w:name="Month" w:val="12"/>
          <w:attr w:name="Year" w:val="1899"/>
        </w:smartTagPr>
        <w:r w:rsidR="00D535A0" w:rsidRPr="00257731">
          <w:rPr>
            <w:rFonts w:ascii="標楷體" w:eastAsia="標楷體" w:hAnsi="標楷體" w:hint="eastAsia"/>
            <w:color w:val="0000FF"/>
          </w:rPr>
          <w:t>15.14.13</w:t>
        </w:r>
      </w:smartTag>
      <w:r w:rsidR="00D535A0" w:rsidRPr="00257731">
        <w:rPr>
          <w:rFonts w:ascii="標楷體" w:eastAsia="標楷體" w:hAnsi="標楷體" w:hint="eastAsia"/>
          <w:color w:val="0000FF"/>
        </w:rPr>
        <w:t>.12.11.10</w:t>
      </w:r>
    </w:p>
    <w:p w:rsidR="0037224F" w:rsidRPr="00257731" w:rsidRDefault="0037224F" w:rsidP="00E77A35">
      <w:pPr>
        <w:ind w:leftChars="612" w:left="1469"/>
        <w:rPr>
          <w:rFonts w:ascii="標楷體" w:eastAsia="標楷體" w:hAnsi="標楷體"/>
          <w:color w:val="0000FF"/>
        </w:rPr>
      </w:pPr>
      <w:r w:rsidRPr="00257731">
        <w:rPr>
          <w:rFonts w:ascii="標楷體" w:eastAsia="標楷體" w:hAnsi="標楷體" w:hint="eastAsia"/>
          <w:color w:val="0000FF"/>
        </w:rPr>
        <w:t>縣市性：依</w:t>
      </w:r>
      <w:r w:rsidR="00D535A0" w:rsidRPr="00257731">
        <w:rPr>
          <w:rFonts w:ascii="標楷體" w:eastAsia="標楷體" w:hAnsi="標楷體" w:hint="eastAsia"/>
          <w:color w:val="0000FF"/>
        </w:rPr>
        <w:t>1-6</w:t>
      </w:r>
      <w:r w:rsidRPr="00257731">
        <w:rPr>
          <w:rFonts w:ascii="標楷體" w:eastAsia="標楷體" w:hAnsi="標楷體" w:hint="eastAsia"/>
          <w:color w:val="0000FF"/>
        </w:rPr>
        <w:t>名次計分：</w:t>
      </w:r>
      <w:smartTag w:uri="urn:schemas-microsoft-com:office:smarttags" w:element="chsdate">
        <w:smartTagPr>
          <w:attr w:name="IsROCDate" w:val="False"/>
          <w:attr w:name="IsLunarDate" w:val="False"/>
          <w:attr w:name="Day" w:val="30"/>
          <w:attr w:name="Month" w:val="12"/>
          <w:attr w:name="Year" w:val="1899"/>
        </w:smartTagPr>
        <w:r w:rsidR="00D535A0" w:rsidRPr="00257731">
          <w:rPr>
            <w:rFonts w:ascii="標楷體" w:eastAsia="標楷體" w:hAnsi="標楷體" w:hint="eastAsia"/>
            <w:color w:val="0000FF"/>
          </w:rPr>
          <w:t>9.8.7</w:t>
        </w:r>
      </w:smartTag>
      <w:r w:rsidR="00D535A0" w:rsidRPr="00257731">
        <w:rPr>
          <w:rFonts w:ascii="標楷體" w:eastAsia="標楷體" w:hAnsi="標楷體" w:hint="eastAsia"/>
          <w:color w:val="0000FF"/>
        </w:rPr>
        <w:t>.6.5.4</w:t>
      </w:r>
    </w:p>
    <w:p w:rsidR="00257731" w:rsidRPr="00257731" w:rsidRDefault="0037224F" w:rsidP="00E77A35">
      <w:pPr>
        <w:ind w:leftChars="612" w:left="1469"/>
        <w:rPr>
          <w:rFonts w:ascii="標楷體" w:eastAsia="標楷體" w:hAnsi="標楷體"/>
          <w:color w:val="0000FF"/>
        </w:rPr>
      </w:pPr>
      <w:r w:rsidRPr="00257731">
        <w:rPr>
          <w:rFonts w:ascii="標楷體" w:eastAsia="標楷體" w:hAnsi="標楷體" w:hint="eastAsia"/>
          <w:color w:val="0000FF"/>
        </w:rPr>
        <w:t>鄉鎮性：依</w:t>
      </w:r>
      <w:r w:rsidR="00D535A0" w:rsidRPr="00257731">
        <w:rPr>
          <w:rFonts w:ascii="標楷體" w:eastAsia="標楷體" w:hAnsi="標楷體" w:hint="eastAsia"/>
          <w:color w:val="0000FF"/>
        </w:rPr>
        <w:t>1-3</w:t>
      </w:r>
      <w:r w:rsidRPr="00257731">
        <w:rPr>
          <w:rFonts w:ascii="標楷體" w:eastAsia="標楷體" w:hAnsi="標楷體" w:hint="eastAsia"/>
          <w:color w:val="0000FF"/>
        </w:rPr>
        <w:t>名次計分：</w:t>
      </w:r>
      <w:r w:rsidR="00D535A0" w:rsidRPr="00257731">
        <w:rPr>
          <w:rFonts w:ascii="標楷體" w:eastAsia="標楷體" w:hAnsi="標楷體" w:hint="eastAsia"/>
          <w:color w:val="0000FF"/>
        </w:rPr>
        <w:t>3.2.1</w:t>
      </w:r>
    </w:p>
    <w:sectPr w:rsidR="00257731" w:rsidRPr="00257731" w:rsidSect="001926BD">
      <w:headerReference w:type="even" r:id="rId9"/>
      <w:footerReference w:type="even" r:id="rId10"/>
      <w:footerReference w:type="default" r:id="rId11"/>
      <w:pgSz w:w="11906" w:h="16838" w:code="9"/>
      <w:pgMar w:top="1134" w:right="1134" w:bottom="851"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1F" w:rsidRDefault="00C8401F">
      <w:r>
        <w:separator/>
      </w:r>
    </w:p>
  </w:endnote>
  <w:endnote w:type="continuationSeparator" w:id="0">
    <w:p w:rsidR="00C8401F" w:rsidRDefault="00C8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EB" w:rsidRDefault="00397F75" w:rsidP="005051C1">
    <w:pPr>
      <w:pStyle w:val="a3"/>
      <w:framePr w:wrap="around" w:vAnchor="text" w:hAnchor="margin" w:xAlign="center" w:y="1"/>
      <w:rPr>
        <w:rStyle w:val="a5"/>
      </w:rPr>
    </w:pPr>
    <w:r>
      <w:rPr>
        <w:rStyle w:val="a5"/>
      </w:rPr>
      <w:fldChar w:fldCharType="begin"/>
    </w:r>
    <w:r w:rsidR="005C25EB">
      <w:rPr>
        <w:rStyle w:val="a5"/>
      </w:rPr>
      <w:instrText xml:space="preserve">PAGE  </w:instrText>
    </w:r>
    <w:r>
      <w:rPr>
        <w:rStyle w:val="a5"/>
      </w:rPr>
      <w:fldChar w:fldCharType="end"/>
    </w:r>
  </w:p>
  <w:p w:rsidR="005C25EB" w:rsidRDefault="005C25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70264"/>
      <w:docPartObj>
        <w:docPartGallery w:val="Page Numbers (Bottom of Page)"/>
        <w:docPartUnique/>
      </w:docPartObj>
    </w:sdtPr>
    <w:sdtEndPr/>
    <w:sdtContent>
      <w:p w:rsidR="006D3219" w:rsidRDefault="006D3219">
        <w:pPr>
          <w:pStyle w:val="a3"/>
          <w:jc w:val="center"/>
        </w:pPr>
        <w:r>
          <w:fldChar w:fldCharType="begin"/>
        </w:r>
        <w:r>
          <w:instrText>PAGE   \* MERGEFORMAT</w:instrText>
        </w:r>
        <w:r>
          <w:fldChar w:fldCharType="separate"/>
        </w:r>
        <w:r w:rsidR="002C2E27" w:rsidRPr="002C2E27">
          <w:rPr>
            <w:noProof/>
            <w:lang w:val="zh-TW"/>
          </w:rPr>
          <w:t>1</w:t>
        </w:r>
        <w:r>
          <w:fldChar w:fldCharType="end"/>
        </w:r>
      </w:p>
    </w:sdtContent>
  </w:sdt>
  <w:p w:rsidR="00AF1495" w:rsidRDefault="00AF14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1F" w:rsidRDefault="00C8401F">
      <w:r>
        <w:separator/>
      </w:r>
    </w:p>
  </w:footnote>
  <w:footnote w:type="continuationSeparator" w:id="0">
    <w:p w:rsidR="00C8401F" w:rsidRDefault="00C8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EB" w:rsidRDefault="00397F75" w:rsidP="005051C1">
    <w:pPr>
      <w:pStyle w:val="a6"/>
      <w:framePr w:wrap="around" w:vAnchor="text" w:hAnchor="margin" w:xAlign="right" w:y="1"/>
      <w:rPr>
        <w:rStyle w:val="a5"/>
      </w:rPr>
    </w:pPr>
    <w:r>
      <w:rPr>
        <w:rStyle w:val="a5"/>
      </w:rPr>
      <w:fldChar w:fldCharType="begin"/>
    </w:r>
    <w:r w:rsidR="005C25EB">
      <w:rPr>
        <w:rStyle w:val="a5"/>
      </w:rPr>
      <w:instrText xml:space="preserve">PAGE  </w:instrText>
    </w:r>
    <w:r>
      <w:rPr>
        <w:rStyle w:val="a5"/>
      </w:rPr>
      <w:fldChar w:fldCharType="end"/>
    </w:r>
  </w:p>
  <w:p w:rsidR="005C25EB" w:rsidRDefault="005C25EB" w:rsidP="008A49D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355D"/>
    <w:multiLevelType w:val="hybridMultilevel"/>
    <w:tmpl w:val="B824BA6A"/>
    <w:lvl w:ilvl="0" w:tplc="E390C450">
      <w:start w:val="1"/>
      <w:numFmt w:val="taiwaneseCountingThousand"/>
      <w:lvlText w:val="（%1）"/>
      <w:lvlJc w:val="left"/>
      <w:pPr>
        <w:tabs>
          <w:tab w:val="num" w:pos="585"/>
        </w:tabs>
        <w:ind w:left="585" w:hanging="585"/>
      </w:pPr>
      <w:rPr>
        <w:rFonts w:ascii="Times New Roman" w:eastAsia="標楷體" w:hAnsi="標楷體" w:cs="Times New Roman"/>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DD"/>
    <w:rsid w:val="00002E74"/>
    <w:rsid w:val="000427CC"/>
    <w:rsid w:val="000467CE"/>
    <w:rsid w:val="00057B73"/>
    <w:rsid w:val="0009795F"/>
    <w:rsid w:val="000A2608"/>
    <w:rsid w:val="000B0D0B"/>
    <w:rsid w:val="000B2BD1"/>
    <w:rsid w:val="000B48B8"/>
    <w:rsid w:val="000C0637"/>
    <w:rsid w:val="000C74EB"/>
    <w:rsid w:val="000D417C"/>
    <w:rsid w:val="000D4A74"/>
    <w:rsid w:val="000D6035"/>
    <w:rsid w:val="000F38E7"/>
    <w:rsid w:val="0010614C"/>
    <w:rsid w:val="001403A9"/>
    <w:rsid w:val="0014214A"/>
    <w:rsid w:val="0014707D"/>
    <w:rsid w:val="00147F63"/>
    <w:rsid w:val="00154665"/>
    <w:rsid w:val="00160CCA"/>
    <w:rsid w:val="001647AF"/>
    <w:rsid w:val="00172C3C"/>
    <w:rsid w:val="00177A67"/>
    <w:rsid w:val="00181C31"/>
    <w:rsid w:val="001926BD"/>
    <w:rsid w:val="00192EB8"/>
    <w:rsid w:val="001943FA"/>
    <w:rsid w:val="001D0B72"/>
    <w:rsid w:val="001D3127"/>
    <w:rsid w:val="001D5450"/>
    <w:rsid w:val="001D64AE"/>
    <w:rsid w:val="001F165D"/>
    <w:rsid w:val="00200C2C"/>
    <w:rsid w:val="002145B2"/>
    <w:rsid w:val="00217DAC"/>
    <w:rsid w:val="00221631"/>
    <w:rsid w:val="00227F57"/>
    <w:rsid w:val="00230A8C"/>
    <w:rsid w:val="00237D03"/>
    <w:rsid w:val="00240578"/>
    <w:rsid w:val="00257731"/>
    <w:rsid w:val="00260BC2"/>
    <w:rsid w:val="002664BA"/>
    <w:rsid w:val="002666A4"/>
    <w:rsid w:val="002678BD"/>
    <w:rsid w:val="00272C54"/>
    <w:rsid w:val="00282546"/>
    <w:rsid w:val="00290FDF"/>
    <w:rsid w:val="00291E41"/>
    <w:rsid w:val="002C2E27"/>
    <w:rsid w:val="002D5E0C"/>
    <w:rsid w:val="002E3F58"/>
    <w:rsid w:val="002E6298"/>
    <w:rsid w:val="002F11DF"/>
    <w:rsid w:val="002F3B62"/>
    <w:rsid w:val="002F708E"/>
    <w:rsid w:val="00311564"/>
    <w:rsid w:val="00330826"/>
    <w:rsid w:val="00344F84"/>
    <w:rsid w:val="003475E0"/>
    <w:rsid w:val="00360DF7"/>
    <w:rsid w:val="00365756"/>
    <w:rsid w:val="0037224F"/>
    <w:rsid w:val="00372876"/>
    <w:rsid w:val="00387CAD"/>
    <w:rsid w:val="00395D34"/>
    <w:rsid w:val="003975D0"/>
    <w:rsid w:val="00397F75"/>
    <w:rsid w:val="003A3B44"/>
    <w:rsid w:val="003B70B0"/>
    <w:rsid w:val="003D2014"/>
    <w:rsid w:val="003F44CD"/>
    <w:rsid w:val="004146C0"/>
    <w:rsid w:val="00427682"/>
    <w:rsid w:val="00427ED0"/>
    <w:rsid w:val="00441149"/>
    <w:rsid w:val="00445BCB"/>
    <w:rsid w:val="00457E23"/>
    <w:rsid w:val="0046401F"/>
    <w:rsid w:val="0046751A"/>
    <w:rsid w:val="00480EE5"/>
    <w:rsid w:val="005051C1"/>
    <w:rsid w:val="005236E8"/>
    <w:rsid w:val="00541120"/>
    <w:rsid w:val="00541B8F"/>
    <w:rsid w:val="005422D9"/>
    <w:rsid w:val="00545FF1"/>
    <w:rsid w:val="005502F0"/>
    <w:rsid w:val="00556E36"/>
    <w:rsid w:val="00560C32"/>
    <w:rsid w:val="00561D6D"/>
    <w:rsid w:val="00561F12"/>
    <w:rsid w:val="005636E9"/>
    <w:rsid w:val="00570B09"/>
    <w:rsid w:val="00571607"/>
    <w:rsid w:val="005A1C82"/>
    <w:rsid w:val="005A362D"/>
    <w:rsid w:val="005C25EB"/>
    <w:rsid w:val="005D09E7"/>
    <w:rsid w:val="005D72C1"/>
    <w:rsid w:val="005E5CDE"/>
    <w:rsid w:val="00601490"/>
    <w:rsid w:val="006107CA"/>
    <w:rsid w:val="006201A1"/>
    <w:rsid w:val="00621A70"/>
    <w:rsid w:val="006345C4"/>
    <w:rsid w:val="00636EBA"/>
    <w:rsid w:val="0064251B"/>
    <w:rsid w:val="00655C26"/>
    <w:rsid w:val="00662271"/>
    <w:rsid w:val="00671DF1"/>
    <w:rsid w:val="00691CC9"/>
    <w:rsid w:val="00694595"/>
    <w:rsid w:val="006A73EB"/>
    <w:rsid w:val="006B7F70"/>
    <w:rsid w:val="006D3219"/>
    <w:rsid w:val="006F2527"/>
    <w:rsid w:val="006F740B"/>
    <w:rsid w:val="006F78B8"/>
    <w:rsid w:val="00707703"/>
    <w:rsid w:val="00716C7A"/>
    <w:rsid w:val="007175D8"/>
    <w:rsid w:val="007200C8"/>
    <w:rsid w:val="00723D2F"/>
    <w:rsid w:val="0072625B"/>
    <w:rsid w:val="00745656"/>
    <w:rsid w:val="0075330C"/>
    <w:rsid w:val="00755879"/>
    <w:rsid w:val="00763006"/>
    <w:rsid w:val="00765672"/>
    <w:rsid w:val="00766DDA"/>
    <w:rsid w:val="007801B4"/>
    <w:rsid w:val="00783155"/>
    <w:rsid w:val="00783AE6"/>
    <w:rsid w:val="007B0335"/>
    <w:rsid w:val="007C78A2"/>
    <w:rsid w:val="007D2817"/>
    <w:rsid w:val="007D2CBF"/>
    <w:rsid w:val="007F3017"/>
    <w:rsid w:val="007F7702"/>
    <w:rsid w:val="0080096E"/>
    <w:rsid w:val="00802EA2"/>
    <w:rsid w:val="00807186"/>
    <w:rsid w:val="00830888"/>
    <w:rsid w:val="008346CC"/>
    <w:rsid w:val="00837FED"/>
    <w:rsid w:val="008638EF"/>
    <w:rsid w:val="008A49D7"/>
    <w:rsid w:val="0090728C"/>
    <w:rsid w:val="0091231C"/>
    <w:rsid w:val="00933B24"/>
    <w:rsid w:val="0094627E"/>
    <w:rsid w:val="00946D00"/>
    <w:rsid w:val="00965F97"/>
    <w:rsid w:val="009727D0"/>
    <w:rsid w:val="00972BBF"/>
    <w:rsid w:val="00985C04"/>
    <w:rsid w:val="00993431"/>
    <w:rsid w:val="009E73F4"/>
    <w:rsid w:val="00A0096E"/>
    <w:rsid w:val="00A073C3"/>
    <w:rsid w:val="00A228BE"/>
    <w:rsid w:val="00A24325"/>
    <w:rsid w:val="00A413A7"/>
    <w:rsid w:val="00A4786F"/>
    <w:rsid w:val="00A838C2"/>
    <w:rsid w:val="00A86C6F"/>
    <w:rsid w:val="00A95C34"/>
    <w:rsid w:val="00AA280C"/>
    <w:rsid w:val="00AA3A7C"/>
    <w:rsid w:val="00AB25BB"/>
    <w:rsid w:val="00AB6F25"/>
    <w:rsid w:val="00AE4EF9"/>
    <w:rsid w:val="00AF1310"/>
    <w:rsid w:val="00AF1495"/>
    <w:rsid w:val="00B13D7F"/>
    <w:rsid w:val="00B1549F"/>
    <w:rsid w:val="00B43252"/>
    <w:rsid w:val="00B46124"/>
    <w:rsid w:val="00B50879"/>
    <w:rsid w:val="00B865D7"/>
    <w:rsid w:val="00B87B0A"/>
    <w:rsid w:val="00B9053B"/>
    <w:rsid w:val="00B9267C"/>
    <w:rsid w:val="00B96900"/>
    <w:rsid w:val="00BA6520"/>
    <w:rsid w:val="00BB71DD"/>
    <w:rsid w:val="00BB7C7C"/>
    <w:rsid w:val="00BC6E0A"/>
    <w:rsid w:val="00BD5357"/>
    <w:rsid w:val="00BD6B24"/>
    <w:rsid w:val="00BD7921"/>
    <w:rsid w:val="00BE403B"/>
    <w:rsid w:val="00BF0884"/>
    <w:rsid w:val="00BF6C16"/>
    <w:rsid w:val="00C0119B"/>
    <w:rsid w:val="00C10026"/>
    <w:rsid w:val="00C147D4"/>
    <w:rsid w:val="00C14FA9"/>
    <w:rsid w:val="00C528AF"/>
    <w:rsid w:val="00C54778"/>
    <w:rsid w:val="00C60DB9"/>
    <w:rsid w:val="00C8401F"/>
    <w:rsid w:val="00C911A0"/>
    <w:rsid w:val="00C96712"/>
    <w:rsid w:val="00CA042C"/>
    <w:rsid w:val="00CB4C5F"/>
    <w:rsid w:val="00CC0D79"/>
    <w:rsid w:val="00CE3035"/>
    <w:rsid w:val="00CE4EAB"/>
    <w:rsid w:val="00CF0157"/>
    <w:rsid w:val="00CF1D26"/>
    <w:rsid w:val="00D01D3B"/>
    <w:rsid w:val="00D031E4"/>
    <w:rsid w:val="00D07617"/>
    <w:rsid w:val="00D243A6"/>
    <w:rsid w:val="00D3440D"/>
    <w:rsid w:val="00D46DD3"/>
    <w:rsid w:val="00D535A0"/>
    <w:rsid w:val="00D54512"/>
    <w:rsid w:val="00D60E7D"/>
    <w:rsid w:val="00D62611"/>
    <w:rsid w:val="00D87870"/>
    <w:rsid w:val="00D916FE"/>
    <w:rsid w:val="00D972FD"/>
    <w:rsid w:val="00E05AF6"/>
    <w:rsid w:val="00E0602A"/>
    <w:rsid w:val="00E25388"/>
    <w:rsid w:val="00E3580D"/>
    <w:rsid w:val="00E52366"/>
    <w:rsid w:val="00E57A03"/>
    <w:rsid w:val="00E60094"/>
    <w:rsid w:val="00E77A35"/>
    <w:rsid w:val="00E816A8"/>
    <w:rsid w:val="00E833A5"/>
    <w:rsid w:val="00E83FC6"/>
    <w:rsid w:val="00EA076E"/>
    <w:rsid w:val="00EA0B9D"/>
    <w:rsid w:val="00EB2922"/>
    <w:rsid w:val="00EB5E4B"/>
    <w:rsid w:val="00EB731C"/>
    <w:rsid w:val="00EC5C90"/>
    <w:rsid w:val="00ED3768"/>
    <w:rsid w:val="00ED4C9B"/>
    <w:rsid w:val="00ED692B"/>
    <w:rsid w:val="00ED7384"/>
    <w:rsid w:val="00EE50F0"/>
    <w:rsid w:val="00EF3C84"/>
    <w:rsid w:val="00F22BDA"/>
    <w:rsid w:val="00F2406F"/>
    <w:rsid w:val="00F300C3"/>
    <w:rsid w:val="00F30B0D"/>
    <w:rsid w:val="00F364AB"/>
    <w:rsid w:val="00F406A8"/>
    <w:rsid w:val="00F601BC"/>
    <w:rsid w:val="00F65F8B"/>
    <w:rsid w:val="00F73F64"/>
    <w:rsid w:val="00F9201A"/>
    <w:rsid w:val="00FA7F6D"/>
    <w:rsid w:val="00FB22BC"/>
    <w:rsid w:val="00FC64FC"/>
    <w:rsid w:val="00FE23B9"/>
    <w:rsid w:val="00FE7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D"/>
    <w:pPr>
      <w:widowControl w:val="0"/>
    </w:pPr>
    <w:rPr>
      <w:kern w:val="2"/>
      <w:sz w:val="24"/>
      <w:szCs w:val="24"/>
    </w:rPr>
  </w:style>
  <w:style w:type="paragraph" w:styleId="1">
    <w:name w:val="heading 1"/>
    <w:basedOn w:val="a"/>
    <w:next w:val="a"/>
    <w:link w:val="10"/>
    <w:qFormat/>
    <w:rsid w:val="003308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33082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33082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731C"/>
    <w:pPr>
      <w:widowControl w:val="0"/>
      <w:autoSpaceDE w:val="0"/>
      <w:autoSpaceDN w:val="0"/>
      <w:adjustRightInd w:val="0"/>
    </w:pPr>
    <w:rPr>
      <w:rFonts w:ascii="標楷體" w:hAnsi="標楷體" w:cs="標楷體"/>
      <w:color w:val="000000"/>
      <w:sz w:val="24"/>
      <w:szCs w:val="24"/>
    </w:rPr>
  </w:style>
  <w:style w:type="paragraph" w:styleId="31">
    <w:name w:val="Body Text Indent 3"/>
    <w:basedOn w:val="a"/>
    <w:rsid w:val="00BD5357"/>
    <w:pPr>
      <w:spacing w:line="360" w:lineRule="exact"/>
      <w:ind w:leftChars="415" w:left="996" w:firstLineChars="200" w:firstLine="400"/>
      <w:jc w:val="both"/>
    </w:pPr>
    <w:rPr>
      <w:rFonts w:eastAsia="細明體"/>
      <w:sz w:val="20"/>
    </w:rPr>
  </w:style>
  <w:style w:type="paragraph" w:styleId="a3">
    <w:name w:val="footer"/>
    <w:basedOn w:val="a"/>
    <w:link w:val="a4"/>
    <w:uiPriority w:val="99"/>
    <w:rsid w:val="008A49D7"/>
    <w:pPr>
      <w:tabs>
        <w:tab w:val="center" w:pos="4153"/>
        <w:tab w:val="right" w:pos="8306"/>
      </w:tabs>
      <w:snapToGrid w:val="0"/>
    </w:pPr>
    <w:rPr>
      <w:sz w:val="20"/>
      <w:szCs w:val="20"/>
    </w:rPr>
  </w:style>
  <w:style w:type="character" w:styleId="a5">
    <w:name w:val="page number"/>
    <w:basedOn w:val="a0"/>
    <w:rsid w:val="008A49D7"/>
  </w:style>
  <w:style w:type="paragraph" w:styleId="a6">
    <w:name w:val="header"/>
    <w:basedOn w:val="a"/>
    <w:rsid w:val="008A49D7"/>
    <w:pPr>
      <w:tabs>
        <w:tab w:val="center" w:pos="4153"/>
        <w:tab w:val="right" w:pos="8306"/>
      </w:tabs>
      <w:snapToGrid w:val="0"/>
    </w:pPr>
    <w:rPr>
      <w:sz w:val="20"/>
      <w:szCs w:val="20"/>
    </w:rPr>
  </w:style>
  <w:style w:type="paragraph" w:customStyle="1" w:styleId="ListParagraph1">
    <w:name w:val="List Paragraph1"/>
    <w:basedOn w:val="a"/>
    <w:rsid w:val="0014214A"/>
    <w:pPr>
      <w:ind w:leftChars="200" w:left="480"/>
    </w:pPr>
    <w:rPr>
      <w:rFonts w:ascii="Calibri" w:hAnsi="Calibri"/>
      <w:szCs w:val="22"/>
    </w:rPr>
  </w:style>
  <w:style w:type="character" w:customStyle="1" w:styleId="a4">
    <w:name w:val="頁尾 字元"/>
    <w:basedOn w:val="a0"/>
    <w:link w:val="a3"/>
    <w:uiPriority w:val="99"/>
    <w:rsid w:val="00AF1495"/>
    <w:rPr>
      <w:kern w:val="2"/>
    </w:rPr>
  </w:style>
  <w:style w:type="paragraph" w:styleId="HTML">
    <w:name w:val="HTML Preformatted"/>
    <w:basedOn w:val="a"/>
    <w:link w:val="HTML0"/>
    <w:uiPriority w:val="99"/>
    <w:unhideWhenUsed/>
    <w:rsid w:val="00D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54512"/>
    <w:rPr>
      <w:rFonts w:ascii="細明體" w:eastAsia="細明體" w:hAnsi="細明體" w:cs="細明體"/>
      <w:sz w:val="24"/>
      <w:szCs w:val="24"/>
    </w:rPr>
  </w:style>
  <w:style w:type="character" w:customStyle="1" w:styleId="10">
    <w:name w:val="標題 1 字元"/>
    <w:basedOn w:val="a0"/>
    <w:link w:val="1"/>
    <w:rsid w:val="00330826"/>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330826"/>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330826"/>
    <w:rPr>
      <w:rFonts w:asciiTheme="majorHAnsi" w:eastAsiaTheme="majorEastAsia" w:hAnsiTheme="majorHAnsi" w:cstheme="majorBidi"/>
      <w:b/>
      <w:bCs/>
      <w:kern w:val="2"/>
      <w:sz w:val="36"/>
      <w:szCs w:val="36"/>
    </w:rPr>
  </w:style>
  <w:style w:type="paragraph" w:styleId="a7">
    <w:name w:val="Balloon Text"/>
    <w:basedOn w:val="a"/>
    <w:link w:val="a8"/>
    <w:rsid w:val="00057B73"/>
    <w:rPr>
      <w:rFonts w:asciiTheme="majorHAnsi" w:eastAsiaTheme="majorEastAsia" w:hAnsiTheme="majorHAnsi" w:cstheme="majorBidi"/>
      <w:sz w:val="18"/>
      <w:szCs w:val="18"/>
    </w:rPr>
  </w:style>
  <w:style w:type="character" w:customStyle="1" w:styleId="a8">
    <w:name w:val="註解方塊文字 字元"/>
    <w:basedOn w:val="a0"/>
    <w:link w:val="a7"/>
    <w:rsid w:val="00057B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0C74E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D"/>
    <w:pPr>
      <w:widowControl w:val="0"/>
    </w:pPr>
    <w:rPr>
      <w:kern w:val="2"/>
      <w:sz w:val="24"/>
      <w:szCs w:val="24"/>
    </w:rPr>
  </w:style>
  <w:style w:type="paragraph" w:styleId="1">
    <w:name w:val="heading 1"/>
    <w:basedOn w:val="a"/>
    <w:next w:val="a"/>
    <w:link w:val="10"/>
    <w:qFormat/>
    <w:rsid w:val="003308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33082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33082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731C"/>
    <w:pPr>
      <w:widowControl w:val="0"/>
      <w:autoSpaceDE w:val="0"/>
      <w:autoSpaceDN w:val="0"/>
      <w:adjustRightInd w:val="0"/>
    </w:pPr>
    <w:rPr>
      <w:rFonts w:ascii="標楷體" w:hAnsi="標楷體" w:cs="標楷體"/>
      <w:color w:val="000000"/>
      <w:sz w:val="24"/>
      <w:szCs w:val="24"/>
    </w:rPr>
  </w:style>
  <w:style w:type="paragraph" w:styleId="31">
    <w:name w:val="Body Text Indent 3"/>
    <w:basedOn w:val="a"/>
    <w:rsid w:val="00BD5357"/>
    <w:pPr>
      <w:spacing w:line="360" w:lineRule="exact"/>
      <w:ind w:leftChars="415" w:left="996" w:firstLineChars="200" w:firstLine="400"/>
      <w:jc w:val="both"/>
    </w:pPr>
    <w:rPr>
      <w:rFonts w:eastAsia="細明體"/>
      <w:sz w:val="20"/>
    </w:rPr>
  </w:style>
  <w:style w:type="paragraph" w:styleId="a3">
    <w:name w:val="footer"/>
    <w:basedOn w:val="a"/>
    <w:link w:val="a4"/>
    <w:uiPriority w:val="99"/>
    <w:rsid w:val="008A49D7"/>
    <w:pPr>
      <w:tabs>
        <w:tab w:val="center" w:pos="4153"/>
        <w:tab w:val="right" w:pos="8306"/>
      </w:tabs>
      <w:snapToGrid w:val="0"/>
    </w:pPr>
    <w:rPr>
      <w:sz w:val="20"/>
      <w:szCs w:val="20"/>
    </w:rPr>
  </w:style>
  <w:style w:type="character" w:styleId="a5">
    <w:name w:val="page number"/>
    <w:basedOn w:val="a0"/>
    <w:rsid w:val="008A49D7"/>
  </w:style>
  <w:style w:type="paragraph" w:styleId="a6">
    <w:name w:val="header"/>
    <w:basedOn w:val="a"/>
    <w:rsid w:val="008A49D7"/>
    <w:pPr>
      <w:tabs>
        <w:tab w:val="center" w:pos="4153"/>
        <w:tab w:val="right" w:pos="8306"/>
      </w:tabs>
      <w:snapToGrid w:val="0"/>
    </w:pPr>
    <w:rPr>
      <w:sz w:val="20"/>
      <w:szCs w:val="20"/>
    </w:rPr>
  </w:style>
  <w:style w:type="paragraph" w:customStyle="1" w:styleId="ListParagraph1">
    <w:name w:val="List Paragraph1"/>
    <w:basedOn w:val="a"/>
    <w:rsid w:val="0014214A"/>
    <w:pPr>
      <w:ind w:leftChars="200" w:left="480"/>
    </w:pPr>
    <w:rPr>
      <w:rFonts w:ascii="Calibri" w:hAnsi="Calibri"/>
      <w:szCs w:val="22"/>
    </w:rPr>
  </w:style>
  <w:style w:type="character" w:customStyle="1" w:styleId="a4">
    <w:name w:val="頁尾 字元"/>
    <w:basedOn w:val="a0"/>
    <w:link w:val="a3"/>
    <w:uiPriority w:val="99"/>
    <w:rsid w:val="00AF1495"/>
    <w:rPr>
      <w:kern w:val="2"/>
    </w:rPr>
  </w:style>
  <w:style w:type="paragraph" w:styleId="HTML">
    <w:name w:val="HTML Preformatted"/>
    <w:basedOn w:val="a"/>
    <w:link w:val="HTML0"/>
    <w:uiPriority w:val="99"/>
    <w:unhideWhenUsed/>
    <w:rsid w:val="00D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54512"/>
    <w:rPr>
      <w:rFonts w:ascii="細明體" w:eastAsia="細明體" w:hAnsi="細明體" w:cs="細明體"/>
      <w:sz w:val="24"/>
      <w:szCs w:val="24"/>
    </w:rPr>
  </w:style>
  <w:style w:type="character" w:customStyle="1" w:styleId="10">
    <w:name w:val="標題 1 字元"/>
    <w:basedOn w:val="a0"/>
    <w:link w:val="1"/>
    <w:rsid w:val="00330826"/>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330826"/>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330826"/>
    <w:rPr>
      <w:rFonts w:asciiTheme="majorHAnsi" w:eastAsiaTheme="majorEastAsia" w:hAnsiTheme="majorHAnsi" w:cstheme="majorBidi"/>
      <w:b/>
      <w:bCs/>
      <w:kern w:val="2"/>
      <w:sz w:val="36"/>
      <w:szCs w:val="36"/>
    </w:rPr>
  </w:style>
  <w:style w:type="paragraph" w:styleId="a7">
    <w:name w:val="Balloon Text"/>
    <w:basedOn w:val="a"/>
    <w:link w:val="a8"/>
    <w:rsid w:val="00057B73"/>
    <w:rPr>
      <w:rFonts w:asciiTheme="majorHAnsi" w:eastAsiaTheme="majorEastAsia" w:hAnsiTheme="majorHAnsi" w:cstheme="majorBidi"/>
      <w:sz w:val="18"/>
      <w:szCs w:val="18"/>
    </w:rPr>
  </w:style>
  <w:style w:type="character" w:customStyle="1" w:styleId="a8">
    <w:name w:val="註解方塊文字 字元"/>
    <w:basedOn w:val="a0"/>
    <w:link w:val="a7"/>
    <w:rsid w:val="00057B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0C74E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519">
      <w:bodyDiv w:val="1"/>
      <w:marLeft w:val="0"/>
      <w:marRight w:val="0"/>
      <w:marTop w:val="0"/>
      <w:marBottom w:val="0"/>
      <w:divBdr>
        <w:top w:val="none" w:sz="0" w:space="0" w:color="auto"/>
        <w:left w:val="none" w:sz="0" w:space="0" w:color="auto"/>
        <w:bottom w:val="none" w:sz="0" w:space="0" w:color="auto"/>
        <w:right w:val="none" w:sz="0" w:space="0" w:color="auto"/>
      </w:divBdr>
    </w:div>
    <w:div w:id="19050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54B2-6DEE-4DC6-BEF4-41A98EBD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3997</Characters>
  <Application>Microsoft Office Word</Application>
  <DocSecurity>0</DocSecurity>
  <Lines>33</Lines>
  <Paragraphs>9</Paragraphs>
  <ScaleCrop>false</ScaleCrop>
  <Company>hlc</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花蓮縣太昌國民小學學生成績評量辦法</dc:title>
  <dc:creator>hlc</dc:creator>
  <cp:lastModifiedBy>教務主任</cp:lastModifiedBy>
  <cp:revision>2</cp:revision>
  <cp:lastPrinted>2024-04-16T08:19:00Z</cp:lastPrinted>
  <dcterms:created xsi:type="dcterms:W3CDTF">2024-09-04T04:44:00Z</dcterms:created>
  <dcterms:modified xsi:type="dcterms:W3CDTF">2024-09-04T04:44:00Z</dcterms:modified>
</cp:coreProperties>
</file>