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D7" w:rsidRPr="00EE73D7" w:rsidRDefault="00EE73D7" w:rsidP="00EE73D7">
      <w:pPr>
        <w:pStyle w:val="Default"/>
        <w:jc w:val="center"/>
        <w:rPr>
          <w:rFonts w:ascii="標楷體" w:eastAsia="標楷體" w:cs="標楷體"/>
          <w:b/>
          <w:sz w:val="23"/>
          <w:szCs w:val="23"/>
        </w:rPr>
      </w:pPr>
      <w:r w:rsidRPr="00EE73D7">
        <w:rPr>
          <w:b/>
          <w:bCs/>
          <w:sz w:val="32"/>
          <w:szCs w:val="32"/>
        </w:rPr>
        <w:t>○○○○○○○○</w:t>
      </w:r>
      <w:r w:rsidRPr="00EE73D7">
        <w:rPr>
          <w:rFonts w:ascii="標楷體" w:eastAsia="標楷體" w:cs="標楷體" w:hint="eastAsia"/>
          <w:b/>
          <w:sz w:val="32"/>
          <w:szCs w:val="32"/>
        </w:rPr>
        <w:t>國民中小學</w:t>
      </w:r>
      <w:r w:rsidRPr="00EE73D7">
        <w:rPr>
          <w:rFonts w:eastAsia="標楷體"/>
          <w:b/>
          <w:bCs/>
          <w:sz w:val="32"/>
          <w:szCs w:val="32"/>
        </w:rPr>
        <w:t>/</w:t>
      </w:r>
      <w:r w:rsidRPr="00EE73D7">
        <w:rPr>
          <w:rFonts w:ascii="標楷體" w:eastAsia="標楷體" w:cs="標楷體" w:hint="eastAsia"/>
          <w:b/>
          <w:sz w:val="32"/>
          <w:szCs w:val="32"/>
        </w:rPr>
        <w:t>高級中等學校</w:t>
      </w:r>
      <w:r w:rsidRPr="00EE73D7">
        <w:rPr>
          <w:rFonts w:ascii="標楷體" w:eastAsia="標楷體" w:cs="標楷體" w:hint="eastAsia"/>
          <w:b/>
          <w:sz w:val="23"/>
          <w:szCs w:val="23"/>
        </w:rPr>
        <w:t>（全銜）</w:t>
      </w:r>
    </w:p>
    <w:p w:rsidR="00EE73D7" w:rsidRPr="00EE73D7" w:rsidRDefault="00EE73D7" w:rsidP="00EE73D7">
      <w:pPr>
        <w:pStyle w:val="Default"/>
        <w:jc w:val="center"/>
        <w:rPr>
          <w:rFonts w:ascii="標楷體" w:eastAsia="標楷體" w:cs="標楷體"/>
          <w:b/>
          <w:sz w:val="32"/>
          <w:szCs w:val="32"/>
        </w:rPr>
      </w:pPr>
      <w:r w:rsidRPr="00EE73D7">
        <w:rPr>
          <w:rFonts w:eastAsia="標楷體"/>
          <w:b/>
          <w:bCs/>
          <w:sz w:val="32"/>
          <w:szCs w:val="32"/>
        </w:rPr>
        <w:t>107</w:t>
      </w:r>
      <w:r w:rsidRPr="00EE73D7">
        <w:rPr>
          <w:rFonts w:ascii="標楷體" w:eastAsia="標楷體" w:cs="標楷體" w:hint="eastAsia"/>
          <w:b/>
          <w:sz w:val="32"/>
          <w:szCs w:val="32"/>
        </w:rPr>
        <w:t>學年度教育部國民及學前教育署</w:t>
      </w:r>
    </w:p>
    <w:p w:rsidR="00EE73D7" w:rsidRPr="00EE73D7" w:rsidRDefault="00EE73D7" w:rsidP="00EE73D7">
      <w:pPr>
        <w:jc w:val="center"/>
        <w:rPr>
          <w:rFonts w:ascii="標楷體" w:eastAsia="標楷體" w:cs="標楷體"/>
          <w:b/>
          <w:sz w:val="32"/>
          <w:szCs w:val="32"/>
        </w:rPr>
      </w:pPr>
      <w:r w:rsidRPr="00EE73D7">
        <w:rPr>
          <w:rFonts w:ascii="標楷體" w:eastAsia="標楷體" w:cs="標楷體" w:hint="eastAsia"/>
          <w:b/>
          <w:sz w:val="32"/>
          <w:szCs w:val="32"/>
        </w:rPr>
        <w:t>補助實施戶外教育自主學習課程試辦計畫申請書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EE7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壹、理念與目標（</w:t>
      </w:r>
      <w:r w:rsidRPr="00EE73D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5%</w:t>
      </w: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）</w:t>
      </w:r>
      <w:r w:rsidRPr="00EE73D7"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E73D7">
        <w:rPr>
          <w:rFonts w:ascii="標楷體" w:eastAsia="標楷體" w:hAnsi="Times New Roman" w:cs="標楷體" w:hint="eastAsia"/>
          <w:color w:val="000000"/>
          <w:kern w:val="0"/>
          <w:szCs w:val="28"/>
        </w:rPr>
        <w:t>說明辦理戶外教育自主學習課程之理念與目標。</w:t>
      </w:r>
      <w:r w:rsidRPr="00EE73D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貳、學校本位課程之內涵（</w:t>
      </w:r>
      <w:r w:rsidRPr="00EE73D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40%</w:t>
      </w: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）</w:t>
      </w:r>
      <w:r w:rsidRPr="00EE73D7"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EE73D7">
        <w:rPr>
          <w:rFonts w:ascii="標楷體" w:eastAsia="標楷體" w:hAnsi="Times New Roman" w:cs="標楷體" w:hint="eastAsia"/>
          <w:color w:val="000000"/>
          <w:kern w:val="0"/>
          <w:szCs w:val="28"/>
        </w:rPr>
        <w:t>說明學校本位課程之內涵，以及戶外教育自主學習課程內容如何與學校課程結合。</w:t>
      </w:r>
      <w:r w:rsidRPr="00EE73D7">
        <w:rPr>
          <w:rFonts w:ascii="標楷體" w:eastAsia="標楷體" w:hAnsi="Times New Roman" w:cs="標楷體"/>
          <w:color w:val="000000"/>
          <w:kern w:val="0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spacing w:after="183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參、戶外教育自主學習課程實施計畫（</w:t>
      </w:r>
      <w:r w:rsidRPr="00EE73D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40%</w:t>
      </w: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）</w:t>
      </w:r>
      <w:r w:rsidRPr="00EE73D7"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spacing w:after="183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一、說明戶外教育自主學習課程之課程設計</w:t>
      </w:r>
      <w:r w:rsidRPr="00EE73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</w:t>
      </w:r>
      <w:r w:rsidRPr="00EE73D7">
        <w:rPr>
          <w:rFonts w:ascii="標楷體" w:eastAsia="標楷體" w:hAnsi="Times New Roman" w:cs="標楷體" w:hint="eastAsia"/>
          <w:color w:val="000000"/>
          <w:kern w:val="0"/>
          <w:szCs w:val="28"/>
        </w:rPr>
        <w:t>(內容請包含)</w:t>
      </w:r>
      <w:r w:rsidRPr="00EE73D7">
        <w:rPr>
          <w:rFonts w:ascii="標楷體" w:eastAsia="標楷體" w:hAnsi="Times New Roman" w:cs="標楷體"/>
          <w:color w:val="000000"/>
          <w:kern w:val="0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spacing w:after="183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（一）課前討論：</w:t>
      </w:r>
      <w:r w:rsidRPr="00EE73D7">
        <w:rPr>
          <w:rFonts w:ascii="標楷體" w:eastAsia="標楷體" w:hAnsi="Times New Roman" w:cs="標楷體" w:hint="eastAsia"/>
          <w:color w:val="000000"/>
          <w:kern w:val="0"/>
          <w:szCs w:val="28"/>
        </w:rPr>
        <w:t>以師生共同討論與規劃之形式進行，並附相關紀錄。</w:t>
      </w:r>
      <w:r w:rsidRPr="00EE73D7">
        <w:rPr>
          <w:rFonts w:ascii="標楷體" w:eastAsia="標楷體" w:hAnsi="Times New Roman" w:cs="標楷體"/>
          <w:color w:val="000000"/>
          <w:kern w:val="0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spacing w:after="183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（二）課中學習：</w:t>
      </w:r>
      <w:r w:rsidRPr="00EE73D7">
        <w:rPr>
          <w:rFonts w:ascii="標楷體" w:eastAsia="標楷體" w:hAnsi="Times New Roman" w:cs="標楷體" w:hint="eastAsia"/>
          <w:color w:val="000000"/>
          <w:kern w:val="0"/>
          <w:szCs w:val="28"/>
        </w:rPr>
        <w:t>說明課程內容與課程進行方式，並適切納入跨域連結、深度體驗、資源整合與素養實踐等實施原則之內涵。</w:t>
      </w:r>
      <w:r w:rsidRPr="00EE73D7">
        <w:rPr>
          <w:rFonts w:ascii="標楷體" w:eastAsia="標楷體" w:hAnsi="Times New Roman" w:cs="標楷體"/>
          <w:color w:val="000000"/>
          <w:kern w:val="0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spacing w:after="183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（三）課後反思：</w:t>
      </w:r>
      <w:r w:rsidRPr="00EE73D7">
        <w:rPr>
          <w:rFonts w:ascii="標楷體" w:eastAsia="標楷體" w:hAnsi="Times New Roman" w:cs="標楷體" w:hint="eastAsia"/>
          <w:color w:val="000000"/>
          <w:kern w:val="0"/>
          <w:szCs w:val="28"/>
        </w:rPr>
        <w:t>課程結束後反思討論或學習成果展現。</w:t>
      </w:r>
      <w:r w:rsidRPr="00EE73D7">
        <w:rPr>
          <w:rFonts w:ascii="標楷體" w:eastAsia="標楷體" w:hAnsi="Times New Roman" w:cs="標楷體"/>
          <w:color w:val="000000"/>
          <w:kern w:val="0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spacing w:after="183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二、說明教學評量方式。</w:t>
      </w:r>
      <w:r w:rsidRPr="00EE73D7"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肆、安全風險管理機制（</w:t>
      </w:r>
      <w:r w:rsidRPr="00EE73D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15%</w:t>
      </w:r>
      <w:r w:rsidRPr="00EE73D7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）</w:t>
      </w:r>
      <w:r w:rsidRPr="00EE73D7"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Helvetica" w:cs="標楷體"/>
          <w:color w:val="000000"/>
          <w:kern w:val="0"/>
          <w:szCs w:val="28"/>
        </w:rPr>
      </w:pPr>
      <w:r w:rsidRPr="00EE73D7">
        <w:rPr>
          <w:rFonts w:ascii="標楷體" w:eastAsia="標楷體" w:hAnsi="Times New Roman" w:cs="標楷體" w:hint="eastAsia"/>
          <w:color w:val="000000"/>
          <w:kern w:val="0"/>
          <w:szCs w:val="28"/>
        </w:rPr>
        <w:t>說明執行本試辦計畫之安全風險管理機制與緊急應變措施，建議可參閱「戶外教育實施指引」（網址：</w:t>
      </w:r>
      <w:r w:rsidRPr="00EE73D7">
        <w:rPr>
          <w:rFonts w:ascii="Helvetica" w:eastAsia="標楷體" w:hAnsi="Helvetica" w:cs="Helvetica"/>
          <w:color w:val="000000"/>
          <w:kern w:val="0"/>
          <w:sz w:val="22"/>
          <w:szCs w:val="23"/>
        </w:rPr>
        <w:t xml:space="preserve">https://goo.gl/CdMQ4f </w:t>
      </w:r>
      <w:r w:rsidRPr="00EE73D7">
        <w:rPr>
          <w:rFonts w:ascii="標楷體" w:eastAsia="標楷體" w:hAnsi="Helvetica" w:cs="標楷體" w:hint="eastAsia"/>
          <w:color w:val="000000"/>
          <w:kern w:val="0"/>
          <w:szCs w:val="28"/>
        </w:rPr>
        <w:t>）。</w:t>
      </w:r>
      <w:r w:rsidRPr="00EE73D7">
        <w:rPr>
          <w:rFonts w:ascii="標楷體" w:eastAsia="標楷體" w:hAnsi="Helvetica" w:cs="標楷體"/>
          <w:color w:val="000000"/>
          <w:kern w:val="0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Helvetica" w:cs="標楷體"/>
          <w:b/>
          <w:color w:val="000000"/>
          <w:kern w:val="0"/>
          <w:sz w:val="28"/>
          <w:szCs w:val="28"/>
        </w:rPr>
      </w:pPr>
      <w:r w:rsidRPr="00EE73D7">
        <w:rPr>
          <w:rFonts w:ascii="標楷體" w:eastAsia="標楷體" w:hAnsi="Helvetica" w:cs="標楷體" w:hint="eastAsia"/>
          <w:b/>
          <w:color w:val="000000"/>
          <w:kern w:val="0"/>
          <w:sz w:val="28"/>
          <w:szCs w:val="28"/>
        </w:rPr>
        <w:t>伍、預期效益</w:t>
      </w:r>
      <w:r w:rsidRPr="00EE73D7">
        <w:rPr>
          <w:rFonts w:ascii="標楷體" w:eastAsia="標楷體" w:hAnsi="Helvetica" w:cs="標楷體"/>
          <w:b/>
          <w:color w:val="000000"/>
          <w:kern w:val="0"/>
          <w:sz w:val="28"/>
          <w:szCs w:val="28"/>
        </w:rPr>
        <w:t xml:space="preserve"> 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Helvetica" w:cs="標楷體"/>
          <w:color w:val="000000"/>
          <w:kern w:val="0"/>
          <w:szCs w:val="28"/>
        </w:rPr>
      </w:pPr>
      <w:r w:rsidRPr="00EE73D7">
        <w:rPr>
          <w:rFonts w:ascii="標楷體" w:eastAsia="標楷體" w:hAnsi="Helvetica" w:cs="標楷體" w:hint="eastAsia"/>
          <w:color w:val="000000"/>
          <w:kern w:val="0"/>
          <w:szCs w:val="28"/>
        </w:rPr>
        <w:t>預期達到的學習效益。</w:t>
      </w:r>
      <w:r w:rsidRPr="00EE73D7">
        <w:rPr>
          <w:rFonts w:ascii="標楷體" w:eastAsia="標楷體" w:hAnsi="Helvetica" w:cs="標楷體"/>
          <w:color w:val="000000"/>
          <w:kern w:val="0"/>
          <w:szCs w:val="28"/>
        </w:rPr>
        <w:t xml:space="preserve"> </w:t>
      </w:r>
    </w:p>
    <w:p w:rsidR="00EE73D7" w:rsidRDefault="00EE73D7" w:rsidP="00EE73D7">
      <w:pPr>
        <w:autoSpaceDE w:val="0"/>
        <w:autoSpaceDN w:val="0"/>
        <w:adjustRightInd w:val="0"/>
        <w:rPr>
          <w:rFonts w:ascii="標楷體" w:eastAsia="標楷體" w:hAnsi="Helvetica" w:cs="標楷體"/>
          <w:b/>
          <w:color w:val="000000"/>
          <w:kern w:val="0"/>
          <w:sz w:val="28"/>
          <w:szCs w:val="28"/>
        </w:rPr>
      </w:pPr>
    </w:p>
    <w:p w:rsidR="002E27A7" w:rsidRDefault="00EE73D7" w:rsidP="00EE73D7">
      <w:pPr>
        <w:autoSpaceDE w:val="0"/>
        <w:autoSpaceDN w:val="0"/>
        <w:adjustRightInd w:val="0"/>
        <w:rPr>
          <w:rFonts w:ascii="標楷體" w:eastAsia="標楷體" w:hAnsi="Helvetica" w:cs="標楷體"/>
          <w:color w:val="000000"/>
          <w:kern w:val="0"/>
          <w:sz w:val="28"/>
          <w:szCs w:val="28"/>
        </w:rPr>
      </w:pPr>
      <w:r w:rsidRPr="00EE73D7">
        <w:rPr>
          <w:rFonts w:ascii="標楷體" w:eastAsia="標楷體" w:hAnsi="Helvetica" w:cs="標楷體" w:hint="eastAsia"/>
          <w:b/>
          <w:color w:val="000000"/>
          <w:kern w:val="0"/>
          <w:sz w:val="28"/>
          <w:szCs w:val="28"/>
        </w:rPr>
        <w:lastRenderedPageBreak/>
        <w:t>陸、經費編列</w:t>
      </w:r>
      <w:r w:rsidRPr="00EE73D7">
        <w:rPr>
          <w:rFonts w:ascii="標楷體" w:eastAsia="標楷體" w:hAnsi="Helvetica" w:cs="標楷體" w:hint="eastAsia"/>
          <w:color w:val="000000"/>
          <w:kern w:val="0"/>
          <w:sz w:val="28"/>
          <w:szCs w:val="28"/>
        </w:rPr>
        <w:t>：</w:t>
      </w:r>
    </w:p>
    <w:p w:rsidR="00EE73D7" w:rsidRDefault="002E27A7" w:rsidP="002E27A7">
      <w:pPr>
        <w:autoSpaceDE w:val="0"/>
        <w:autoSpaceDN w:val="0"/>
        <w:adjustRightInd w:val="0"/>
        <w:ind w:leftChars="200" w:left="480"/>
        <w:rPr>
          <w:rFonts w:ascii="標楷體" w:eastAsia="標楷體" w:hAnsi="Helvetica" w:cs="標楷體"/>
          <w:color w:val="000000"/>
          <w:kern w:val="0"/>
          <w:szCs w:val="24"/>
        </w:rPr>
      </w:pPr>
      <w:r>
        <w:rPr>
          <w:rFonts w:ascii="標楷體" w:eastAsia="標楷體" w:hAnsi="Helvetica" w:cs="標楷體" w:hint="eastAsia"/>
          <w:color w:val="000000"/>
          <w:kern w:val="0"/>
          <w:szCs w:val="24"/>
        </w:rPr>
        <w:t>依試辦計畫執行需求核實編列所需經費，可編項目如下</w:t>
      </w:r>
      <w:r w:rsidR="00B05375">
        <w:rPr>
          <w:rFonts w:ascii="標楷體" w:eastAsia="標楷體" w:hAnsi="Helvetica" w:cs="標楷體" w:hint="eastAsia"/>
          <w:color w:val="000000"/>
          <w:kern w:val="0"/>
          <w:szCs w:val="24"/>
        </w:rPr>
        <w:t xml:space="preserve">: </w:t>
      </w:r>
    </w:p>
    <w:p w:rsidR="00B05375" w:rsidRDefault="00B05375" w:rsidP="002E27A7">
      <w:pPr>
        <w:autoSpaceDE w:val="0"/>
        <w:autoSpaceDN w:val="0"/>
        <w:adjustRightInd w:val="0"/>
        <w:ind w:leftChars="200" w:left="480"/>
        <w:rPr>
          <w:rFonts w:ascii="標楷體" w:eastAsia="標楷體" w:hAnsi="Helvetica" w:cs="標楷體"/>
          <w:color w:val="000000"/>
          <w:kern w:val="0"/>
          <w:szCs w:val="24"/>
        </w:rPr>
      </w:pPr>
      <w:r>
        <w:rPr>
          <w:rFonts w:ascii="標楷體" w:eastAsia="標楷體" w:hAnsi="Helvetica" w:cs="標楷體" w:hint="eastAsia"/>
          <w:color w:val="000000"/>
          <w:kern w:val="0"/>
          <w:szCs w:val="24"/>
        </w:rPr>
        <w:t>(可將國教署經費表附於此</w:t>
      </w:r>
      <w:bookmarkStart w:id="0" w:name="_GoBack"/>
      <w:bookmarkEnd w:id="0"/>
      <w:r>
        <w:rPr>
          <w:rFonts w:ascii="標楷體" w:eastAsia="標楷體" w:hAnsi="Helvetica" w:cs="標楷體" w:hint="eastAsia"/>
          <w:color w:val="000000"/>
          <w:kern w:val="0"/>
          <w:szCs w:val="24"/>
        </w:rPr>
        <w:t>)</w:t>
      </w:r>
    </w:p>
    <w:p w:rsidR="002E27A7" w:rsidRP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經濟弱勢學生參加費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代課(鐘點)費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講座鐘點費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印刷費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膳費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交通費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場地費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住宿費</w:t>
      </w:r>
    </w:p>
    <w:p w:rsid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保險費</w:t>
      </w:r>
    </w:p>
    <w:p w:rsidR="002E27A7" w:rsidRPr="002E27A7" w:rsidRDefault="002E27A7" w:rsidP="002E2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Helvetica" w:cs="標楷體"/>
          <w:color w:val="000000"/>
          <w:kern w:val="0"/>
          <w:szCs w:val="24"/>
        </w:rPr>
      </w:pPr>
      <w:r w:rsidRPr="002E27A7">
        <w:rPr>
          <w:rFonts w:ascii="標楷體" w:eastAsia="標楷體" w:hAnsi="Helvetica" w:cs="標楷體" w:hint="eastAsia"/>
          <w:color w:val="000000"/>
          <w:kern w:val="0"/>
          <w:szCs w:val="24"/>
        </w:rPr>
        <w:t>雜支</w:t>
      </w:r>
    </w:p>
    <w:p w:rsidR="00EE73D7" w:rsidRPr="00EE73D7" w:rsidRDefault="00EE73D7" w:rsidP="00EE73D7">
      <w:pPr>
        <w:autoSpaceDE w:val="0"/>
        <w:autoSpaceDN w:val="0"/>
        <w:adjustRightInd w:val="0"/>
        <w:rPr>
          <w:rFonts w:ascii="標楷體" w:eastAsia="標楷體" w:hAnsi="Helvetica" w:cs="標楷體"/>
          <w:color w:val="000000"/>
          <w:kern w:val="0"/>
          <w:sz w:val="28"/>
          <w:szCs w:val="28"/>
        </w:rPr>
      </w:pPr>
    </w:p>
    <w:p w:rsidR="00EE73D7" w:rsidRPr="00616CAA" w:rsidRDefault="00EE73D7" w:rsidP="00EE73D7">
      <w:pPr>
        <w:jc w:val="center"/>
        <w:rPr>
          <w:b/>
        </w:rPr>
      </w:pPr>
    </w:p>
    <w:sectPr w:rsidR="00EE73D7" w:rsidRPr="00616CAA" w:rsidSect="006F7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E5" w:rsidRDefault="00EF0DE5" w:rsidP="003E4D16">
      <w:r>
        <w:separator/>
      </w:r>
    </w:p>
  </w:endnote>
  <w:endnote w:type="continuationSeparator" w:id="0">
    <w:p w:rsidR="00EF0DE5" w:rsidRDefault="00EF0DE5" w:rsidP="003E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E5" w:rsidRDefault="00EF0DE5" w:rsidP="003E4D16">
      <w:r>
        <w:separator/>
      </w:r>
    </w:p>
  </w:footnote>
  <w:footnote w:type="continuationSeparator" w:id="0">
    <w:p w:rsidR="00EF0DE5" w:rsidRDefault="00EF0DE5" w:rsidP="003E4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1F0F"/>
    <w:multiLevelType w:val="hybridMultilevel"/>
    <w:tmpl w:val="5D8E9BA6"/>
    <w:lvl w:ilvl="0" w:tplc="7E9A37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3D7"/>
    <w:rsid w:val="00105AF1"/>
    <w:rsid w:val="002E27A7"/>
    <w:rsid w:val="003E4D16"/>
    <w:rsid w:val="005F5F7B"/>
    <w:rsid w:val="00616CAA"/>
    <w:rsid w:val="006A5C35"/>
    <w:rsid w:val="006F7D32"/>
    <w:rsid w:val="00B05375"/>
    <w:rsid w:val="00BF1471"/>
    <w:rsid w:val="00EE73D7"/>
    <w:rsid w:val="00E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3D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7A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E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4D1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4D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3D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7A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2018-09-07T05:00:00Z</dcterms:created>
  <dcterms:modified xsi:type="dcterms:W3CDTF">2018-09-07T05:00:00Z</dcterms:modified>
</cp:coreProperties>
</file>